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Calibri Light" w:hAnsi="Calibri Light"/>
          <w:b/>
          <w:color w:val="1565C0"/>
          <w:sz w:val="40"/>
        </w:rPr>
        <w:t>Documento tecnico - Comunicacion laser FSO con ESP32</w:t>
      </w:r>
    </w:p>
    <w:tbl>
      <w:tblPr>
        <w:tblW w:type="auto" w:w="0"/>
        <w:tblLayout w:type="fixed"/>
        <w:tblLook w:firstColumn="1" w:firstRow="1" w:lastColumn="0" w:lastRow="0" w:noHBand="0" w:noVBand="1" w:val="04A0"/>
      </w:tblPr>
      <w:tblGrid>
        <w:gridCol w:w="9360"/>
      </w:tblGrid>
      <w:tr>
        <w:tc>
          <w:tcPr>
            <w:tcW w:type="dxa" w:w="9360"/>
            <w:shd w:fill="F9F9F9"/>
            <w:tcBorders>
              <w:left w:val="single" w:sz="24" w:space="0" w:color="1565C0"/>
              <w:top w:val="none"/>
              <w:bottom w:val="none"/>
              <w:right w:val="none"/>
            </w:tcBorders>
            <w:tcMar>
              <w:top w:w="100" w:type="dxa"/>
              <w:bottom w:w="100" w:type="dxa"/>
              <w:left w:w="150" w:type="dxa"/>
              <w:right w:w="150" w:type="dxa"/>
            </w:tcMar>
          </w:tcPr>
          <w:p>
            <w:pPr>
              <w:spacing w:before="0" w:after="0"/>
            </w:pPr>
            <w:r>
              <w:rPr>
                <w:i/>
                <w:color w:val="505050"/>
              </w:rPr>
              <w:t xml:space="preserve">Documento vigente. Refleja el firmware real en </w:t>
            </w:r>
            <w:r>
              <w:rPr>
                <w:rFonts w:ascii="Consolas" w:hAnsi="Consolas"/>
                <w:i/>
                <w:color w:val="505050"/>
                <w:sz w:val="19"/>
              </w:rPr>
              <w:t>src/main_tx.cpp</w:t>
            </w:r>
            <w:r>
              <w:rPr>
                <w:i/>
                <w:color w:val="505050"/>
              </w:rPr>
              <w:t xml:space="preserve"> y</w:t>
              <w:br/>
            </w:r>
            <w:r>
              <w:rPr>
                <w:rFonts w:ascii="Consolas" w:hAnsi="Consolas"/>
                <w:i/>
                <w:color w:val="505050"/>
                <w:sz w:val="19"/>
              </w:rPr>
              <w:t>src/main_rx.cpp</w:t>
            </w:r>
            <w:r>
              <w:rPr>
                <w:i/>
                <w:color w:val="505050"/>
              </w:rPr>
              <w:t>. Cualquier discrepancia entre este documento y el codigo se</w:t>
              <w:br/>
              <w:t>resuelve a favor del codigo.</w:t>
            </w:r>
          </w:p>
        </w:tc>
      </w:tr>
    </w:tbl>
    <w:p>
      <w:pPr>
        <w:spacing w:after="120"/>
      </w:pPr>
    </w:p>
    <w:p>
      <w:pPr>
        <w:keepNext/>
        <w:spacing w:before="280" w:after="80"/>
      </w:pPr>
      <w:r>
        <w:rPr>
          <w:rFonts w:ascii="Calibri Light" w:hAnsi="Calibri Light"/>
          <w:b/>
          <w:color w:val="1565C0"/>
          <w:sz w:val="30"/>
        </w:rPr>
        <w:t>1. Proposito del documento</w:t>
      </w:r>
    </w:p>
    <w:p>
      <w:pPr>
        <w:spacing w:after="120" w:line="276" w:lineRule="auto"/>
      </w:pPr>
      <w:r>
        <w:t>Este documento deja trazabilidad tecnica del desarrollo realizado para la practica</w:t>
      </w:r>
    </w:p>
    <w:p>
      <w:pPr>
        <w:spacing w:after="120" w:line="276" w:lineRule="auto"/>
      </w:pPr>
      <w:r>
        <w:t>de Optoelectronica. El objetivo fue construir y validar un enlace de comunicacion</w:t>
      </w:r>
    </w:p>
    <w:p>
      <w:pPr>
        <w:spacing w:after="120" w:line="276" w:lineRule="auto"/>
      </w:pPr>
      <w:r>
        <w:t>por laser entre dos ESP32, usando un nodo transmisor (</w:t>
      </w:r>
      <w:r>
        <w:rPr>
          <w:rFonts w:ascii="Consolas" w:hAnsi="Consolas"/>
          <w:color w:val="C7254E"/>
          <w:sz w:val="19"/>
        </w:rPr>
        <w:t>TX</w:t>
      </w:r>
      <w:r>
        <w:t>) y un nodo receptor</w:t>
      </w:r>
    </w:p>
    <w:p>
      <w:pPr>
        <w:spacing w:after="120" w:line="276" w:lineRule="auto"/>
      </w:pPr>
      <w:r>
        <w:t>(</w:t>
      </w:r>
      <w:r>
        <w:rPr>
          <w:rFonts w:ascii="Consolas" w:hAnsi="Consolas"/>
          <w:color w:val="C7254E"/>
          <w:sz w:val="19"/>
        </w:rPr>
        <w:t>RX</w:t>
      </w:r>
      <w:r>
        <w:t>).</w:t>
      </w:r>
    </w:p>
    <w:p>
      <w:pPr>
        <w:spacing w:after="120" w:line="276" w:lineRule="auto"/>
      </w:pPr>
      <w:r>
        <w:t>El trabajo no empezo directamente con la solucion actual. Se avanzo por etapas:</w:t>
      </w:r>
    </w:p>
    <w:p>
      <w:pPr>
        <w:spacing w:after="120" w:line="276" w:lineRule="auto"/>
      </w:pPr>
      <w:r>
        <w:t>primero se probo una comunicacion mas tradicional por UART con tramas JSON, luego</w:t>
      </w:r>
    </w:p>
    <w:p>
      <w:pPr>
        <w:spacing w:after="120" w:line="276" w:lineRule="auto"/>
      </w:pPr>
      <w:r>
        <w:t>se identificaron sus limitaciones para el enlace optico, y finalmente se migro a</w:t>
      </w:r>
    </w:p>
    <w:p>
      <w:pPr>
        <w:spacing w:after="120" w:line="276" w:lineRule="auto"/>
      </w:pPr>
      <w:r>
        <w:t>una transmision binaria con codificacion Manchester, estructura C empaquetada y</w:t>
      </w:r>
    </w:p>
    <w:p>
      <w:pPr>
        <w:spacing w:after="120" w:line="276" w:lineRule="auto"/>
      </w:pPr>
      <w:r>
        <w:t>CRC32.</w:t>
      </w:r>
    </w:p>
    <w:p>
      <w:pPr>
        <w:spacing w:after="120" w:line="276" w:lineRule="auto"/>
      </w:pPr>
      <w:r>
        <w:t>La idea conservadora fue avanzar de lo conocido a lo especifico:</w:t>
      </w:r>
    </w:p>
    <w:p>
      <w:pPr>
        <w:pStyle w:val="ListNumber"/>
        <w:spacing w:before="20" w:after="40"/>
      </w:pPr>
      <w:r>
        <w:t>Validar que los datos se pudieran generar y parsear.</w:t>
      </w:r>
    </w:p>
    <w:p>
      <w:pPr>
        <w:pStyle w:val="ListNumber"/>
        <w:spacing w:before="20" w:after="40"/>
      </w:pPr>
      <w:r>
        <w:t>Validar una trama con control de errores.</w:t>
      </w:r>
    </w:p>
    <w:p>
      <w:pPr>
        <w:pStyle w:val="ListNumber"/>
        <w:spacing w:before="20" w:after="40"/>
      </w:pPr>
      <w:r>
        <w:t>Probar el enlace fisico.</w:t>
      </w:r>
    </w:p>
    <w:p>
      <w:pPr>
        <w:pStyle w:val="ListNumber"/>
        <w:spacing w:before="20" w:after="40"/>
      </w:pPr>
      <w:r>
        <w:t>Corregir el protocolo cuando el medio optico mostro sus limitaciones.</w:t>
      </w:r>
    </w:p>
    <w:p>
      <w:pPr>
        <w:pStyle w:val="ListNumber"/>
        <w:spacing w:before="20" w:after="40"/>
      </w:pPr>
      <w:r>
        <w:t>Documentar el contrato final para que TX y RX no queden desalineados.</w:t>
      </w:r>
    </w:p>
    <w:p>
      <w:pPr>
        <w:keepNext/>
        <w:spacing w:before="280" w:after="80"/>
      </w:pPr>
      <w:r>
        <w:rPr>
          <w:rFonts w:ascii="Calibri Light" w:hAnsi="Calibri Light"/>
          <w:b/>
          <w:color w:val="1565C0"/>
          <w:sz w:val="30"/>
        </w:rPr>
        <w:t>2. Lista de materiales (BOM)</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1565C0"/>
            <w:tcMar>
              <w:top w:w="100" w:type="dxa"/>
              <w:bottom w:w="100" w:type="dxa"/>
              <w:left w:w="100" w:type="dxa"/>
              <w:right w:w="100" w:type="dxa"/>
            </w:tcMar>
          </w:tcPr>
          <w:p>
            <w:pPr>
              <w:jc w:val="center"/>
            </w:pPr>
            <w:r>
              <w:rPr>
                <w:b/>
                <w:color w:val="FFFFFF"/>
                <w:sz w:val="20"/>
              </w:rPr>
              <w:t>Cant.</w:t>
            </w:r>
          </w:p>
        </w:tc>
        <w:tc>
          <w:tcPr>
            <w:tcW w:type="dxa" w:w="1872"/>
            <w:shd w:fill="1565C0"/>
            <w:tcMar>
              <w:top w:w="100" w:type="dxa"/>
              <w:bottom w:w="100" w:type="dxa"/>
              <w:left w:w="100" w:type="dxa"/>
              <w:right w:w="100" w:type="dxa"/>
            </w:tcMar>
          </w:tcPr>
          <w:p>
            <w:pPr>
              <w:jc w:val="center"/>
            </w:pPr>
            <w:r>
              <w:rPr>
                <w:b/>
                <w:color w:val="FFFFFF"/>
                <w:sz w:val="20"/>
              </w:rPr>
              <w:t>Componente</w:t>
            </w:r>
          </w:p>
        </w:tc>
        <w:tc>
          <w:tcPr>
            <w:tcW w:type="dxa" w:w="1872"/>
            <w:shd w:fill="1565C0"/>
            <w:tcMar>
              <w:top w:w="100" w:type="dxa"/>
              <w:bottom w:w="100" w:type="dxa"/>
              <w:left w:w="100" w:type="dxa"/>
              <w:right w:w="100" w:type="dxa"/>
            </w:tcMar>
          </w:tcPr>
          <w:p>
            <w:pPr>
              <w:jc w:val="center"/>
            </w:pPr>
            <w:r>
              <w:rPr>
                <w:b/>
                <w:color w:val="FFFFFF"/>
                <w:sz w:val="20"/>
              </w:rPr>
              <w:t>Valor / modelo</w:t>
            </w:r>
          </w:p>
        </w:tc>
        <w:tc>
          <w:tcPr>
            <w:tcW w:type="dxa" w:w="1872"/>
            <w:shd w:fill="1565C0"/>
            <w:tcMar>
              <w:top w:w="100" w:type="dxa"/>
              <w:bottom w:w="100" w:type="dxa"/>
              <w:left w:w="100" w:type="dxa"/>
              <w:right w:w="100" w:type="dxa"/>
            </w:tcMar>
          </w:tcPr>
          <w:p>
            <w:pPr>
              <w:jc w:val="center"/>
            </w:pPr>
            <w:r>
              <w:rPr>
                <w:b/>
                <w:color w:val="FFFFFF"/>
                <w:sz w:val="20"/>
              </w:rPr>
              <w:t>Nodo</w:t>
            </w:r>
          </w:p>
        </w:tc>
        <w:tc>
          <w:tcPr>
            <w:tcW w:type="dxa" w:w="1872"/>
            <w:shd w:fill="1565C0"/>
            <w:tcMar>
              <w:top w:w="100" w:type="dxa"/>
              <w:bottom w:w="100" w:type="dxa"/>
              <w:left w:w="100" w:type="dxa"/>
              <w:right w:w="100" w:type="dxa"/>
            </w:tcMar>
          </w:tcPr>
          <w:p>
            <w:pPr>
              <w:jc w:val="center"/>
            </w:pPr>
            <w:r>
              <w:rPr>
                <w:b/>
                <w:color w:val="FFFFFF"/>
                <w:sz w:val="20"/>
              </w:rPr>
              <w:t>Vista del Componente</w:t>
            </w:r>
          </w:p>
        </w:tc>
      </w:tr>
      <w:tr>
        <w:tc>
          <w:tcPr>
            <w:tcW w:type="dxa" w:w="1872"/>
            <w:shd w:fill="FFFFFF"/>
            <w:tcMar>
              <w:top w:w="80" w:type="dxa"/>
              <w:bottom w:w="80" w:type="dxa"/>
              <w:left w:w="100" w:type="dxa"/>
              <w:right w:w="100" w:type="dxa"/>
            </w:tcMar>
          </w:tcPr>
          <w:p>
            <w:pPr>
              <w:spacing w:before="40" w:after="40"/>
              <w:jc w:val="right"/>
            </w:pPr>
            <w:r>
              <w:rPr>
                <w:sz w:val="19"/>
              </w:rPr>
              <w:t>2</w:t>
            </w:r>
          </w:p>
        </w:tc>
        <w:tc>
          <w:tcPr>
            <w:tcW w:type="dxa" w:w="1872"/>
            <w:shd w:fill="FFFFFF"/>
            <w:tcMar>
              <w:top w:w="80" w:type="dxa"/>
              <w:bottom w:w="80" w:type="dxa"/>
              <w:left w:w="100" w:type="dxa"/>
              <w:right w:w="100" w:type="dxa"/>
            </w:tcMar>
          </w:tcPr>
          <w:p>
            <w:pPr>
              <w:spacing w:before="40" w:after="40"/>
              <w:jc w:val="left"/>
            </w:pPr>
            <w:r>
              <w:rPr>
                <w:sz w:val="19"/>
              </w:rPr>
              <w:t>ESP32 DevKit</w:t>
            </w:r>
          </w:p>
        </w:tc>
        <w:tc>
          <w:tcPr>
            <w:tcW w:type="dxa" w:w="1872"/>
            <w:shd w:fill="FFFFFF"/>
            <w:tcMar>
              <w:top w:w="80" w:type="dxa"/>
              <w:bottom w:w="80" w:type="dxa"/>
              <w:left w:w="100" w:type="dxa"/>
              <w:right w:w="100" w:type="dxa"/>
            </w:tcMar>
          </w:tcPr>
          <w:p>
            <w:pPr>
              <w:spacing w:before="40" w:after="40"/>
              <w:jc w:val="left"/>
            </w:pPr>
            <w:r>
              <w:rPr>
                <w:sz w:val="19"/>
              </w:rPr>
              <w:t>1x DOIT DevKit V1 (TX), 1x WROOM-32 30p (RX)</w:t>
            </w:r>
          </w:p>
        </w:tc>
        <w:tc>
          <w:tcPr>
            <w:tcW w:type="dxa" w:w="1872"/>
            <w:shd w:fill="FFFFFF"/>
            <w:tcMar>
              <w:top w:w="80" w:type="dxa"/>
              <w:bottom w:w="80" w:type="dxa"/>
              <w:left w:w="100" w:type="dxa"/>
              <w:right w:w="100" w:type="dxa"/>
            </w:tcMar>
          </w:tcPr>
          <w:p>
            <w:pPr>
              <w:spacing w:before="40" w:after="40"/>
              <w:jc w:val="left"/>
            </w:pPr>
            <w:r>
              <w:rPr>
                <w:sz w:val="19"/>
              </w:rPr>
              <w:t>ambos</w:t>
            </w:r>
          </w:p>
        </w:tc>
        <w:tc>
          <w:tcPr>
            <w:tcW w:type="dxa" w:w="1872"/>
            <w:shd w:fill="FFFFFF"/>
            <w:tcMar>
              <w:top w:w="80" w:type="dxa"/>
              <w:bottom w:w="80" w:type="dxa"/>
              <w:left w:w="100" w:type="dxa"/>
              <w:right w:w="100" w:type="dxa"/>
            </w:tcMar>
          </w:tcPr>
          <w:p>
            <w:pPr>
              <w:spacing w:before="40" w:after="40"/>
              <w:jc w:val="center"/>
            </w:pPr>
            <w:r>
              <w:drawing>
                <wp:inline xmlns:a="http://schemas.openxmlformats.org/drawingml/2006/main" xmlns:pic="http://schemas.openxmlformats.org/drawingml/2006/picture">
                  <wp:extent cx="822960" cy="503021"/>
                  <wp:docPr id="1" name="Picture 1"/>
                  <wp:cNvGraphicFramePr>
                    <a:graphicFrameLocks noChangeAspect="1"/>
                  </wp:cNvGraphicFramePr>
                  <a:graphic>
                    <a:graphicData uri="http://schemas.openxmlformats.org/drawingml/2006/picture">
                      <pic:pic>
                        <pic:nvPicPr>
                          <pic:cNvPr id="0" name="esp32 wroom32.jpg"/>
                          <pic:cNvPicPr/>
                        </pic:nvPicPr>
                        <pic:blipFill>
                          <a:blip r:embed="rId9"/>
                          <a:stretch>
                            <a:fillRect/>
                          </a:stretch>
                        </pic:blipFill>
                        <pic:spPr>
                          <a:xfrm>
                            <a:off x="0" y="0"/>
                            <a:ext cx="822960" cy="503021"/>
                          </a:xfrm>
                          <a:prstGeom prst="rect"/>
                        </pic:spPr>
                      </pic:pic>
                    </a:graphicData>
                  </a:graphic>
                </wp:inline>
              </w:drawing>
            </w:r>
          </w:p>
        </w:tc>
      </w:tr>
      <w:tr>
        <w:tc>
          <w:tcPr>
            <w:tcW w:type="dxa" w:w="1872"/>
            <w:shd w:fill="F5F7FA"/>
            <w:tcMar>
              <w:top w:w="80" w:type="dxa"/>
              <w:bottom w:w="80" w:type="dxa"/>
              <w:left w:w="100" w:type="dxa"/>
              <w:right w:w="100" w:type="dxa"/>
            </w:tcMar>
          </w:tcPr>
          <w:p>
            <w:pPr>
              <w:spacing w:before="40" w:after="40"/>
              <w:jc w:val="right"/>
            </w:pPr>
            <w:r>
              <w:rPr>
                <w:sz w:val="19"/>
              </w:rPr>
              <w:t>1</w:t>
            </w:r>
          </w:p>
        </w:tc>
        <w:tc>
          <w:tcPr>
            <w:tcW w:type="dxa" w:w="1872"/>
            <w:shd w:fill="F5F7FA"/>
            <w:tcMar>
              <w:top w:w="80" w:type="dxa"/>
              <w:bottom w:w="80" w:type="dxa"/>
              <w:left w:w="100" w:type="dxa"/>
              <w:right w:w="100" w:type="dxa"/>
            </w:tcMar>
          </w:tcPr>
          <w:p>
            <w:pPr>
              <w:spacing w:before="40" w:after="40"/>
              <w:jc w:val="left"/>
            </w:pPr>
            <w:r>
              <w:rPr>
                <w:sz w:val="19"/>
              </w:rPr>
              <w:t>Modulo laser</w:t>
            </w:r>
          </w:p>
        </w:tc>
        <w:tc>
          <w:tcPr>
            <w:tcW w:type="dxa" w:w="1872"/>
            <w:shd w:fill="F5F7FA"/>
            <w:tcMar>
              <w:top w:w="80" w:type="dxa"/>
              <w:bottom w:w="80" w:type="dxa"/>
              <w:left w:w="100" w:type="dxa"/>
              <w:right w:w="100" w:type="dxa"/>
            </w:tcMar>
          </w:tcPr>
          <w:p>
            <w:pPr>
              <w:spacing w:before="40" w:after="40"/>
              <w:jc w:val="left"/>
            </w:pPr>
            <w:r>
              <w:rPr>
                <w:sz w:val="19"/>
              </w:rPr>
              <w:t>650 nm, &lt;5 mW, &lt;40 mA</w:t>
            </w:r>
          </w:p>
        </w:tc>
        <w:tc>
          <w:tcPr>
            <w:tcW w:type="dxa" w:w="1872"/>
            <w:shd w:fill="F5F7FA"/>
            <w:tcMar>
              <w:top w:w="80" w:type="dxa"/>
              <w:bottom w:w="80" w:type="dxa"/>
              <w:left w:w="100" w:type="dxa"/>
              <w:right w:w="100" w:type="dxa"/>
            </w:tcMar>
          </w:tcPr>
          <w:p>
            <w:pPr>
              <w:spacing w:before="40" w:after="40"/>
              <w:jc w:val="left"/>
            </w:pPr>
            <w:r>
              <w:rPr>
                <w:sz w:val="19"/>
              </w:rPr>
              <w:t>TX</w:t>
            </w:r>
          </w:p>
        </w:tc>
        <w:tc>
          <w:tcPr>
            <w:tcW w:type="dxa" w:w="1872"/>
            <w:shd w:fill="F5F7FA"/>
            <w:tcMar>
              <w:top w:w="80" w:type="dxa"/>
              <w:bottom w:w="80" w:type="dxa"/>
              <w:left w:w="100" w:type="dxa"/>
              <w:right w:w="100" w:type="dxa"/>
            </w:tcMar>
          </w:tcPr>
          <w:p>
            <w:pPr>
              <w:spacing w:before="40" w:after="40"/>
              <w:jc w:val="center"/>
            </w:pPr>
            <w:r>
              <w:drawing>
                <wp:inline xmlns:a="http://schemas.openxmlformats.org/drawingml/2006/main" xmlns:pic="http://schemas.openxmlformats.org/drawingml/2006/picture">
                  <wp:extent cx="822960" cy="1092188"/>
                  <wp:docPr id="2" name="Picture 2"/>
                  <wp:cNvGraphicFramePr>
                    <a:graphicFrameLocks noChangeAspect="1"/>
                  </wp:cNvGraphicFramePr>
                  <a:graphic>
                    <a:graphicData uri="http://schemas.openxmlformats.org/drawingml/2006/picture">
                      <pic:pic>
                        <pic:nvPicPr>
                          <pic:cNvPr id="0" name="Laser650nm.png"/>
                          <pic:cNvPicPr/>
                        </pic:nvPicPr>
                        <pic:blipFill>
                          <a:blip r:embed="rId10"/>
                          <a:stretch>
                            <a:fillRect/>
                          </a:stretch>
                        </pic:blipFill>
                        <pic:spPr>
                          <a:xfrm>
                            <a:off x="0" y="0"/>
                            <a:ext cx="822960" cy="1092188"/>
                          </a:xfrm>
                          <a:prstGeom prst="rect"/>
                        </pic:spPr>
                      </pic:pic>
                    </a:graphicData>
                  </a:graphic>
                </wp:inline>
              </w:drawing>
            </w:r>
          </w:p>
        </w:tc>
      </w:tr>
      <w:tr>
        <w:tc>
          <w:tcPr>
            <w:tcW w:type="dxa" w:w="1872"/>
            <w:shd w:fill="FFFFFF"/>
            <w:tcMar>
              <w:top w:w="80" w:type="dxa"/>
              <w:bottom w:w="80" w:type="dxa"/>
              <w:left w:w="100" w:type="dxa"/>
              <w:right w:w="100" w:type="dxa"/>
            </w:tcMar>
          </w:tcPr>
          <w:p>
            <w:pPr>
              <w:spacing w:before="40" w:after="40"/>
              <w:jc w:val="right"/>
            </w:pPr>
            <w:r>
              <w:rPr>
                <w:sz w:val="19"/>
              </w:rPr>
              <w:t>1</w:t>
            </w:r>
          </w:p>
        </w:tc>
        <w:tc>
          <w:tcPr>
            <w:tcW w:type="dxa" w:w="1872"/>
            <w:shd w:fill="FFFFFF"/>
            <w:tcMar>
              <w:top w:w="80" w:type="dxa"/>
              <w:bottom w:w="80" w:type="dxa"/>
              <w:left w:w="100" w:type="dxa"/>
              <w:right w:w="100" w:type="dxa"/>
            </w:tcMar>
          </w:tcPr>
          <w:p>
            <w:pPr>
              <w:spacing w:before="40" w:after="40"/>
              <w:jc w:val="left"/>
            </w:pPr>
            <w:r>
              <w:rPr>
                <w:sz w:val="19"/>
              </w:rPr>
              <w:t>Transistor BC337 NPN</w:t>
            </w:r>
          </w:p>
        </w:tc>
        <w:tc>
          <w:tcPr>
            <w:tcW w:type="dxa" w:w="1872"/>
            <w:shd w:fill="FFFFFF"/>
            <w:tcMar>
              <w:top w:w="80" w:type="dxa"/>
              <w:bottom w:w="80" w:type="dxa"/>
              <w:left w:w="100" w:type="dxa"/>
              <w:right w:w="100" w:type="dxa"/>
            </w:tcMar>
          </w:tcPr>
          <w:p>
            <w:pPr>
              <w:spacing w:before="40" w:after="40"/>
              <w:jc w:val="left"/>
            </w:pPr>
            <w:r>
              <w:rPr>
                <w:sz w:val="19"/>
              </w:rPr>
              <w:t>Ic &lt;= 800 mA</w:t>
            </w:r>
          </w:p>
        </w:tc>
        <w:tc>
          <w:tcPr>
            <w:tcW w:type="dxa" w:w="1872"/>
            <w:shd w:fill="FFFFFF"/>
            <w:tcMar>
              <w:top w:w="80" w:type="dxa"/>
              <w:bottom w:w="80" w:type="dxa"/>
              <w:left w:w="100" w:type="dxa"/>
              <w:right w:w="100" w:type="dxa"/>
            </w:tcMar>
          </w:tcPr>
          <w:p>
            <w:pPr>
              <w:spacing w:before="40" w:after="40"/>
              <w:jc w:val="left"/>
            </w:pPr>
            <w:r>
              <w:rPr>
                <w:sz w:val="19"/>
              </w:rPr>
              <w:t>TX</w:t>
            </w:r>
          </w:p>
        </w:tc>
        <w:tc>
          <w:tcPr>
            <w:tcW w:type="dxa" w:w="1872"/>
            <w:shd w:fill="FFFFFF"/>
            <w:tcMar>
              <w:top w:w="80" w:type="dxa"/>
              <w:bottom w:w="80" w:type="dxa"/>
              <w:left w:w="100" w:type="dxa"/>
              <w:right w:w="100" w:type="dxa"/>
            </w:tcMar>
          </w:tcPr>
          <w:p>
            <w:pPr>
              <w:spacing w:before="40" w:after="40"/>
              <w:jc w:val="center"/>
            </w:pPr>
            <w:r>
              <w:drawing>
                <wp:inline xmlns:a="http://schemas.openxmlformats.org/drawingml/2006/main" xmlns:pic="http://schemas.openxmlformats.org/drawingml/2006/picture">
                  <wp:extent cx="822960" cy="635605"/>
                  <wp:docPr id="3" name="Picture 3"/>
                  <wp:cNvGraphicFramePr>
                    <a:graphicFrameLocks noChangeAspect="1"/>
                  </wp:cNvGraphicFramePr>
                  <a:graphic>
                    <a:graphicData uri="http://schemas.openxmlformats.org/drawingml/2006/picture">
                      <pic:pic>
                        <pic:nvPicPr>
                          <pic:cNvPr id="0" name="transistorbc337.png"/>
                          <pic:cNvPicPr/>
                        </pic:nvPicPr>
                        <pic:blipFill>
                          <a:blip r:embed="rId11"/>
                          <a:stretch>
                            <a:fillRect/>
                          </a:stretch>
                        </pic:blipFill>
                        <pic:spPr>
                          <a:xfrm>
                            <a:off x="0" y="0"/>
                            <a:ext cx="822960" cy="635605"/>
                          </a:xfrm>
                          <a:prstGeom prst="rect"/>
                        </pic:spPr>
                      </pic:pic>
                    </a:graphicData>
                  </a:graphic>
                </wp:inline>
              </w:drawing>
            </w:r>
          </w:p>
        </w:tc>
      </w:tr>
      <w:tr>
        <w:tc>
          <w:tcPr>
            <w:tcW w:type="dxa" w:w="1872"/>
            <w:shd w:fill="F5F7FA"/>
            <w:tcMar>
              <w:top w:w="80" w:type="dxa"/>
              <w:bottom w:w="80" w:type="dxa"/>
              <w:left w:w="100" w:type="dxa"/>
              <w:right w:w="100" w:type="dxa"/>
            </w:tcMar>
          </w:tcPr>
          <w:p>
            <w:pPr>
              <w:spacing w:before="40" w:after="40"/>
              <w:jc w:val="right"/>
            </w:pPr>
            <w:r>
              <w:rPr>
                <w:sz w:val="19"/>
              </w:rPr>
              <w:t>1</w:t>
            </w:r>
          </w:p>
        </w:tc>
        <w:tc>
          <w:tcPr>
            <w:tcW w:type="dxa" w:w="1872"/>
            <w:shd w:fill="F5F7FA"/>
            <w:tcMar>
              <w:top w:w="80" w:type="dxa"/>
              <w:bottom w:w="80" w:type="dxa"/>
              <w:left w:w="100" w:type="dxa"/>
              <w:right w:w="100" w:type="dxa"/>
            </w:tcMar>
          </w:tcPr>
          <w:p>
            <w:pPr>
              <w:spacing w:before="40" w:after="40"/>
              <w:jc w:val="left"/>
            </w:pPr>
            <w:r>
              <w:rPr>
                <w:sz w:val="19"/>
              </w:rPr>
              <w:t>Resistencia 1 kOhm</w:t>
            </w:r>
          </w:p>
        </w:tc>
        <w:tc>
          <w:tcPr>
            <w:tcW w:type="dxa" w:w="1872"/>
            <w:shd w:fill="F5F7FA"/>
            <w:tcMar>
              <w:top w:w="80" w:type="dxa"/>
              <w:bottom w:w="80" w:type="dxa"/>
              <w:left w:w="100" w:type="dxa"/>
              <w:right w:w="100" w:type="dxa"/>
            </w:tcMar>
          </w:tcPr>
          <w:p>
            <w:pPr>
              <w:spacing w:before="40" w:after="40"/>
              <w:jc w:val="left"/>
            </w:pPr>
            <w:r>
              <w:rPr>
                <w:sz w:val="19"/>
              </w:rPr>
              <w:t>1/4 W, base del BC337</w:t>
            </w:r>
          </w:p>
        </w:tc>
        <w:tc>
          <w:tcPr>
            <w:tcW w:type="dxa" w:w="1872"/>
            <w:shd w:fill="F5F7FA"/>
            <w:tcMar>
              <w:top w:w="80" w:type="dxa"/>
              <w:bottom w:w="80" w:type="dxa"/>
              <w:left w:w="100" w:type="dxa"/>
              <w:right w:w="100" w:type="dxa"/>
            </w:tcMar>
          </w:tcPr>
          <w:p>
            <w:pPr>
              <w:spacing w:before="40" w:after="40"/>
              <w:jc w:val="left"/>
            </w:pPr>
            <w:r>
              <w:rPr>
                <w:sz w:val="19"/>
              </w:rPr>
              <w:t>TX</w:t>
            </w:r>
          </w:p>
        </w:tc>
        <w:tc>
          <w:tcPr>
            <w:tcW w:type="dxa" w:w="1872"/>
            <w:shd w:fill="F5F7FA"/>
            <w:tcMar>
              <w:top w:w="80" w:type="dxa"/>
              <w:bottom w:w="80" w:type="dxa"/>
              <w:left w:w="100" w:type="dxa"/>
              <w:right w:w="100" w:type="dxa"/>
            </w:tcMar>
          </w:tcPr>
          <w:p>
            <w:pPr>
              <w:spacing w:before="40" w:after="40"/>
              <w:jc w:val="center"/>
            </w:pPr>
            <w:r>
              <w:drawing>
                <wp:inline xmlns:a="http://schemas.openxmlformats.org/drawingml/2006/main" xmlns:pic="http://schemas.openxmlformats.org/drawingml/2006/picture">
                  <wp:extent cx="822960" cy="448056"/>
                  <wp:docPr id="4" name="Picture 4"/>
                  <wp:cNvGraphicFramePr>
                    <a:graphicFrameLocks noChangeAspect="1"/>
                  </wp:cNvGraphicFramePr>
                  <a:graphic>
                    <a:graphicData uri="http://schemas.openxmlformats.org/drawingml/2006/picture">
                      <pic:pic>
                        <pic:nvPicPr>
                          <pic:cNvPr id="0" name="Res.png"/>
                          <pic:cNvPicPr/>
                        </pic:nvPicPr>
                        <pic:blipFill>
                          <a:blip r:embed="rId12"/>
                          <a:stretch>
                            <a:fillRect/>
                          </a:stretch>
                        </pic:blipFill>
                        <pic:spPr>
                          <a:xfrm>
                            <a:off x="0" y="0"/>
                            <a:ext cx="822960" cy="448056"/>
                          </a:xfrm>
                          <a:prstGeom prst="rect"/>
                        </pic:spPr>
                      </pic:pic>
                    </a:graphicData>
                  </a:graphic>
                </wp:inline>
              </w:drawing>
            </w:r>
          </w:p>
        </w:tc>
      </w:tr>
      <w:tr>
        <w:tc>
          <w:tcPr>
            <w:tcW w:type="dxa" w:w="1872"/>
            <w:shd w:fill="FFFFFF"/>
            <w:tcMar>
              <w:top w:w="80" w:type="dxa"/>
              <w:bottom w:w="80" w:type="dxa"/>
              <w:left w:w="100" w:type="dxa"/>
              <w:right w:w="100" w:type="dxa"/>
            </w:tcMar>
          </w:tcPr>
          <w:p>
            <w:pPr>
              <w:spacing w:before="40" w:after="40"/>
              <w:jc w:val="right"/>
            </w:pPr>
            <w:r>
              <w:rPr>
                <w:sz w:val="19"/>
              </w:rPr>
              <w:t>1</w:t>
            </w:r>
          </w:p>
        </w:tc>
        <w:tc>
          <w:tcPr>
            <w:tcW w:type="dxa" w:w="1872"/>
            <w:shd w:fill="FFFFFF"/>
            <w:tcMar>
              <w:top w:w="80" w:type="dxa"/>
              <w:bottom w:w="80" w:type="dxa"/>
              <w:left w:w="100" w:type="dxa"/>
              <w:right w:w="100" w:type="dxa"/>
            </w:tcMar>
          </w:tcPr>
          <w:p>
            <w:pPr>
              <w:spacing w:before="40" w:after="40"/>
              <w:jc w:val="left"/>
            </w:pPr>
            <w:r>
              <w:rPr>
                <w:sz w:val="19"/>
              </w:rPr>
              <w:t>Resistencia 47-100 Ohm</w:t>
            </w:r>
          </w:p>
        </w:tc>
        <w:tc>
          <w:tcPr>
            <w:tcW w:type="dxa" w:w="1872"/>
            <w:shd w:fill="FFFFFF"/>
            <w:tcMar>
              <w:top w:w="80" w:type="dxa"/>
              <w:bottom w:w="80" w:type="dxa"/>
              <w:left w:w="100" w:type="dxa"/>
              <w:right w:w="100" w:type="dxa"/>
            </w:tcMar>
          </w:tcPr>
          <w:p>
            <w:pPr>
              <w:spacing w:before="40" w:after="40"/>
              <w:jc w:val="left"/>
            </w:pPr>
            <w:r>
              <w:rPr>
                <w:sz w:val="19"/>
              </w:rPr>
              <w:t>1/4 W, limitadora del laser</w:t>
            </w:r>
          </w:p>
        </w:tc>
        <w:tc>
          <w:tcPr>
            <w:tcW w:type="dxa" w:w="1872"/>
            <w:shd w:fill="FFFFFF"/>
            <w:tcMar>
              <w:top w:w="80" w:type="dxa"/>
              <w:bottom w:w="80" w:type="dxa"/>
              <w:left w:w="100" w:type="dxa"/>
              <w:right w:w="100" w:type="dxa"/>
            </w:tcMar>
          </w:tcPr>
          <w:p>
            <w:pPr>
              <w:spacing w:before="40" w:after="40"/>
              <w:jc w:val="left"/>
            </w:pPr>
            <w:r>
              <w:rPr>
                <w:sz w:val="19"/>
              </w:rPr>
              <w:t>TX</w:t>
            </w:r>
          </w:p>
        </w:tc>
        <w:tc>
          <w:tcPr>
            <w:tcW w:type="dxa" w:w="1872"/>
            <w:shd w:fill="FFFFFF"/>
            <w:tcMar>
              <w:top w:w="80" w:type="dxa"/>
              <w:bottom w:w="80" w:type="dxa"/>
              <w:left w:w="100" w:type="dxa"/>
              <w:right w:w="100" w:type="dxa"/>
            </w:tcMar>
          </w:tcPr>
          <w:p>
            <w:pPr>
              <w:spacing w:before="40" w:after="40"/>
              <w:jc w:val="center"/>
            </w:pPr>
            <w:r>
              <w:drawing>
                <wp:inline xmlns:a="http://schemas.openxmlformats.org/drawingml/2006/main" xmlns:pic="http://schemas.openxmlformats.org/drawingml/2006/picture">
                  <wp:extent cx="822960" cy="448056"/>
                  <wp:docPr id="5" name="Picture 5"/>
                  <wp:cNvGraphicFramePr>
                    <a:graphicFrameLocks noChangeAspect="1"/>
                  </wp:cNvGraphicFramePr>
                  <a:graphic>
                    <a:graphicData uri="http://schemas.openxmlformats.org/drawingml/2006/picture">
                      <pic:pic>
                        <pic:nvPicPr>
                          <pic:cNvPr id="0" name="Res.png"/>
                          <pic:cNvPicPr/>
                        </pic:nvPicPr>
                        <pic:blipFill>
                          <a:blip r:embed="rId12"/>
                          <a:stretch>
                            <a:fillRect/>
                          </a:stretch>
                        </pic:blipFill>
                        <pic:spPr>
                          <a:xfrm>
                            <a:off x="0" y="0"/>
                            <a:ext cx="822960" cy="448056"/>
                          </a:xfrm>
                          <a:prstGeom prst="rect"/>
                        </pic:spPr>
                      </pic:pic>
                    </a:graphicData>
                  </a:graphic>
                </wp:inline>
              </w:drawing>
            </w:r>
          </w:p>
        </w:tc>
      </w:tr>
      <w:tr>
        <w:tc>
          <w:tcPr>
            <w:tcW w:type="dxa" w:w="1872"/>
            <w:shd w:fill="F5F7FA"/>
            <w:tcMar>
              <w:top w:w="80" w:type="dxa"/>
              <w:bottom w:w="80" w:type="dxa"/>
              <w:left w:w="100" w:type="dxa"/>
              <w:right w:w="100" w:type="dxa"/>
            </w:tcMar>
          </w:tcPr>
          <w:p>
            <w:pPr>
              <w:spacing w:before="40" w:after="40"/>
              <w:jc w:val="right"/>
            </w:pPr>
            <w:r>
              <w:rPr>
                <w:sz w:val="19"/>
              </w:rPr>
              <w:t>1</w:t>
            </w:r>
          </w:p>
        </w:tc>
        <w:tc>
          <w:tcPr>
            <w:tcW w:type="dxa" w:w="1872"/>
            <w:shd w:fill="F5F7FA"/>
            <w:tcMar>
              <w:top w:w="80" w:type="dxa"/>
              <w:bottom w:w="80" w:type="dxa"/>
              <w:left w:w="100" w:type="dxa"/>
              <w:right w:w="100" w:type="dxa"/>
            </w:tcMar>
          </w:tcPr>
          <w:p>
            <w:pPr>
              <w:spacing w:before="40" w:after="40"/>
              <w:jc w:val="left"/>
            </w:pPr>
            <w:r>
              <w:rPr>
                <w:sz w:val="19"/>
              </w:rPr>
              <w:t>Modulo alimentacion</w:t>
            </w:r>
          </w:p>
        </w:tc>
        <w:tc>
          <w:tcPr>
            <w:tcW w:type="dxa" w:w="1872"/>
            <w:shd w:fill="F5F7FA"/>
            <w:tcMar>
              <w:top w:w="80" w:type="dxa"/>
              <w:bottom w:w="80" w:type="dxa"/>
              <w:left w:w="100" w:type="dxa"/>
              <w:right w:w="100" w:type="dxa"/>
            </w:tcMar>
          </w:tcPr>
          <w:p>
            <w:pPr>
              <w:spacing w:before="40" w:after="40"/>
              <w:jc w:val="left"/>
            </w:pPr>
            <w:r>
              <w:rPr>
                <w:sz w:val="19"/>
              </w:rPr>
              <w:t>bateria 9V -&gt; 5V y 3.3V (tipo Arduino)</w:t>
            </w:r>
          </w:p>
        </w:tc>
        <w:tc>
          <w:tcPr>
            <w:tcW w:type="dxa" w:w="1872"/>
            <w:shd w:fill="F5F7FA"/>
            <w:tcMar>
              <w:top w:w="80" w:type="dxa"/>
              <w:bottom w:w="80" w:type="dxa"/>
              <w:left w:w="100" w:type="dxa"/>
              <w:right w:w="100" w:type="dxa"/>
            </w:tcMar>
          </w:tcPr>
          <w:p>
            <w:pPr>
              <w:spacing w:before="40" w:after="40"/>
              <w:jc w:val="left"/>
            </w:pPr>
            <w:r>
              <w:rPr>
                <w:sz w:val="19"/>
              </w:rPr>
              <w:t>TX</w:t>
            </w:r>
          </w:p>
        </w:tc>
        <w:tc>
          <w:tcPr>
            <w:tcW w:type="dxa" w:w="1872"/>
            <w:shd w:fill="F5F7FA"/>
            <w:tcMar>
              <w:top w:w="80" w:type="dxa"/>
              <w:bottom w:w="80" w:type="dxa"/>
              <w:left w:w="100" w:type="dxa"/>
              <w:right w:w="100" w:type="dxa"/>
            </w:tcMar>
          </w:tcPr>
          <w:p>
            <w:pPr>
              <w:spacing w:before="40" w:after="40"/>
              <w:jc w:val="left"/>
            </w:pPr>
            <w:r>
              <w:rPr>
                <w:sz w:val="19"/>
              </w:rPr>
              <w:t>-</w:t>
            </w:r>
          </w:p>
        </w:tc>
      </w:tr>
      <w:tr>
        <w:tc>
          <w:tcPr>
            <w:tcW w:type="dxa" w:w="1872"/>
            <w:shd w:fill="FFFFFF"/>
            <w:tcMar>
              <w:top w:w="80" w:type="dxa"/>
              <w:bottom w:w="80" w:type="dxa"/>
              <w:left w:w="100" w:type="dxa"/>
              <w:right w:w="100" w:type="dxa"/>
            </w:tcMar>
          </w:tcPr>
          <w:p>
            <w:pPr>
              <w:spacing w:before="40" w:after="40"/>
              <w:jc w:val="right"/>
            </w:pPr>
            <w:r>
              <w:rPr>
                <w:sz w:val="19"/>
              </w:rPr>
              <w:t>1</w:t>
            </w:r>
          </w:p>
        </w:tc>
        <w:tc>
          <w:tcPr>
            <w:tcW w:type="dxa" w:w="1872"/>
            <w:shd w:fill="FFFFFF"/>
            <w:tcMar>
              <w:top w:w="80" w:type="dxa"/>
              <w:bottom w:w="80" w:type="dxa"/>
              <w:left w:w="100" w:type="dxa"/>
              <w:right w:w="100" w:type="dxa"/>
            </w:tcMar>
          </w:tcPr>
          <w:p>
            <w:pPr>
              <w:spacing w:before="40" w:after="40"/>
              <w:jc w:val="left"/>
            </w:pPr>
            <w:r>
              <w:rPr>
                <w:sz w:val="19"/>
              </w:rPr>
              <w:t>LDR</w:t>
            </w:r>
          </w:p>
        </w:tc>
        <w:tc>
          <w:tcPr>
            <w:tcW w:type="dxa" w:w="1872"/>
            <w:shd w:fill="FFFFFF"/>
            <w:tcMar>
              <w:top w:w="80" w:type="dxa"/>
              <w:bottom w:w="80" w:type="dxa"/>
              <w:left w:w="100" w:type="dxa"/>
              <w:right w:w="100" w:type="dxa"/>
            </w:tcMar>
          </w:tcPr>
          <w:p>
            <w:pPr>
              <w:spacing w:before="40" w:after="40"/>
              <w:jc w:val="left"/>
            </w:pPr>
            <w:r>
              <w:rPr>
                <w:sz w:val="19"/>
              </w:rPr>
              <w:t>GL5528 o equivalente</w:t>
            </w:r>
          </w:p>
        </w:tc>
        <w:tc>
          <w:tcPr>
            <w:tcW w:type="dxa" w:w="1872"/>
            <w:shd w:fill="FFFFFF"/>
            <w:tcMar>
              <w:top w:w="80" w:type="dxa"/>
              <w:bottom w:w="80" w:type="dxa"/>
              <w:left w:w="100" w:type="dxa"/>
              <w:right w:w="100" w:type="dxa"/>
            </w:tcMar>
          </w:tcPr>
          <w:p>
            <w:pPr>
              <w:spacing w:before="40" w:after="40"/>
              <w:jc w:val="left"/>
            </w:pPr>
            <w:r>
              <w:rPr>
                <w:sz w:val="19"/>
              </w:rPr>
              <w:t>RX</w:t>
            </w:r>
          </w:p>
        </w:tc>
        <w:tc>
          <w:tcPr>
            <w:tcW w:type="dxa" w:w="1872"/>
            <w:shd w:fill="FFFFFF"/>
            <w:tcMar>
              <w:top w:w="80" w:type="dxa"/>
              <w:bottom w:w="80" w:type="dxa"/>
              <w:left w:w="100" w:type="dxa"/>
              <w:right w:w="100" w:type="dxa"/>
            </w:tcMar>
          </w:tcPr>
          <w:p>
            <w:pPr>
              <w:spacing w:before="40" w:after="40"/>
              <w:jc w:val="center"/>
            </w:pPr>
            <w:r>
              <w:drawing>
                <wp:inline xmlns:a="http://schemas.openxmlformats.org/drawingml/2006/main" xmlns:pic="http://schemas.openxmlformats.org/drawingml/2006/picture">
                  <wp:extent cx="822960" cy="705624"/>
                  <wp:docPr id="6" name="Picture 6"/>
                  <wp:cNvGraphicFramePr>
                    <a:graphicFrameLocks noChangeAspect="1"/>
                  </wp:cNvGraphicFramePr>
                  <a:graphic>
                    <a:graphicData uri="http://schemas.openxmlformats.org/drawingml/2006/picture">
                      <pic:pic>
                        <pic:nvPicPr>
                          <pic:cNvPr id="0" name="LDR.png"/>
                          <pic:cNvPicPr/>
                        </pic:nvPicPr>
                        <pic:blipFill>
                          <a:blip r:embed="rId13"/>
                          <a:stretch>
                            <a:fillRect/>
                          </a:stretch>
                        </pic:blipFill>
                        <pic:spPr>
                          <a:xfrm>
                            <a:off x="0" y="0"/>
                            <a:ext cx="822960" cy="705624"/>
                          </a:xfrm>
                          <a:prstGeom prst="rect"/>
                        </pic:spPr>
                      </pic:pic>
                    </a:graphicData>
                  </a:graphic>
                </wp:inline>
              </w:drawing>
            </w:r>
          </w:p>
        </w:tc>
      </w:tr>
      <w:tr>
        <w:tc>
          <w:tcPr>
            <w:tcW w:type="dxa" w:w="1872"/>
            <w:shd w:fill="F5F7FA"/>
            <w:tcMar>
              <w:top w:w="80" w:type="dxa"/>
              <w:bottom w:w="80" w:type="dxa"/>
              <w:left w:w="100" w:type="dxa"/>
              <w:right w:w="100" w:type="dxa"/>
            </w:tcMar>
          </w:tcPr>
          <w:p>
            <w:pPr>
              <w:spacing w:before="40" w:after="40"/>
              <w:jc w:val="right"/>
            </w:pPr>
            <w:r>
              <w:rPr>
                <w:sz w:val="19"/>
              </w:rPr>
              <w:t>1</w:t>
            </w:r>
          </w:p>
        </w:tc>
        <w:tc>
          <w:tcPr>
            <w:tcW w:type="dxa" w:w="1872"/>
            <w:shd w:fill="F5F7FA"/>
            <w:tcMar>
              <w:top w:w="80" w:type="dxa"/>
              <w:bottom w:w="80" w:type="dxa"/>
              <w:left w:w="100" w:type="dxa"/>
              <w:right w:w="100" w:type="dxa"/>
            </w:tcMar>
          </w:tcPr>
          <w:p>
            <w:pPr>
              <w:spacing w:before="40" w:after="40"/>
              <w:jc w:val="left"/>
            </w:pPr>
            <w:r>
              <w:rPr>
                <w:sz w:val="19"/>
              </w:rPr>
              <w:t>Resistencia 10 kOhm</w:t>
            </w:r>
          </w:p>
        </w:tc>
        <w:tc>
          <w:tcPr>
            <w:tcW w:type="dxa" w:w="1872"/>
            <w:shd w:fill="F5F7FA"/>
            <w:tcMar>
              <w:top w:w="80" w:type="dxa"/>
              <w:bottom w:w="80" w:type="dxa"/>
              <w:left w:w="100" w:type="dxa"/>
              <w:right w:w="100" w:type="dxa"/>
            </w:tcMar>
          </w:tcPr>
          <w:p>
            <w:pPr>
              <w:spacing w:before="40" w:after="40"/>
              <w:jc w:val="left"/>
            </w:pPr>
            <w:r>
              <w:rPr>
                <w:sz w:val="19"/>
              </w:rPr>
              <w:t>1/4 W, divisor del LDR</w:t>
            </w:r>
          </w:p>
        </w:tc>
        <w:tc>
          <w:tcPr>
            <w:tcW w:type="dxa" w:w="1872"/>
            <w:shd w:fill="F5F7FA"/>
            <w:tcMar>
              <w:top w:w="80" w:type="dxa"/>
              <w:bottom w:w="80" w:type="dxa"/>
              <w:left w:w="100" w:type="dxa"/>
              <w:right w:w="100" w:type="dxa"/>
            </w:tcMar>
          </w:tcPr>
          <w:p>
            <w:pPr>
              <w:spacing w:before="40" w:after="40"/>
              <w:jc w:val="left"/>
            </w:pPr>
            <w:r>
              <w:rPr>
                <w:sz w:val="19"/>
              </w:rPr>
              <w:t>RX</w:t>
            </w:r>
          </w:p>
        </w:tc>
        <w:tc>
          <w:tcPr>
            <w:tcW w:type="dxa" w:w="1872"/>
            <w:shd w:fill="F5F7FA"/>
            <w:tcMar>
              <w:top w:w="80" w:type="dxa"/>
              <w:bottom w:w="80" w:type="dxa"/>
              <w:left w:w="100" w:type="dxa"/>
              <w:right w:w="100" w:type="dxa"/>
            </w:tcMar>
          </w:tcPr>
          <w:p>
            <w:pPr>
              <w:spacing w:before="40" w:after="40"/>
              <w:jc w:val="center"/>
            </w:pPr>
            <w:r>
              <w:drawing>
                <wp:inline xmlns:a="http://schemas.openxmlformats.org/drawingml/2006/main" xmlns:pic="http://schemas.openxmlformats.org/drawingml/2006/picture">
                  <wp:extent cx="822960" cy="448056"/>
                  <wp:docPr id="7" name="Picture 7"/>
                  <wp:cNvGraphicFramePr>
                    <a:graphicFrameLocks noChangeAspect="1"/>
                  </wp:cNvGraphicFramePr>
                  <a:graphic>
                    <a:graphicData uri="http://schemas.openxmlformats.org/drawingml/2006/picture">
                      <pic:pic>
                        <pic:nvPicPr>
                          <pic:cNvPr id="0" name="Res.png"/>
                          <pic:cNvPicPr/>
                        </pic:nvPicPr>
                        <pic:blipFill>
                          <a:blip r:embed="rId12"/>
                          <a:stretch>
                            <a:fillRect/>
                          </a:stretch>
                        </pic:blipFill>
                        <pic:spPr>
                          <a:xfrm>
                            <a:off x="0" y="0"/>
                            <a:ext cx="822960" cy="448056"/>
                          </a:xfrm>
                          <a:prstGeom prst="rect"/>
                        </pic:spPr>
                      </pic:pic>
                    </a:graphicData>
                  </a:graphic>
                </wp:inline>
              </w:drawing>
            </w:r>
          </w:p>
        </w:tc>
      </w:tr>
      <w:tr>
        <w:tc>
          <w:tcPr>
            <w:tcW w:type="dxa" w:w="1872"/>
            <w:shd w:fill="FFFFFF"/>
            <w:tcMar>
              <w:top w:w="80" w:type="dxa"/>
              <w:bottom w:w="80" w:type="dxa"/>
              <w:left w:w="100" w:type="dxa"/>
              <w:right w:w="100" w:type="dxa"/>
            </w:tcMar>
          </w:tcPr>
          <w:p>
            <w:pPr>
              <w:spacing w:before="40" w:after="40"/>
              <w:jc w:val="right"/>
            </w:pPr>
            <w:r>
              <w:rPr>
                <w:sz w:val="19"/>
              </w:rPr>
              <w:t>1</w:t>
            </w:r>
          </w:p>
        </w:tc>
        <w:tc>
          <w:tcPr>
            <w:tcW w:type="dxa" w:w="1872"/>
            <w:shd w:fill="FFFFFF"/>
            <w:tcMar>
              <w:top w:w="80" w:type="dxa"/>
              <w:bottom w:w="80" w:type="dxa"/>
              <w:left w:w="100" w:type="dxa"/>
              <w:right w:w="100" w:type="dxa"/>
            </w:tcMar>
          </w:tcPr>
          <w:p>
            <w:pPr>
              <w:spacing w:before="40" w:after="40"/>
              <w:jc w:val="left"/>
            </w:pPr>
            <w:r>
              <w:rPr>
                <w:sz w:val="19"/>
              </w:rPr>
              <w:t>LED RGB</w:t>
            </w:r>
          </w:p>
        </w:tc>
        <w:tc>
          <w:tcPr>
            <w:tcW w:type="dxa" w:w="1872"/>
            <w:shd w:fill="FFFFFF"/>
            <w:tcMar>
              <w:top w:w="80" w:type="dxa"/>
              <w:bottom w:w="80" w:type="dxa"/>
              <w:left w:w="100" w:type="dxa"/>
              <w:right w:w="100" w:type="dxa"/>
            </w:tcMar>
          </w:tcPr>
          <w:p>
            <w:pPr>
              <w:spacing w:before="40" w:after="40"/>
              <w:jc w:val="left"/>
            </w:pPr>
            <w:r>
              <w:rPr>
                <w:sz w:val="19"/>
              </w:rPr>
              <w:t>5 mm, catodo comun</w:t>
            </w:r>
          </w:p>
        </w:tc>
        <w:tc>
          <w:tcPr>
            <w:tcW w:type="dxa" w:w="1872"/>
            <w:shd w:fill="FFFFFF"/>
            <w:tcMar>
              <w:top w:w="80" w:type="dxa"/>
              <w:bottom w:w="80" w:type="dxa"/>
              <w:left w:w="100" w:type="dxa"/>
              <w:right w:w="100" w:type="dxa"/>
            </w:tcMar>
          </w:tcPr>
          <w:p>
            <w:pPr>
              <w:spacing w:before="40" w:after="40"/>
              <w:jc w:val="left"/>
            </w:pPr>
            <w:r>
              <w:rPr>
                <w:sz w:val="19"/>
              </w:rPr>
              <w:t>RX</w:t>
            </w:r>
          </w:p>
        </w:tc>
        <w:tc>
          <w:tcPr>
            <w:tcW w:type="dxa" w:w="1872"/>
            <w:shd w:fill="FFFFFF"/>
            <w:tcMar>
              <w:top w:w="80" w:type="dxa"/>
              <w:bottom w:w="80" w:type="dxa"/>
              <w:left w:w="100" w:type="dxa"/>
              <w:right w:w="100" w:type="dxa"/>
            </w:tcMar>
          </w:tcPr>
          <w:p>
            <w:pPr>
              <w:spacing w:before="40" w:after="40"/>
              <w:jc w:val="center"/>
            </w:pPr>
            <w:r>
              <w:drawing>
                <wp:inline xmlns:a="http://schemas.openxmlformats.org/drawingml/2006/main" xmlns:pic="http://schemas.openxmlformats.org/drawingml/2006/picture">
                  <wp:extent cx="822960" cy="902150"/>
                  <wp:docPr id="8" name="Picture 8"/>
                  <wp:cNvGraphicFramePr>
                    <a:graphicFrameLocks noChangeAspect="1"/>
                  </wp:cNvGraphicFramePr>
                  <a:graphic>
                    <a:graphicData uri="http://schemas.openxmlformats.org/drawingml/2006/picture">
                      <pic:pic>
                        <pic:nvPicPr>
                          <pic:cNvPr id="0" name="RGB.png"/>
                          <pic:cNvPicPr/>
                        </pic:nvPicPr>
                        <pic:blipFill>
                          <a:blip r:embed="rId14"/>
                          <a:stretch>
                            <a:fillRect/>
                          </a:stretch>
                        </pic:blipFill>
                        <pic:spPr>
                          <a:xfrm>
                            <a:off x="0" y="0"/>
                            <a:ext cx="822960" cy="902150"/>
                          </a:xfrm>
                          <a:prstGeom prst="rect"/>
                        </pic:spPr>
                      </pic:pic>
                    </a:graphicData>
                  </a:graphic>
                </wp:inline>
              </w:drawing>
            </w:r>
          </w:p>
        </w:tc>
      </w:tr>
    </w:tbl>
    <w:p>
      <w:pPr>
        <w:spacing w:after="160"/>
      </w:pPr>
    </w:p>
    <w:p>
      <w:pPr>
        <w:keepNext/>
        <w:spacing w:before="240" w:after="80"/>
      </w:pPr>
      <w:r>
        <w:rPr>
          <w:rFonts w:ascii="Calibri" w:hAnsi="Calibri"/>
          <w:b/>
          <w:color w:val="2E7D32"/>
          <w:sz w:val="24"/>
        </w:rPr>
        <w:t>2.1 Principios físicos y desafíos optoelectrónicos</w:t>
      </w:r>
    </w:p>
    <w:p>
      <w:pPr>
        <w:pStyle w:val="ListBullet"/>
        <w:spacing w:before="20" w:after="40"/>
      </w:pPr>
      <w:r>
        <w:rPr>
          <w:b/>
        </w:rPr>
        <w:t>Diodo Láser (Emisor):</w:t>
      </w:r>
      <w:r>
        <w:t xml:space="preserve"> Su funcionamiento se basa en la *emisión estimulada* y la inversión de población dentro de una cavidad Fabry-Perot. Genera un haz con alta coherencia espacial y temporal, monocromatismo y baja divergencia, lo que permite concentrar eficazmente la energía óptica sobre el receptor a distancia.</w:t>
      </w:r>
    </w:p>
    <w:p>
      <w:pPr>
        <w:pStyle w:val="ListBullet"/>
        <w:spacing w:before="20" w:after="40"/>
      </w:pPr>
      <w:r>
        <w:rPr>
          <w:b/>
        </w:rPr>
        <w:t>LDR (Receptor):</w:t>
      </w:r>
      <w:r>
        <w:t xml:space="preserve"> Es un detector cuántico basado en el *efecto fotoeléctrico interno* (típicamente Sulfuro de Cadmio, CdS). Al recibir fotones con suficiente energía, los electrones saltan a la banda de conducción, disminuyendo drásticamente la resistencia del material.</w:t>
      </w:r>
    </w:p>
    <w:p>
      <w:pPr>
        <w:pStyle w:val="ListBullet"/>
        <w:spacing w:before="20" w:after="40"/>
      </w:pPr>
      <w:r>
        <w:rPr>
          <w:b/>
        </w:rPr>
        <w:t>El problema de la "inercia lumínica":</w:t>
      </w:r>
      <w:r>
        <w:t xml:space="preserve"> El LDR presenta una respuesta inherentemente lenta y asimétrica. Su tiempo de caída (vuelta a la oscuridad) es significativamente mayor que su tiempo de subida. Esta inercia deforma los pulsos ópticos rápidos, impidiendo el uso de pines digitales con interrupciones estándar, y obligando a digitalizar la señal por software (ADC) con técnicas de histéresis.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1565C0"/>
            <w:tcMar>
              <w:top w:w="100" w:type="dxa"/>
              <w:bottom w:w="100" w:type="dxa"/>
              <w:left w:w="100" w:type="dxa"/>
              <w:right w:w="100" w:type="dxa"/>
            </w:tcMar>
          </w:tcPr>
          <w:p>
            <w:pPr>
              <w:jc w:val="center"/>
            </w:pPr>
            <w:r>
              <w:rPr>
                <w:b/>
                <w:color w:val="FFFFFF"/>
                <w:sz w:val="20"/>
              </w:rPr>
              <w:t>3</w:t>
            </w:r>
          </w:p>
        </w:tc>
        <w:tc>
          <w:tcPr>
            <w:tcW w:type="dxa" w:w="1872"/>
            <w:shd w:fill="1565C0"/>
            <w:tcMar>
              <w:top w:w="100" w:type="dxa"/>
              <w:bottom w:w="100" w:type="dxa"/>
              <w:left w:w="100" w:type="dxa"/>
              <w:right w:w="100" w:type="dxa"/>
            </w:tcMar>
          </w:tcPr>
          <w:p>
            <w:pPr>
              <w:jc w:val="center"/>
            </w:pPr>
            <w:r>
              <w:rPr>
                <w:b/>
                <w:color w:val="FFFFFF"/>
                <w:sz w:val="20"/>
              </w:rPr>
              <w:t>Resistencia 220 Ohm</w:t>
            </w:r>
          </w:p>
        </w:tc>
        <w:tc>
          <w:tcPr>
            <w:tcW w:type="dxa" w:w="1872"/>
            <w:shd w:fill="1565C0"/>
            <w:tcMar>
              <w:top w:w="100" w:type="dxa"/>
              <w:bottom w:w="100" w:type="dxa"/>
              <w:left w:w="100" w:type="dxa"/>
              <w:right w:w="100" w:type="dxa"/>
            </w:tcMar>
          </w:tcPr>
          <w:p>
            <w:pPr>
              <w:jc w:val="center"/>
            </w:pPr>
            <w:r>
              <w:rPr>
                <w:b/>
                <w:color w:val="FFFFFF"/>
                <w:sz w:val="20"/>
              </w:rPr>
              <w:t>1/4 W, serie R / G / B</w:t>
            </w:r>
          </w:p>
        </w:tc>
        <w:tc>
          <w:tcPr>
            <w:tcW w:type="dxa" w:w="1872"/>
            <w:shd w:fill="1565C0"/>
            <w:tcMar>
              <w:top w:w="100" w:type="dxa"/>
              <w:bottom w:w="100" w:type="dxa"/>
              <w:left w:w="100" w:type="dxa"/>
              <w:right w:w="100" w:type="dxa"/>
            </w:tcMar>
          </w:tcPr>
          <w:p>
            <w:pPr>
              <w:jc w:val="center"/>
            </w:pPr>
            <w:r>
              <w:rPr>
                <w:b/>
                <w:color w:val="FFFFFF"/>
                <w:sz w:val="20"/>
              </w:rPr>
              <w:t>RX</w:t>
            </w:r>
          </w:p>
        </w:tc>
        <w:tc>
          <w:tcPr>
            <w:tcW w:type="dxa" w:w="1872"/>
            <w:shd w:fill="1565C0"/>
            <w:tcMar>
              <w:top w:w="100" w:type="dxa"/>
              <w:bottom w:w="100" w:type="dxa"/>
              <w:left w:w="100" w:type="dxa"/>
              <w:right w:w="100" w:type="dxa"/>
            </w:tcMar>
          </w:tcPr>
          <w:p>
            <w:pPr>
              <w:jc w:val="center"/>
            </w:pPr>
            <w:r>
              <w:rPr>
                <w:b/>
                <w:color w:val="FFFFFF"/>
                <w:sz w:val="20"/>
              </w:rPr>
              <w:t>&lt;img src="Res.png" width="90" alt="Resistencia"&gt;</w:t>
            </w:r>
          </w:p>
        </w:tc>
      </w:tr>
    </w:tbl>
    <w:p>
      <w:pPr>
        <w:spacing w:after="160"/>
      </w:pPr>
    </w:p>
    <w:tbl>
      <w:tblPr>
        <w:tblW w:type="auto" w:w="0"/>
        <w:tblLayout w:type="fixed"/>
        <w:tblLook w:firstColumn="1" w:firstRow="1" w:lastColumn="0" w:lastRow="0" w:noHBand="0" w:noVBand="1" w:val="04A0"/>
      </w:tblPr>
      <w:tblGrid>
        <w:gridCol w:w="9360"/>
      </w:tblGrid>
      <w:tr>
        <w:tc>
          <w:tcPr>
            <w:tcW w:type="dxa" w:w="9360"/>
            <w:shd w:fill="F9F9F9"/>
            <w:tcBorders>
              <w:left w:val="single" w:sz="24" w:space="0" w:color="1565C0"/>
              <w:top w:val="none"/>
              <w:bottom w:val="none"/>
              <w:right w:val="none"/>
            </w:tcBorders>
            <w:tcMar>
              <w:top w:w="100" w:type="dxa"/>
              <w:bottom w:w="100" w:type="dxa"/>
              <w:left w:w="150" w:type="dxa"/>
              <w:right w:w="150" w:type="dxa"/>
            </w:tcMar>
          </w:tcPr>
          <w:p>
            <w:pPr>
              <w:spacing w:before="0" w:after="0"/>
            </w:pPr>
            <w:r>
              <w:rPr>
                <w:i/>
                <w:color w:val="505050"/>
              </w:rPr>
              <w:t xml:space="preserve">Los pulsadores usan </w:t>
            </w:r>
            <w:r>
              <w:rPr>
                <w:rFonts w:ascii="Consolas" w:hAnsi="Consolas"/>
                <w:i/>
                <w:color w:val="505050"/>
                <w:sz w:val="19"/>
              </w:rPr>
              <w:t>INPUT_PULLUP</w:t>
            </w:r>
            <w:r>
              <w:rPr>
                <w:i/>
                <w:color w:val="505050"/>
              </w:rPr>
              <w:t xml:space="preserve"> del ESP32: un terminal a la GPIO, el otro a GND.</w:t>
              <w:br/>
              <w:t>No requieren resistencia externa.</w:t>
            </w:r>
          </w:p>
        </w:tc>
      </w:tr>
    </w:tbl>
    <w:p>
      <w:pPr>
        <w:spacing w:after="120"/>
      </w:pPr>
    </w:p>
    <w:p>
      <w:pPr>
        <w:spacing w:after="120" w:line="276" w:lineRule="auto"/>
      </w:pPr>
      <w:r>
        <w:t>&gt;</w:t>
      </w:r>
    </w:p>
    <w:tbl>
      <w:tblPr>
        <w:tblW w:type="auto" w:w="0"/>
        <w:tblLayout w:type="fixed"/>
        <w:tblLook w:firstColumn="1" w:firstRow="1" w:lastColumn="0" w:lastRow="0" w:noHBand="0" w:noVBand="1" w:val="04A0"/>
      </w:tblPr>
      <w:tblGrid>
        <w:gridCol w:w="9360"/>
      </w:tblGrid>
      <w:tr>
        <w:tc>
          <w:tcPr>
            <w:tcW w:type="dxa" w:w="9360"/>
            <w:shd w:fill="F9F9F9"/>
            <w:tcBorders>
              <w:left w:val="single" w:sz="24" w:space="0" w:color="1565C0"/>
              <w:top w:val="none"/>
              <w:bottom w:val="none"/>
              <w:right w:val="none"/>
            </w:tcBorders>
            <w:tcMar>
              <w:top w:w="100" w:type="dxa"/>
              <w:bottom w:w="100" w:type="dxa"/>
              <w:left w:w="150" w:type="dxa"/>
              <w:right w:w="150" w:type="dxa"/>
            </w:tcMar>
          </w:tcPr>
          <w:p>
            <w:pPr>
              <w:spacing w:before="0" w:after="0"/>
            </w:pPr>
            <w:r>
              <w:rPr>
                <w:i/>
                <w:color w:val="505050"/>
              </w:rPr>
              <w:t>TX y RX no comparten GND: el acoplamiento entre nodos es unicamente el haz optico.</w:t>
            </w:r>
          </w:p>
        </w:tc>
      </w:tr>
    </w:tbl>
    <w:p>
      <w:pPr>
        <w:spacing w:after="120"/>
      </w:pPr>
    </w:p>
    <w:p>
      <w:pPr>
        <w:keepNext/>
        <w:spacing w:before="280" w:after="80"/>
      </w:pPr>
      <w:r>
        <w:rPr>
          <w:rFonts w:ascii="Calibri Light" w:hAnsi="Calibri Light"/>
          <w:b/>
          <w:color w:val="1565C0"/>
          <w:sz w:val="30"/>
        </w:rPr>
        <w:t>3. Diagrama de bloques del sistema</w:t>
      </w:r>
    </w:p>
    <w:p>
      <w:pPr>
        <w:spacing w:before="240" w:after="80"/>
        <w:jc w:val="center"/>
      </w:pPr>
      <w:r>
        <w:drawing>
          <wp:inline xmlns:a="http://schemas.openxmlformats.org/drawingml/2006/main" xmlns:pic="http://schemas.openxmlformats.org/drawingml/2006/picture">
            <wp:extent cx="5303520" cy="1064047"/>
            <wp:docPr id="9" name="Picture 9"/>
            <wp:cNvGraphicFramePr>
              <a:graphicFrameLocks noChangeAspect="1"/>
            </wp:cNvGraphicFramePr>
            <a:graphic>
              <a:graphicData uri="http://schemas.openxmlformats.org/drawingml/2006/picture">
                <pic:pic>
                  <pic:nvPicPr>
                    <pic:cNvPr id="0" name="diagrama_bloques.png"/>
                    <pic:cNvPicPr/>
                  </pic:nvPicPr>
                  <pic:blipFill>
                    <a:blip r:embed="rId15"/>
                    <a:stretch>
                      <a:fillRect/>
                    </a:stretch>
                  </pic:blipFill>
                  <pic:spPr>
                    <a:xfrm>
                      <a:off x="0" y="0"/>
                      <a:ext cx="5303520" cy="1064047"/>
                    </a:xfrm>
                    <a:prstGeom prst="rect"/>
                  </pic:spPr>
                </pic:pic>
              </a:graphicData>
            </a:graphic>
          </wp:inline>
        </w:drawing>
      </w:r>
    </w:p>
    <w:p>
      <w:pPr>
        <w:spacing w:after="240"/>
        <w:jc w:val="center"/>
      </w:pPr>
      <w:r>
        <w:rPr>
          <w:i/>
          <w:color w:val="787878"/>
          <w:sz w:val="19"/>
        </w:rPr>
        <w:t>Figura: Diagrama de bloques del sistema</w:t>
      </w:r>
    </w:p>
    <w:p>
      <w:pPr>
        <w:keepNext/>
        <w:spacing w:before="280" w:after="80"/>
      </w:pPr>
      <w:r>
        <w:rPr>
          <w:rFonts w:ascii="Calibri Light" w:hAnsi="Calibri Light"/>
          <w:b/>
          <w:color w:val="1565C0"/>
          <w:sz w:val="30"/>
        </w:rPr>
        <w:t>4. Esquematico electrico</w:t>
      </w:r>
    </w:p>
    <w:p>
      <w:pPr>
        <w:keepNext/>
        <w:spacing w:before="240" w:after="80"/>
      </w:pPr>
      <w:r>
        <w:rPr>
          <w:rFonts w:ascii="Calibri" w:hAnsi="Calibri"/>
          <w:b/>
          <w:color w:val="2E7D32"/>
          <w:sz w:val="24"/>
        </w:rPr>
        <w:t>4.0 Referencia de Pinout (ESP32)</w:t>
      </w:r>
    </w:p>
    <w:p>
      <w:pPr>
        <w:spacing w:after="120" w:line="276" w:lineRule="auto"/>
      </w:pPr>
      <w:r>
        <w:t>Para facilitar la conexión física de las GPIOs y la alimentación en los prototipos, a continuación se incluye la referencia de distribución de pines (pinout) del ESP32 DevKit:</w:t>
      </w:r>
    </w:p>
    <w:p>
      <w:pPr>
        <w:spacing w:before="240" w:after="80"/>
        <w:jc w:val="center"/>
      </w:pPr>
      <w:r>
        <w:drawing>
          <wp:inline xmlns:a="http://schemas.openxmlformats.org/drawingml/2006/main" xmlns:pic="http://schemas.openxmlformats.org/drawingml/2006/picture">
            <wp:extent cx="5486400" cy="3208020"/>
            <wp:docPr id="10" name="Picture 10"/>
            <wp:cNvGraphicFramePr>
              <a:graphicFrameLocks noChangeAspect="1"/>
            </wp:cNvGraphicFramePr>
            <a:graphic>
              <a:graphicData uri="http://schemas.openxmlformats.org/drawingml/2006/picture">
                <pic:pic>
                  <pic:nvPicPr>
                    <pic:cNvPr id="0" name="esp32S datos.jpeg"/>
                    <pic:cNvPicPr/>
                  </pic:nvPicPr>
                  <pic:blipFill>
                    <a:blip r:embed="rId16"/>
                    <a:stretch>
                      <a:fillRect/>
                    </a:stretch>
                  </pic:blipFill>
                  <pic:spPr>
                    <a:xfrm>
                      <a:off x="0" y="0"/>
                      <a:ext cx="5486400" cy="3208020"/>
                    </a:xfrm>
                    <a:prstGeom prst="rect"/>
                  </pic:spPr>
                </pic:pic>
              </a:graphicData>
            </a:graphic>
          </wp:inline>
        </w:drawing>
      </w:r>
    </w:p>
    <w:p>
      <w:pPr>
        <w:spacing w:after="240"/>
        <w:jc w:val="center"/>
      </w:pPr>
      <w:r>
        <w:rPr>
          <w:i/>
          <w:color w:val="787878"/>
          <w:sz w:val="19"/>
        </w:rPr>
        <w:t>Figura: Distribución de Pines del ESP32</w:t>
      </w:r>
    </w:p>
    <w:p>
      <w:pPr>
        <w:spacing w:before="120" w:after="120"/>
        <w:jc w:val="center"/>
      </w:pPr>
      <w:r>
        <w:rPr>
          <w:color w:val="C8C8C8"/>
        </w:rPr>
        <w:t>__________________________________________________________________</w:t>
      </w:r>
    </w:p>
    <w:p>
      <w:pPr>
        <w:keepNext/>
        <w:spacing w:before="240" w:after="80"/>
      </w:pPr>
      <w:r>
        <w:rPr>
          <w:rFonts w:ascii="Calibri" w:hAnsi="Calibri"/>
          <w:b/>
          <w:color w:val="2E7D32"/>
          <w:sz w:val="24"/>
        </w:rPr>
        <w:t>4.1 Nodo TX — driver de laser y boton</w:t>
      </w:r>
    </w:p>
    <w:p>
      <w:pPr>
        <w:spacing w:before="240" w:after="80"/>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circuito_tx.png"/>
                    <pic:cNvPicPr/>
                  </pic:nvPicPr>
                  <pic:blipFill>
                    <a:blip r:embed="rId17"/>
                    <a:stretch>
                      <a:fillRect/>
                    </a:stretch>
                  </pic:blipFill>
                  <pic:spPr>
                    <a:xfrm>
                      <a:off x="0" y="0"/>
                      <a:ext cx="5029200" cy="5029200"/>
                    </a:xfrm>
                    <a:prstGeom prst="rect"/>
                  </pic:spPr>
                </pic:pic>
              </a:graphicData>
            </a:graphic>
          </wp:inline>
        </w:drawing>
      </w:r>
    </w:p>
    <w:p>
      <w:pPr>
        <w:spacing w:after="240"/>
        <w:jc w:val="center"/>
      </w:pPr>
      <w:r>
        <w:rPr>
          <w:i/>
          <w:color w:val="787878"/>
          <w:sz w:val="19"/>
        </w:rPr>
        <w:t>Figura: Esquemático del circuito Nodo TX — Driver de láser con BC337 y pulsador SW1</w:t>
      </w:r>
    </w:p>
    <w:p>
      <w:pPr>
        <w:spacing w:after="120" w:line="276" w:lineRule="auto"/>
      </w:pPr>
      <w:r>
        <w:t>Tabla de pines TX:</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1565C0"/>
            <w:tcMar>
              <w:top w:w="100" w:type="dxa"/>
              <w:bottom w:w="100" w:type="dxa"/>
              <w:left w:w="100" w:type="dxa"/>
              <w:right w:w="100" w:type="dxa"/>
            </w:tcMar>
          </w:tcPr>
          <w:p>
            <w:pPr>
              <w:jc w:val="center"/>
            </w:pPr>
            <w:r>
              <w:rPr>
                <w:b/>
                <w:color w:val="FFFFFF"/>
                <w:sz w:val="20"/>
              </w:rPr>
              <w:t>Senal</w:t>
            </w:r>
          </w:p>
        </w:tc>
        <w:tc>
          <w:tcPr>
            <w:tcW w:type="dxa" w:w="2340"/>
            <w:shd w:fill="1565C0"/>
            <w:tcMar>
              <w:top w:w="100" w:type="dxa"/>
              <w:bottom w:w="100" w:type="dxa"/>
              <w:left w:w="100" w:type="dxa"/>
              <w:right w:w="100" w:type="dxa"/>
            </w:tcMar>
          </w:tcPr>
          <w:p>
            <w:pPr>
              <w:jc w:val="center"/>
            </w:pPr>
            <w:r>
              <w:rPr>
                <w:b/>
                <w:color w:val="FFFFFF"/>
                <w:sz w:val="20"/>
              </w:rPr>
              <w:t>GPIO</w:t>
            </w:r>
          </w:p>
        </w:tc>
        <w:tc>
          <w:tcPr>
            <w:tcW w:type="dxa" w:w="2340"/>
            <w:shd w:fill="1565C0"/>
            <w:tcMar>
              <w:top w:w="100" w:type="dxa"/>
              <w:bottom w:w="100" w:type="dxa"/>
              <w:left w:w="100" w:type="dxa"/>
              <w:right w:w="100" w:type="dxa"/>
            </w:tcMar>
          </w:tcPr>
          <w:p>
            <w:pPr>
              <w:jc w:val="center"/>
            </w:pPr>
            <w:r>
              <w:rPr>
                <w:b/>
                <w:color w:val="FFFFFF"/>
                <w:sz w:val="20"/>
              </w:rPr>
              <w:t>Direccion</w:t>
            </w:r>
          </w:p>
        </w:tc>
        <w:tc>
          <w:tcPr>
            <w:tcW w:type="dxa" w:w="2340"/>
            <w:shd w:fill="1565C0"/>
            <w:tcMar>
              <w:top w:w="100" w:type="dxa"/>
              <w:bottom w:w="100" w:type="dxa"/>
              <w:left w:w="100" w:type="dxa"/>
              <w:right w:w="100" w:type="dxa"/>
            </w:tcMar>
          </w:tcPr>
          <w:p>
            <w:pPr>
              <w:jc w:val="center"/>
            </w:pPr>
            <w:r>
              <w:rPr>
                <w:b/>
                <w:color w:val="FFFFFF"/>
                <w:sz w:val="20"/>
              </w:rPr>
              <w:t>Conexion</w:t>
            </w:r>
          </w:p>
        </w:tc>
      </w:tr>
      <w:tr>
        <w:tc>
          <w:tcPr>
            <w:tcW w:type="dxa" w:w="2340"/>
            <w:shd w:fill="FFFFFF"/>
            <w:tcMar>
              <w:top w:w="80" w:type="dxa"/>
              <w:bottom w:w="80" w:type="dxa"/>
              <w:left w:w="100" w:type="dxa"/>
              <w:right w:w="100" w:type="dxa"/>
            </w:tcMar>
          </w:tcPr>
          <w:p>
            <w:pPr>
              <w:spacing w:before="40" w:after="40"/>
              <w:jc w:val="left"/>
            </w:pPr>
            <w:r>
              <w:rPr>
                <w:sz w:val="19"/>
              </w:rPr>
              <w:t>Modulacion laser (Manchester)</w:t>
            </w:r>
          </w:p>
        </w:tc>
        <w:tc>
          <w:tcPr>
            <w:tcW w:type="dxa" w:w="2340"/>
            <w:shd w:fill="FFFFFF"/>
            <w:tcMar>
              <w:top w:w="80" w:type="dxa"/>
              <w:bottom w:w="80" w:type="dxa"/>
              <w:left w:w="100" w:type="dxa"/>
              <w:right w:w="100" w:type="dxa"/>
            </w:tcMar>
          </w:tcPr>
          <w:p>
            <w:pPr>
              <w:spacing w:before="40" w:after="40"/>
              <w:jc w:val="right"/>
            </w:pPr>
            <w:r>
              <w:rPr>
                <w:sz w:val="19"/>
              </w:rPr>
              <w:t>17</w:t>
            </w:r>
          </w:p>
        </w:tc>
        <w:tc>
          <w:tcPr>
            <w:tcW w:type="dxa" w:w="2340"/>
            <w:shd w:fill="FFFFFF"/>
            <w:tcMar>
              <w:top w:w="80" w:type="dxa"/>
              <w:bottom w:w="80" w:type="dxa"/>
              <w:left w:w="100" w:type="dxa"/>
              <w:right w:w="100" w:type="dxa"/>
            </w:tcMar>
          </w:tcPr>
          <w:p>
            <w:pPr>
              <w:spacing w:before="40" w:after="40"/>
              <w:jc w:val="left"/>
            </w:pPr>
            <w:r>
              <w:rPr>
                <w:sz w:val="19"/>
              </w:rPr>
              <w:t>OUT</w:t>
            </w:r>
          </w:p>
        </w:tc>
        <w:tc>
          <w:tcPr>
            <w:tcW w:type="dxa" w:w="2340"/>
            <w:shd w:fill="FFFFFF"/>
            <w:tcMar>
              <w:top w:w="80" w:type="dxa"/>
              <w:bottom w:w="80" w:type="dxa"/>
              <w:left w:w="100" w:type="dxa"/>
              <w:right w:w="100" w:type="dxa"/>
            </w:tcMar>
          </w:tcPr>
          <w:p>
            <w:pPr>
              <w:spacing w:before="40" w:after="40"/>
              <w:jc w:val="left"/>
            </w:pPr>
            <w:r>
              <w:rPr>
                <w:sz w:val="19"/>
              </w:rPr>
              <w:t>R 1kΩ → base BC337</w:t>
            </w:r>
          </w:p>
        </w:tc>
      </w:tr>
      <w:tr>
        <w:tc>
          <w:tcPr>
            <w:tcW w:type="dxa" w:w="2340"/>
            <w:shd w:fill="F5F7FA"/>
            <w:tcMar>
              <w:top w:w="80" w:type="dxa"/>
              <w:bottom w:w="80" w:type="dxa"/>
              <w:left w:w="100" w:type="dxa"/>
              <w:right w:w="100" w:type="dxa"/>
            </w:tcMar>
          </w:tcPr>
          <w:p>
            <w:pPr>
              <w:spacing w:before="40" w:after="40"/>
              <w:jc w:val="left"/>
            </w:pPr>
            <w:r>
              <w:rPr>
                <w:sz w:val="19"/>
              </w:rPr>
              <w:t>Pulsador modo apuntado</w:t>
            </w:r>
          </w:p>
        </w:tc>
        <w:tc>
          <w:tcPr>
            <w:tcW w:type="dxa" w:w="2340"/>
            <w:shd w:fill="F5F7FA"/>
            <w:tcMar>
              <w:top w:w="80" w:type="dxa"/>
              <w:bottom w:w="80" w:type="dxa"/>
              <w:left w:w="100" w:type="dxa"/>
              <w:right w:w="100" w:type="dxa"/>
            </w:tcMar>
          </w:tcPr>
          <w:p>
            <w:pPr>
              <w:spacing w:before="40" w:after="40"/>
              <w:jc w:val="right"/>
            </w:pPr>
            <w:r>
              <w:rPr>
                <w:sz w:val="19"/>
              </w:rPr>
              <w:t>4</w:t>
            </w:r>
          </w:p>
        </w:tc>
        <w:tc>
          <w:tcPr>
            <w:tcW w:type="dxa" w:w="2340"/>
            <w:shd w:fill="F5F7FA"/>
            <w:tcMar>
              <w:top w:w="80" w:type="dxa"/>
              <w:bottom w:w="80" w:type="dxa"/>
              <w:left w:w="100" w:type="dxa"/>
              <w:right w:w="100" w:type="dxa"/>
            </w:tcMar>
          </w:tcPr>
          <w:p>
            <w:pPr>
              <w:spacing w:before="40" w:after="40"/>
              <w:jc w:val="left"/>
            </w:pPr>
            <w:r>
              <w:rPr>
                <w:sz w:val="19"/>
              </w:rPr>
              <w:t>IN PULLUP</w:t>
            </w:r>
          </w:p>
        </w:tc>
        <w:tc>
          <w:tcPr>
            <w:tcW w:type="dxa" w:w="2340"/>
            <w:shd w:fill="F5F7FA"/>
            <w:tcMar>
              <w:top w:w="80" w:type="dxa"/>
              <w:bottom w:w="80" w:type="dxa"/>
              <w:left w:w="100" w:type="dxa"/>
              <w:right w:w="100" w:type="dxa"/>
            </w:tcMar>
          </w:tcPr>
          <w:p>
            <w:pPr>
              <w:spacing w:before="40" w:after="40"/>
              <w:jc w:val="left"/>
            </w:pPr>
            <w:r>
              <w:rPr>
                <w:sz w:val="19"/>
              </w:rPr>
              <w:t>SW1 a GND</w:t>
            </w:r>
          </w:p>
        </w:tc>
      </w:tr>
      <w:tr>
        <w:tc>
          <w:tcPr>
            <w:tcW w:type="dxa" w:w="2340"/>
            <w:shd w:fill="FFFFFF"/>
            <w:tcMar>
              <w:top w:w="80" w:type="dxa"/>
              <w:bottom w:w="80" w:type="dxa"/>
              <w:left w:w="100" w:type="dxa"/>
              <w:right w:w="100" w:type="dxa"/>
            </w:tcMar>
          </w:tcPr>
          <w:p>
            <w:pPr>
              <w:spacing w:before="40" w:after="40"/>
              <w:jc w:val="left"/>
            </w:pPr>
            <w:r>
              <w:rPr>
                <w:sz w:val="19"/>
              </w:rPr>
              <w:t>Alimentacion logica</w:t>
            </w:r>
          </w:p>
        </w:tc>
        <w:tc>
          <w:tcPr>
            <w:tcW w:type="dxa" w:w="2340"/>
            <w:shd w:fill="FFFFFF"/>
            <w:tcMar>
              <w:top w:w="80" w:type="dxa"/>
              <w:bottom w:w="80" w:type="dxa"/>
              <w:left w:w="100" w:type="dxa"/>
              <w:right w:w="100" w:type="dxa"/>
            </w:tcMar>
          </w:tcPr>
          <w:p>
            <w:pPr>
              <w:spacing w:before="40" w:after="40"/>
              <w:jc w:val="left"/>
            </w:pPr>
            <w:r>
              <w:rPr>
                <w:sz w:val="19"/>
              </w:rPr>
              <w:t>3.3V</w:t>
            </w:r>
          </w:p>
        </w:tc>
        <w:tc>
          <w:tcPr>
            <w:tcW w:type="dxa" w:w="2340"/>
            <w:shd w:fill="FFFFFF"/>
            <w:tcMar>
              <w:top w:w="80" w:type="dxa"/>
              <w:bottom w:w="80" w:type="dxa"/>
              <w:left w:w="100" w:type="dxa"/>
              <w:right w:w="100" w:type="dxa"/>
            </w:tcMar>
          </w:tcPr>
          <w:p>
            <w:pPr>
              <w:spacing w:before="40" w:after="40"/>
              <w:jc w:val="left"/>
            </w:pPr>
            <w:r>
              <w:rPr>
                <w:sz w:val="19"/>
              </w:rPr>
              <w:t>—</w:t>
            </w:r>
          </w:p>
        </w:tc>
        <w:tc>
          <w:tcPr>
            <w:tcW w:type="dxa" w:w="2340"/>
            <w:shd w:fill="FFFFFF"/>
            <w:tcMar>
              <w:top w:w="80" w:type="dxa"/>
              <w:bottom w:w="80" w:type="dxa"/>
              <w:left w:w="100" w:type="dxa"/>
              <w:right w:w="100" w:type="dxa"/>
            </w:tcMar>
          </w:tcPr>
          <w:p>
            <w:pPr>
              <w:spacing w:before="40" w:after="40"/>
              <w:jc w:val="left"/>
            </w:pPr>
            <w:r>
              <w:rPr>
                <w:sz w:val="19"/>
              </w:rPr>
              <w:t>Modulo alim. 9V</w:t>
            </w:r>
          </w:p>
        </w:tc>
      </w:tr>
      <w:tr>
        <w:tc>
          <w:tcPr>
            <w:tcW w:type="dxa" w:w="2340"/>
            <w:shd w:fill="F5F7FA"/>
            <w:tcMar>
              <w:top w:w="80" w:type="dxa"/>
              <w:bottom w:w="80" w:type="dxa"/>
              <w:left w:w="100" w:type="dxa"/>
              <w:right w:w="100" w:type="dxa"/>
            </w:tcMar>
          </w:tcPr>
          <w:p>
            <w:pPr>
              <w:spacing w:before="40" w:after="40"/>
              <w:jc w:val="left"/>
            </w:pPr>
            <w:r>
              <w:rPr>
                <w:sz w:val="19"/>
              </w:rPr>
              <w:t>Alimentacion laser</w:t>
            </w:r>
          </w:p>
        </w:tc>
        <w:tc>
          <w:tcPr>
            <w:tcW w:type="dxa" w:w="2340"/>
            <w:shd w:fill="F5F7FA"/>
            <w:tcMar>
              <w:top w:w="80" w:type="dxa"/>
              <w:bottom w:w="80" w:type="dxa"/>
              <w:left w:w="100" w:type="dxa"/>
              <w:right w:w="100" w:type="dxa"/>
            </w:tcMar>
          </w:tcPr>
          <w:p>
            <w:pPr>
              <w:spacing w:before="40" w:after="40"/>
              <w:jc w:val="left"/>
            </w:pPr>
            <w:r>
              <w:rPr>
                <w:sz w:val="19"/>
              </w:rPr>
              <w:t>5V</w:t>
            </w:r>
          </w:p>
        </w:tc>
        <w:tc>
          <w:tcPr>
            <w:tcW w:type="dxa" w:w="2340"/>
            <w:shd w:fill="F5F7FA"/>
            <w:tcMar>
              <w:top w:w="80" w:type="dxa"/>
              <w:bottom w:w="80" w:type="dxa"/>
              <w:left w:w="100" w:type="dxa"/>
              <w:right w:w="100" w:type="dxa"/>
            </w:tcMar>
          </w:tcPr>
          <w:p>
            <w:pPr>
              <w:spacing w:before="40" w:after="40"/>
              <w:jc w:val="left"/>
            </w:pPr>
            <w:r>
              <w:rPr>
                <w:sz w:val="19"/>
              </w:rPr>
              <w:t>—</w:t>
            </w:r>
          </w:p>
        </w:tc>
        <w:tc>
          <w:tcPr>
            <w:tcW w:type="dxa" w:w="2340"/>
            <w:shd w:fill="F5F7FA"/>
            <w:tcMar>
              <w:top w:w="80" w:type="dxa"/>
              <w:bottom w:w="80" w:type="dxa"/>
              <w:left w:w="100" w:type="dxa"/>
              <w:right w:w="100" w:type="dxa"/>
            </w:tcMar>
          </w:tcPr>
          <w:p>
            <w:pPr>
              <w:spacing w:before="40" w:after="40"/>
              <w:jc w:val="left"/>
            </w:pPr>
            <w:r>
              <w:rPr>
                <w:sz w:val="19"/>
              </w:rPr>
              <w:t>Modulo alim. 9V via R limitadora</w:t>
            </w:r>
          </w:p>
        </w:tc>
      </w:tr>
      <w:tr>
        <w:tc>
          <w:tcPr>
            <w:tcW w:type="dxa" w:w="2340"/>
            <w:shd w:fill="FFFFFF"/>
            <w:tcMar>
              <w:top w:w="80" w:type="dxa"/>
              <w:bottom w:w="80" w:type="dxa"/>
              <w:left w:w="100" w:type="dxa"/>
              <w:right w:w="100" w:type="dxa"/>
            </w:tcMar>
          </w:tcPr>
          <w:p>
            <w:pPr>
              <w:spacing w:before="40" w:after="40"/>
              <w:jc w:val="left"/>
            </w:pPr>
            <w:r>
              <w:rPr>
                <w:sz w:val="19"/>
              </w:rPr>
              <w:t>GND</w:t>
            </w:r>
          </w:p>
        </w:tc>
        <w:tc>
          <w:tcPr>
            <w:tcW w:type="dxa" w:w="2340"/>
            <w:shd w:fill="FFFFFF"/>
            <w:tcMar>
              <w:top w:w="80" w:type="dxa"/>
              <w:bottom w:w="80" w:type="dxa"/>
              <w:left w:w="100" w:type="dxa"/>
              <w:right w:w="100" w:type="dxa"/>
            </w:tcMar>
          </w:tcPr>
          <w:p>
            <w:pPr>
              <w:spacing w:before="40" w:after="40"/>
              <w:jc w:val="left"/>
            </w:pPr>
            <w:r>
              <w:rPr>
                <w:sz w:val="19"/>
              </w:rPr>
              <w:t>GND</w:t>
            </w:r>
          </w:p>
        </w:tc>
        <w:tc>
          <w:tcPr>
            <w:tcW w:type="dxa" w:w="2340"/>
            <w:shd w:fill="FFFFFF"/>
            <w:tcMar>
              <w:top w:w="80" w:type="dxa"/>
              <w:bottom w:w="80" w:type="dxa"/>
              <w:left w:w="100" w:type="dxa"/>
              <w:right w:w="100" w:type="dxa"/>
            </w:tcMar>
          </w:tcPr>
          <w:p>
            <w:pPr>
              <w:spacing w:before="40" w:after="40"/>
              <w:jc w:val="left"/>
            </w:pPr>
            <w:r>
              <w:rPr>
                <w:sz w:val="19"/>
              </w:rPr>
              <w:t>—</w:t>
            </w:r>
          </w:p>
        </w:tc>
        <w:tc>
          <w:tcPr>
            <w:tcW w:type="dxa" w:w="2340"/>
            <w:shd w:fill="FFFFFF"/>
            <w:tcMar>
              <w:top w:w="80" w:type="dxa"/>
              <w:bottom w:w="80" w:type="dxa"/>
              <w:left w:w="100" w:type="dxa"/>
              <w:right w:w="100" w:type="dxa"/>
            </w:tcMar>
          </w:tcPr>
          <w:p>
            <w:pPr>
              <w:spacing w:before="40" w:after="40"/>
              <w:jc w:val="left"/>
            </w:pPr>
            <w:r>
              <w:rPr>
                <w:sz w:val="19"/>
              </w:rPr>
              <w:t>Comun: BC337 emisor, laser catodo, SW1, modulo</w:t>
            </w:r>
          </w:p>
        </w:tc>
      </w:tr>
    </w:tbl>
    <w:p>
      <w:pPr>
        <w:spacing w:after="160"/>
      </w:pPr>
    </w:p>
    <w:tbl>
      <w:tblPr>
        <w:tblW w:type="auto" w:w="0"/>
        <w:tblLayout w:type="fixed"/>
        <w:tblLook w:firstColumn="1" w:firstRow="1" w:lastColumn="0" w:lastRow="0" w:noHBand="0" w:noVBand="1" w:val="04A0"/>
      </w:tblPr>
      <w:tblGrid>
        <w:gridCol w:w="9360"/>
      </w:tblGrid>
      <w:tr>
        <w:tc>
          <w:tcPr>
            <w:tcW w:type="dxa" w:w="9360"/>
            <w:shd w:fill="F9F9F9"/>
            <w:tcBorders>
              <w:left w:val="single" w:sz="24" w:space="0" w:color="1565C0"/>
              <w:top w:val="none"/>
              <w:bottom w:val="none"/>
              <w:right w:val="none"/>
            </w:tcBorders>
            <w:tcMar>
              <w:top w:w="100" w:type="dxa"/>
              <w:bottom w:w="100" w:type="dxa"/>
              <w:left w:w="150" w:type="dxa"/>
              <w:right w:w="150" w:type="dxa"/>
            </w:tcMar>
          </w:tcPr>
          <w:p>
            <w:pPr>
              <w:spacing w:before="0" w:after="0"/>
            </w:pPr>
            <w:r>
              <w:rPr>
                <w:i/>
                <w:color w:val="505050"/>
              </w:rPr>
              <w:t>Si el modulo laser ya incluye resistencia limitadora interna, verificar antes de</w:t>
              <w:br/>
              <w:t>agregar R externa para no reducir la corriente por debajo del minimo de emision.</w:t>
            </w:r>
          </w:p>
        </w:tc>
      </w:tr>
    </w:tbl>
    <w:p>
      <w:pPr>
        <w:spacing w:after="120"/>
      </w:pPr>
    </w:p>
    <w:p>
      <w:pPr>
        <w:keepNext/>
        <w:spacing w:before="240" w:after="80"/>
      </w:pPr>
      <w:r>
        <w:rPr>
          <w:rFonts w:ascii="Calibri" w:hAnsi="Calibri"/>
          <w:b/>
          <w:color w:val="2E7D32"/>
          <w:sz w:val="24"/>
        </w:rPr>
        <w:t>4.2 Nodo RX — LDR, LED RGB y boton</w:t>
      </w:r>
    </w:p>
    <w:p>
      <w:pPr>
        <w:spacing w:before="240" w:after="80"/>
        <w:jc w:val="center"/>
      </w:pPr>
      <w:r>
        <w:drawing>
          <wp:inline xmlns:a="http://schemas.openxmlformats.org/drawingml/2006/main" xmlns:pic="http://schemas.openxmlformats.org/drawingml/2006/picture">
            <wp:extent cx="5029200" cy="5029200"/>
            <wp:docPr id="12" name="Picture 12"/>
            <wp:cNvGraphicFramePr>
              <a:graphicFrameLocks noChangeAspect="1"/>
            </wp:cNvGraphicFramePr>
            <a:graphic>
              <a:graphicData uri="http://schemas.openxmlformats.org/drawingml/2006/picture">
                <pic:pic>
                  <pic:nvPicPr>
                    <pic:cNvPr id="0" name="circuito_rx.png"/>
                    <pic:cNvPicPr/>
                  </pic:nvPicPr>
                  <pic:blipFill>
                    <a:blip r:embed="rId18"/>
                    <a:stretch>
                      <a:fillRect/>
                    </a:stretch>
                  </pic:blipFill>
                  <pic:spPr>
                    <a:xfrm>
                      <a:off x="0" y="0"/>
                      <a:ext cx="5029200" cy="5029200"/>
                    </a:xfrm>
                    <a:prstGeom prst="rect"/>
                  </pic:spPr>
                </pic:pic>
              </a:graphicData>
            </a:graphic>
          </wp:inline>
        </w:drawing>
      </w:r>
    </w:p>
    <w:p>
      <w:pPr>
        <w:spacing w:after="240"/>
        <w:jc w:val="center"/>
      </w:pPr>
      <w:r>
        <w:rPr>
          <w:i/>
          <w:color w:val="787878"/>
          <w:sz w:val="19"/>
        </w:rPr>
        <w:t>Figura: Esquemático del circuito Nodo RX — Divisor LDR, LED RGB y pulsador SW2</w:t>
      </w:r>
    </w:p>
    <w:tbl>
      <w:tblPr>
        <w:tblW w:type="auto" w:w="0"/>
        <w:tblLayout w:type="fixed"/>
        <w:tblLook w:firstColumn="1" w:firstRow="1" w:lastColumn="0" w:lastRow="0" w:noHBand="0" w:noVBand="1" w:val="04A0"/>
      </w:tblPr>
      <w:tblGrid>
        <w:gridCol w:w="9360"/>
      </w:tblGrid>
      <w:tr>
        <w:tc>
          <w:tcPr>
            <w:tcW w:type="dxa" w:w="9360"/>
            <w:shd w:fill="F9F9F9"/>
            <w:tcBorders>
              <w:left w:val="single" w:sz="24" w:space="0" w:color="1565C0"/>
              <w:top w:val="none"/>
              <w:bottom w:val="none"/>
              <w:right w:val="none"/>
            </w:tcBorders>
            <w:tcMar>
              <w:top w:w="100" w:type="dxa"/>
              <w:bottom w:w="100" w:type="dxa"/>
              <w:left w:w="150" w:type="dxa"/>
              <w:right w:w="150" w:type="dxa"/>
            </w:tcMar>
          </w:tcPr>
          <w:p>
            <w:pPr>
              <w:spacing w:before="0" w:after="0"/>
            </w:pPr>
            <w:r>
              <w:rPr>
                <w:i/>
                <w:color w:val="505050"/>
              </w:rPr>
              <w:t xml:space="preserve">Con haz incidiendo: </w:t>
            </w:r>
            <w:r>
              <w:rPr>
                <w:rFonts w:ascii="Consolas" w:hAnsi="Consolas"/>
                <w:i/>
                <w:color w:val="505050"/>
                <w:sz w:val="19"/>
              </w:rPr>
              <w:t>R_LDR</w:t>
            </w:r>
            <w:r>
              <w:rPr>
                <w:i/>
                <w:color w:val="505050"/>
              </w:rPr>
              <w:t xml:space="preserve"> baja → </w:t>
            </w:r>
            <w:r>
              <w:rPr>
                <w:rFonts w:ascii="Consolas" w:hAnsi="Consolas"/>
                <w:i/>
                <w:color w:val="505050"/>
                <w:sz w:val="19"/>
              </w:rPr>
              <w:t>V_ADC</w:t>
            </w:r>
            <w:r>
              <w:rPr>
                <w:i/>
                <w:color w:val="505050"/>
              </w:rPr>
              <w:t xml:space="preserve"> sube → supera </w:t>
            </w:r>
            <w:r>
              <w:rPr>
                <w:rFonts w:ascii="Consolas" w:hAnsi="Consolas"/>
                <w:i/>
                <w:color w:val="505050"/>
                <w:sz w:val="19"/>
              </w:rPr>
              <w:t>THRESHOLD_HIGH</w:t>
            </w:r>
            <w:r>
              <w:rPr>
                <w:i/>
                <w:color w:val="505050"/>
              </w:rPr>
              <w:t xml:space="preserve"> (3800)</w:t>
              <w:br/>
              <w:t xml:space="preserve">Sin haz: </w:t>
            </w:r>
            <w:r>
              <w:rPr>
                <w:rFonts w:ascii="Consolas" w:hAnsi="Consolas"/>
                <w:i/>
                <w:color w:val="505050"/>
                <w:sz w:val="19"/>
              </w:rPr>
              <w:t>R_LDR</w:t>
            </w:r>
            <w:r>
              <w:rPr>
                <w:i/>
                <w:color w:val="505050"/>
              </w:rPr>
              <w:t xml:space="preserve"> alta → </w:t>
            </w:r>
            <w:r>
              <w:rPr>
                <w:rFonts w:ascii="Consolas" w:hAnsi="Consolas"/>
                <w:i/>
                <w:color w:val="505050"/>
                <w:sz w:val="19"/>
              </w:rPr>
              <w:t>V_ADC</w:t>
            </w:r>
            <w:r>
              <w:rPr>
                <w:i/>
                <w:color w:val="505050"/>
              </w:rPr>
              <w:t xml:space="preserve"> baja → cae bajo </w:t>
            </w:r>
            <w:r>
              <w:rPr>
                <w:rFonts w:ascii="Consolas" w:hAnsi="Consolas"/>
                <w:i/>
                <w:color w:val="505050"/>
                <w:sz w:val="19"/>
              </w:rPr>
              <w:t>THRESHOLD_LOW</w:t>
            </w:r>
            <w:r>
              <w:rPr>
                <w:i/>
                <w:color w:val="505050"/>
              </w:rPr>
              <w:t xml:space="preserve"> (3200)</w:t>
            </w:r>
          </w:p>
        </w:tc>
      </w:tr>
    </w:tbl>
    <w:p>
      <w:pPr>
        <w:spacing w:after="120"/>
      </w:pPr>
    </w:p>
    <w:p>
      <w:pPr>
        <w:spacing w:after="120" w:line="276" w:lineRule="auto"/>
      </w:pPr>
      <w:r>
        <w:t>Tabla de pines RX:</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1565C0"/>
            <w:tcMar>
              <w:top w:w="100" w:type="dxa"/>
              <w:bottom w:w="100" w:type="dxa"/>
              <w:left w:w="100" w:type="dxa"/>
              <w:right w:w="100" w:type="dxa"/>
            </w:tcMar>
          </w:tcPr>
          <w:p>
            <w:pPr>
              <w:jc w:val="center"/>
            </w:pPr>
            <w:r>
              <w:rPr>
                <w:b/>
                <w:color w:val="FFFFFF"/>
                <w:sz w:val="20"/>
              </w:rPr>
              <w:t>Senal</w:t>
            </w:r>
          </w:p>
        </w:tc>
        <w:tc>
          <w:tcPr>
            <w:tcW w:type="dxa" w:w="2340"/>
            <w:shd w:fill="1565C0"/>
            <w:tcMar>
              <w:top w:w="100" w:type="dxa"/>
              <w:bottom w:w="100" w:type="dxa"/>
              <w:left w:w="100" w:type="dxa"/>
              <w:right w:w="100" w:type="dxa"/>
            </w:tcMar>
          </w:tcPr>
          <w:p>
            <w:pPr>
              <w:jc w:val="center"/>
            </w:pPr>
            <w:r>
              <w:rPr>
                <w:b/>
                <w:color w:val="FFFFFF"/>
                <w:sz w:val="20"/>
              </w:rPr>
              <w:t>GPIO</w:t>
            </w:r>
          </w:p>
        </w:tc>
        <w:tc>
          <w:tcPr>
            <w:tcW w:type="dxa" w:w="2340"/>
            <w:shd w:fill="1565C0"/>
            <w:tcMar>
              <w:top w:w="100" w:type="dxa"/>
              <w:bottom w:w="100" w:type="dxa"/>
              <w:left w:w="100" w:type="dxa"/>
              <w:right w:w="100" w:type="dxa"/>
            </w:tcMar>
          </w:tcPr>
          <w:p>
            <w:pPr>
              <w:jc w:val="center"/>
            </w:pPr>
            <w:r>
              <w:rPr>
                <w:b/>
                <w:color w:val="FFFFFF"/>
                <w:sz w:val="20"/>
              </w:rPr>
              <w:t>Direccion</w:t>
            </w:r>
          </w:p>
        </w:tc>
        <w:tc>
          <w:tcPr>
            <w:tcW w:type="dxa" w:w="2340"/>
            <w:shd w:fill="1565C0"/>
            <w:tcMar>
              <w:top w:w="100" w:type="dxa"/>
              <w:bottom w:w="100" w:type="dxa"/>
              <w:left w:w="100" w:type="dxa"/>
              <w:right w:w="100" w:type="dxa"/>
            </w:tcMar>
          </w:tcPr>
          <w:p>
            <w:pPr>
              <w:jc w:val="center"/>
            </w:pPr>
            <w:r>
              <w:rPr>
                <w:b/>
                <w:color w:val="FFFFFF"/>
                <w:sz w:val="20"/>
              </w:rPr>
              <w:t>Conexion</w:t>
            </w:r>
          </w:p>
        </w:tc>
      </w:tr>
      <w:tr>
        <w:tc>
          <w:tcPr>
            <w:tcW w:type="dxa" w:w="2340"/>
            <w:shd w:fill="FFFFFF"/>
            <w:tcMar>
              <w:top w:w="80" w:type="dxa"/>
              <w:bottom w:w="80" w:type="dxa"/>
              <w:left w:w="100" w:type="dxa"/>
              <w:right w:w="100" w:type="dxa"/>
            </w:tcMar>
          </w:tcPr>
          <w:p>
            <w:pPr>
              <w:spacing w:before="40" w:after="40"/>
              <w:jc w:val="left"/>
            </w:pPr>
            <w:r>
              <w:rPr>
                <w:sz w:val="19"/>
              </w:rPr>
              <w:t>LDR (entrada analogica)</w:t>
            </w:r>
          </w:p>
        </w:tc>
        <w:tc>
          <w:tcPr>
            <w:tcW w:type="dxa" w:w="2340"/>
            <w:shd w:fill="FFFFFF"/>
            <w:tcMar>
              <w:top w:w="80" w:type="dxa"/>
              <w:bottom w:w="80" w:type="dxa"/>
              <w:left w:w="100" w:type="dxa"/>
              <w:right w:w="100" w:type="dxa"/>
            </w:tcMar>
          </w:tcPr>
          <w:p>
            <w:pPr>
              <w:spacing w:before="40" w:after="40"/>
              <w:jc w:val="right"/>
            </w:pPr>
            <w:r>
              <w:rPr>
                <w:sz w:val="19"/>
              </w:rPr>
              <w:t>34</w:t>
            </w:r>
          </w:p>
        </w:tc>
        <w:tc>
          <w:tcPr>
            <w:tcW w:type="dxa" w:w="2340"/>
            <w:shd w:fill="FFFFFF"/>
            <w:tcMar>
              <w:top w:w="80" w:type="dxa"/>
              <w:bottom w:w="80" w:type="dxa"/>
              <w:left w:w="100" w:type="dxa"/>
              <w:right w:w="100" w:type="dxa"/>
            </w:tcMar>
          </w:tcPr>
          <w:p>
            <w:pPr>
              <w:spacing w:before="40" w:after="40"/>
              <w:jc w:val="left"/>
            </w:pPr>
            <w:r>
              <w:rPr>
                <w:sz w:val="19"/>
              </w:rPr>
              <w:t>ADC IN</w:t>
            </w:r>
          </w:p>
        </w:tc>
        <w:tc>
          <w:tcPr>
            <w:tcW w:type="dxa" w:w="2340"/>
            <w:shd w:fill="FFFFFF"/>
            <w:tcMar>
              <w:top w:w="80" w:type="dxa"/>
              <w:bottom w:w="80" w:type="dxa"/>
              <w:left w:w="100" w:type="dxa"/>
              <w:right w:w="100" w:type="dxa"/>
            </w:tcMar>
          </w:tcPr>
          <w:p>
            <w:pPr>
              <w:spacing w:before="40" w:after="40"/>
              <w:jc w:val="left"/>
            </w:pPr>
            <w:r>
              <w:rPr>
                <w:sz w:val="19"/>
              </w:rPr>
              <w:t>divisor LDR / R 10kΩ a GND</w:t>
            </w:r>
          </w:p>
        </w:tc>
      </w:tr>
      <w:tr>
        <w:tc>
          <w:tcPr>
            <w:tcW w:type="dxa" w:w="2340"/>
            <w:shd w:fill="F5F7FA"/>
            <w:tcMar>
              <w:top w:w="80" w:type="dxa"/>
              <w:bottom w:w="80" w:type="dxa"/>
              <w:left w:w="100" w:type="dxa"/>
              <w:right w:w="100" w:type="dxa"/>
            </w:tcMar>
          </w:tcPr>
          <w:p>
            <w:pPr>
              <w:spacing w:before="40" w:after="40"/>
              <w:jc w:val="left"/>
            </w:pPr>
            <w:r>
              <w:rPr>
                <w:sz w:val="19"/>
              </w:rPr>
              <w:t>LED rojo</w:t>
            </w:r>
          </w:p>
        </w:tc>
        <w:tc>
          <w:tcPr>
            <w:tcW w:type="dxa" w:w="2340"/>
            <w:shd w:fill="F5F7FA"/>
            <w:tcMar>
              <w:top w:w="80" w:type="dxa"/>
              <w:bottom w:w="80" w:type="dxa"/>
              <w:left w:w="100" w:type="dxa"/>
              <w:right w:w="100" w:type="dxa"/>
            </w:tcMar>
          </w:tcPr>
          <w:p>
            <w:pPr>
              <w:spacing w:before="40" w:after="40"/>
              <w:jc w:val="right"/>
            </w:pPr>
            <w:r>
              <w:rPr>
                <w:sz w:val="19"/>
              </w:rPr>
              <w:t>25</w:t>
            </w:r>
          </w:p>
        </w:tc>
        <w:tc>
          <w:tcPr>
            <w:tcW w:type="dxa" w:w="2340"/>
            <w:shd w:fill="F5F7FA"/>
            <w:tcMar>
              <w:top w:w="80" w:type="dxa"/>
              <w:bottom w:w="80" w:type="dxa"/>
              <w:left w:w="100" w:type="dxa"/>
              <w:right w:w="100" w:type="dxa"/>
            </w:tcMar>
          </w:tcPr>
          <w:p>
            <w:pPr>
              <w:spacing w:before="40" w:after="40"/>
              <w:jc w:val="left"/>
            </w:pPr>
            <w:r>
              <w:rPr>
                <w:sz w:val="19"/>
              </w:rPr>
              <w:t>OUT</w:t>
            </w:r>
          </w:p>
        </w:tc>
        <w:tc>
          <w:tcPr>
            <w:tcW w:type="dxa" w:w="2340"/>
            <w:shd w:fill="F5F7FA"/>
            <w:tcMar>
              <w:top w:w="80" w:type="dxa"/>
              <w:bottom w:w="80" w:type="dxa"/>
              <w:left w:w="100" w:type="dxa"/>
              <w:right w:w="100" w:type="dxa"/>
            </w:tcMar>
          </w:tcPr>
          <w:p>
            <w:pPr>
              <w:spacing w:before="40" w:after="40"/>
              <w:jc w:val="left"/>
            </w:pPr>
            <w:r>
              <w:rPr>
                <w:sz w:val="19"/>
              </w:rPr>
              <w:t>R 220Ω → anodo R</w:t>
            </w:r>
          </w:p>
        </w:tc>
      </w:tr>
      <w:tr>
        <w:tc>
          <w:tcPr>
            <w:tcW w:type="dxa" w:w="2340"/>
            <w:shd w:fill="FFFFFF"/>
            <w:tcMar>
              <w:top w:w="80" w:type="dxa"/>
              <w:bottom w:w="80" w:type="dxa"/>
              <w:left w:w="100" w:type="dxa"/>
              <w:right w:w="100" w:type="dxa"/>
            </w:tcMar>
          </w:tcPr>
          <w:p>
            <w:pPr>
              <w:spacing w:before="40" w:after="40"/>
              <w:jc w:val="left"/>
            </w:pPr>
            <w:r>
              <w:rPr>
                <w:sz w:val="19"/>
              </w:rPr>
              <w:t>LED verde</w:t>
            </w:r>
          </w:p>
        </w:tc>
        <w:tc>
          <w:tcPr>
            <w:tcW w:type="dxa" w:w="2340"/>
            <w:shd w:fill="FFFFFF"/>
            <w:tcMar>
              <w:top w:w="80" w:type="dxa"/>
              <w:bottom w:w="80" w:type="dxa"/>
              <w:left w:w="100" w:type="dxa"/>
              <w:right w:w="100" w:type="dxa"/>
            </w:tcMar>
          </w:tcPr>
          <w:p>
            <w:pPr>
              <w:spacing w:before="40" w:after="40"/>
              <w:jc w:val="right"/>
            </w:pPr>
            <w:r>
              <w:rPr>
                <w:sz w:val="19"/>
              </w:rPr>
              <w:t>26</w:t>
            </w:r>
          </w:p>
        </w:tc>
        <w:tc>
          <w:tcPr>
            <w:tcW w:type="dxa" w:w="2340"/>
            <w:shd w:fill="FFFFFF"/>
            <w:tcMar>
              <w:top w:w="80" w:type="dxa"/>
              <w:bottom w:w="80" w:type="dxa"/>
              <w:left w:w="100" w:type="dxa"/>
              <w:right w:w="100" w:type="dxa"/>
            </w:tcMar>
          </w:tcPr>
          <w:p>
            <w:pPr>
              <w:spacing w:before="40" w:after="40"/>
              <w:jc w:val="left"/>
            </w:pPr>
            <w:r>
              <w:rPr>
                <w:sz w:val="19"/>
              </w:rPr>
              <w:t>OUT</w:t>
            </w:r>
          </w:p>
        </w:tc>
        <w:tc>
          <w:tcPr>
            <w:tcW w:type="dxa" w:w="2340"/>
            <w:shd w:fill="FFFFFF"/>
            <w:tcMar>
              <w:top w:w="80" w:type="dxa"/>
              <w:bottom w:w="80" w:type="dxa"/>
              <w:left w:w="100" w:type="dxa"/>
              <w:right w:w="100" w:type="dxa"/>
            </w:tcMar>
          </w:tcPr>
          <w:p>
            <w:pPr>
              <w:spacing w:before="40" w:after="40"/>
              <w:jc w:val="left"/>
            </w:pPr>
            <w:r>
              <w:rPr>
                <w:sz w:val="19"/>
              </w:rPr>
              <w:t>R 220Ω → anodo G</w:t>
            </w:r>
          </w:p>
        </w:tc>
      </w:tr>
      <w:tr>
        <w:tc>
          <w:tcPr>
            <w:tcW w:type="dxa" w:w="2340"/>
            <w:shd w:fill="F5F7FA"/>
            <w:tcMar>
              <w:top w:w="80" w:type="dxa"/>
              <w:bottom w:w="80" w:type="dxa"/>
              <w:left w:w="100" w:type="dxa"/>
              <w:right w:w="100" w:type="dxa"/>
            </w:tcMar>
          </w:tcPr>
          <w:p>
            <w:pPr>
              <w:spacing w:before="40" w:after="40"/>
              <w:jc w:val="left"/>
            </w:pPr>
            <w:r>
              <w:rPr>
                <w:sz w:val="19"/>
              </w:rPr>
              <w:t>LED azul</w:t>
            </w:r>
          </w:p>
        </w:tc>
        <w:tc>
          <w:tcPr>
            <w:tcW w:type="dxa" w:w="2340"/>
            <w:shd w:fill="F5F7FA"/>
            <w:tcMar>
              <w:top w:w="80" w:type="dxa"/>
              <w:bottom w:w="80" w:type="dxa"/>
              <w:left w:w="100" w:type="dxa"/>
              <w:right w:w="100" w:type="dxa"/>
            </w:tcMar>
          </w:tcPr>
          <w:p>
            <w:pPr>
              <w:spacing w:before="40" w:after="40"/>
              <w:jc w:val="right"/>
            </w:pPr>
            <w:r>
              <w:rPr>
                <w:sz w:val="19"/>
              </w:rPr>
              <w:t>27</w:t>
            </w:r>
          </w:p>
        </w:tc>
        <w:tc>
          <w:tcPr>
            <w:tcW w:type="dxa" w:w="2340"/>
            <w:shd w:fill="F5F7FA"/>
            <w:tcMar>
              <w:top w:w="80" w:type="dxa"/>
              <w:bottom w:w="80" w:type="dxa"/>
              <w:left w:w="100" w:type="dxa"/>
              <w:right w:w="100" w:type="dxa"/>
            </w:tcMar>
          </w:tcPr>
          <w:p>
            <w:pPr>
              <w:spacing w:before="40" w:after="40"/>
              <w:jc w:val="left"/>
            </w:pPr>
            <w:r>
              <w:rPr>
                <w:sz w:val="19"/>
              </w:rPr>
              <w:t>OUT</w:t>
            </w:r>
          </w:p>
        </w:tc>
        <w:tc>
          <w:tcPr>
            <w:tcW w:type="dxa" w:w="2340"/>
            <w:shd w:fill="F5F7FA"/>
            <w:tcMar>
              <w:top w:w="80" w:type="dxa"/>
              <w:bottom w:w="80" w:type="dxa"/>
              <w:left w:w="100" w:type="dxa"/>
              <w:right w:w="100" w:type="dxa"/>
            </w:tcMar>
          </w:tcPr>
          <w:p>
            <w:pPr>
              <w:spacing w:before="40" w:after="40"/>
              <w:jc w:val="left"/>
            </w:pPr>
            <w:r>
              <w:rPr>
                <w:sz w:val="19"/>
              </w:rPr>
              <w:t>R 220Ω → anodo B</w:t>
            </w:r>
          </w:p>
        </w:tc>
      </w:tr>
      <w:tr>
        <w:tc>
          <w:tcPr>
            <w:tcW w:type="dxa" w:w="2340"/>
            <w:shd w:fill="FFFFFF"/>
            <w:tcMar>
              <w:top w:w="80" w:type="dxa"/>
              <w:bottom w:w="80" w:type="dxa"/>
              <w:left w:w="100" w:type="dxa"/>
              <w:right w:w="100" w:type="dxa"/>
            </w:tcMar>
          </w:tcPr>
          <w:p>
            <w:pPr>
              <w:spacing w:before="40" w:after="40"/>
              <w:jc w:val="left"/>
            </w:pPr>
            <w:r>
              <w:rPr>
                <w:sz w:val="19"/>
              </w:rPr>
              <w:t>Pulsador direccionamiento</w:t>
            </w:r>
          </w:p>
        </w:tc>
        <w:tc>
          <w:tcPr>
            <w:tcW w:type="dxa" w:w="2340"/>
            <w:shd w:fill="FFFFFF"/>
            <w:tcMar>
              <w:top w:w="80" w:type="dxa"/>
              <w:bottom w:w="80" w:type="dxa"/>
              <w:left w:w="100" w:type="dxa"/>
              <w:right w:w="100" w:type="dxa"/>
            </w:tcMar>
          </w:tcPr>
          <w:p>
            <w:pPr>
              <w:spacing w:before="40" w:after="40"/>
              <w:jc w:val="right"/>
            </w:pPr>
            <w:r>
              <w:rPr>
                <w:sz w:val="19"/>
              </w:rPr>
              <w:t>14</w:t>
            </w:r>
          </w:p>
        </w:tc>
        <w:tc>
          <w:tcPr>
            <w:tcW w:type="dxa" w:w="2340"/>
            <w:shd w:fill="FFFFFF"/>
            <w:tcMar>
              <w:top w:w="80" w:type="dxa"/>
              <w:bottom w:w="80" w:type="dxa"/>
              <w:left w:w="100" w:type="dxa"/>
              <w:right w:w="100" w:type="dxa"/>
            </w:tcMar>
          </w:tcPr>
          <w:p>
            <w:pPr>
              <w:spacing w:before="40" w:after="40"/>
              <w:jc w:val="left"/>
            </w:pPr>
            <w:r>
              <w:rPr>
                <w:sz w:val="19"/>
              </w:rPr>
              <w:t>IN PULLUP</w:t>
            </w:r>
          </w:p>
        </w:tc>
        <w:tc>
          <w:tcPr>
            <w:tcW w:type="dxa" w:w="2340"/>
            <w:shd w:fill="FFFFFF"/>
            <w:tcMar>
              <w:top w:w="80" w:type="dxa"/>
              <w:bottom w:w="80" w:type="dxa"/>
              <w:left w:w="100" w:type="dxa"/>
              <w:right w:w="100" w:type="dxa"/>
            </w:tcMar>
          </w:tcPr>
          <w:p>
            <w:pPr>
              <w:spacing w:before="40" w:after="40"/>
              <w:jc w:val="left"/>
            </w:pPr>
            <w:r>
              <w:rPr>
                <w:sz w:val="19"/>
              </w:rPr>
              <w:t>SW2 a GND</w:t>
            </w:r>
          </w:p>
        </w:tc>
      </w:tr>
      <w:tr>
        <w:tc>
          <w:tcPr>
            <w:tcW w:type="dxa" w:w="2340"/>
            <w:shd w:fill="F5F7FA"/>
            <w:tcMar>
              <w:top w:w="80" w:type="dxa"/>
              <w:bottom w:w="80" w:type="dxa"/>
              <w:left w:w="100" w:type="dxa"/>
              <w:right w:w="100" w:type="dxa"/>
            </w:tcMar>
          </w:tcPr>
          <w:p>
            <w:pPr>
              <w:spacing w:before="40" w:after="40"/>
              <w:jc w:val="left"/>
            </w:pPr>
            <w:r>
              <w:rPr>
                <w:sz w:val="19"/>
              </w:rPr>
              <w:t>Alimentacion logica</w:t>
            </w:r>
          </w:p>
        </w:tc>
        <w:tc>
          <w:tcPr>
            <w:tcW w:type="dxa" w:w="2340"/>
            <w:shd w:fill="F5F7FA"/>
            <w:tcMar>
              <w:top w:w="80" w:type="dxa"/>
              <w:bottom w:w="80" w:type="dxa"/>
              <w:left w:w="100" w:type="dxa"/>
              <w:right w:w="100" w:type="dxa"/>
            </w:tcMar>
          </w:tcPr>
          <w:p>
            <w:pPr>
              <w:spacing w:before="40" w:after="40"/>
              <w:jc w:val="left"/>
            </w:pPr>
            <w:r>
              <w:rPr>
                <w:sz w:val="19"/>
              </w:rPr>
              <w:t>5V</w:t>
            </w:r>
          </w:p>
        </w:tc>
        <w:tc>
          <w:tcPr>
            <w:tcW w:type="dxa" w:w="2340"/>
            <w:shd w:fill="F5F7FA"/>
            <w:tcMar>
              <w:top w:w="80" w:type="dxa"/>
              <w:bottom w:w="80" w:type="dxa"/>
              <w:left w:w="100" w:type="dxa"/>
              <w:right w:w="100" w:type="dxa"/>
            </w:tcMar>
          </w:tcPr>
          <w:p>
            <w:pPr>
              <w:spacing w:before="40" w:after="40"/>
              <w:jc w:val="left"/>
            </w:pPr>
            <w:r>
              <w:rPr>
                <w:sz w:val="19"/>
              </w:rPr>
              <w:t>—</w:t>
            </w:r>
          </w:p>
        </w:tc>
        <w:tc>
          <w:tcPr>
            <w:tcW w:type="dxa" w:w="2340"/>
            <w:shd w:fill="F5F7FA"/>
            <w:tcMar>
              <w:top w:w="80" w:type="dxa"/>
              <w:bottom w:w="80" w:type="dxa"/>
              <w:left w:w="100" w:type="dxa"/>
              <w:right w:w="100" w:type="dxa"/>
            </w:tcMar>
          </w:tcPr>
          <w:p>
            <w:pPr>
              <w:spacing w:before="40" w:after="40"/>
              <w:jc w:val="left"/>
            </w:pPr>
            <w:r>
              <w:rPr>
                <w:sz w:val="19"/>
              </w:rPr>
              <w:t>USB / fuente externa</w:t>
            </w:r>
          </w:p>
        </w:tc>
      </w:tr>
      <w:tr>
        <w:tc>
          <w:tcPr>
            <w:tcW w:type="dxa" w:w="2340"/>
            <w:shd w:fill="FFFFFF"/>
            <w:tcMar>
              <w:top w:w="80" w:type="dxa"/>
              <w:bottom w:w="80" w:type="dxa"/>
              <w:left w:w="100" w:type="dxa"/>
              <w:right w:w="100" w:type="dxa"/>
            </w:tcMar>
          </w:tcPr>
          <w:p>
            <w:pPr>
              <w:spacing w:before="40" w:after="40"/>
              <w:jc w:val="left"/>
            </w:pPr>
            <w:r>
              <w:rPr>
                <w:sz w:val="19"/>
              </w:rPr>
              <w:t>Alimentacion LDR y RGB</w:t>
            </w:r>
          </w:p>
        </w:tc>
        <w:tc>
          <w:tcPr>
            <w:tcW w:type="dxa" w:w="2340"/>
            <w:shd w:fill="FFFFFF"/>
            <w:tcMar>
              <w:top w:w="80" w:type="dxa"/>
              <w:bottom w:w="80" w:type="dxa"/>
              <w:left w:w="100" w:type="dxa"/>
              <w:right w:w="100" w:type="dxa"/>
            </w:tcMar>
          </w:tcPr>
          <w:p>
            <w:pPr>
              <w:spacing w:before="40" w:after="40"/>
              <w:jc w:val="left"/>
            </w:pPr>
            <w:r>
              <w:rPr>
                <w:sz w:val="19"/>
              </w:rPr>
              <w:t>3.3V</w:t>
            </w:r>
          </w:p>
        </w:tc>
        <w:tc>
          <w:tcPr>
            <w:tcW w:type="dxa" w:w="2340"/>
            <w:shd w:fill="FFFFFF"/>
            <w:tcMar>
              <w:top w:w="80" w:type="dxa"/>
              <w:bottom w:w="80" w:type="dxa"/>
              <w:left w:w="100" w:type="dxa"/>
              <w:right w:w="100" w:type="dxa"/>
            </w:tcMar>
          </w:tcPr>
          <w:p>
            <w:pPr>
              <w:spacing w:before="40" w:after="40"/>
              <w:jc w:val="left"/>
            </w:pPr>
            <w:r>
              <w:rPr>
                <w:sz w:val="19"/>
              </w:rPr>
              <w:t>—</w:t>
            </w:r>
          </w:p>
        </w:tc>
        <w:tc>
          <w:tcPr>
            <w:tcW w:type="dxa" w:w="2340"/>
            <w:shd w:fill="FFFFFF"/>
            <w:tcMar>
              <w:top w:w="80" w:type="dxa"/>
              <w:bottom w:w="80" w:type="dxa"/>
              <w:left w:w="100" w:type="dxa"/>
              <w:right w:w="100" w:type="dxa"/>
            </w:tcMar>
          </w:tcPr>
          <w:p>
            <w:pPr>
              <w:spacing w:before="40" w:after="40"/>
              <w:jc w:val="left"/>
            </w:pPr>
            <w:r>
              <w:rPr>
                <w:sz w:val="19"/>
              </w:rPr>
              <w:t>Salida 3.3V del ESP32</w:t>
            </w:r>
          </w:p>
        </w:tc>
      </w:tr>
    </w:tbl>
    <w:p>
      <w:pPr>
        <w:spacing w:after="160"/>
      </w:pPr>
    </w:p>
    <w:p>
      <w:pPr>
        <w:keepNext/>
        <w:spacing w:before="240" w:after="80"/>
      </w:pPr>
      <w:r>
        <w:rPr>
          <w:rFonts w:ascii="Calibri" w:hAnsi="Calibri"/>
          <w:b/>
          <w:color w:val="2E7D32"/>
          <w:sz w:val="24"/>
        </w:rPr>
        <w:t>4.3 Aislamiento entre nodos</w:t>
      </w:r>
    </w:p>
    <w:p>
      <w:pPr>
        <w:spacing w:after="120" w:line="276" w:lineRule="auto"/>
      </w:pPr>
      <w:r>
        <w:t>TX y RX tienen alimentaciones completamente separadas. No se conectan masas entre</w:t>
      </w:r>
    </w:p>
    <w:p>
      <w:pPr>
        <w:spacing w:after="120" w:line="276" w:lineRule="auto"/>
      </w:pPr>
      <w:r>
        <w:t>ellos. El unico camino de informacion es el haz de luz del laser sobre el LDR.</w:t>
      </w:r>
    </w:p>
    <w:p>
      <w:pPr>
        <w:keepNext/>
        <w:spacing w:before="280" w:after="80"/>
      </w:pPr>
      <w:r>
        <w:rPr>
          <w:rFonts w:ascii="Calibri Light" w:hAnsi="Calibri Light"/>
          <w:b/>
          <w:color w:val="1565C0"/>
          <w:sz w:val="30"/>
        </w:rPr>
        <w:t>5. Capa fisica del enlace</w:t>
      </w:r>
    </w:p>
    <w:tbl>
      <w:tblPr>
        <w:tblStyle w:val="TableGrid"/>
        <w:tblW w:type="auto" w:w="0"/>
        <w:tblLayout w:type="autofit"/>
        <w:tblLook w:firstColumn="1" w:firstRow="1" w:lastColumn="0" w:lastRow="0" w:noHBand="0" w:noVBand="1" w:val="04A0"/>
      </w:tblPr>
      <w:tblGrid>
        <w:gridCol w:w="4680"/>
        <w:gridCol w:w="4680"/>
      </w:tblGrid>
      <w:tr>
        <w:tc>
          <w:tcPr>
            <w:tcW w:type="dxa" w:w="4680"/>
            <w:shd w:fill="1565C0"/>
            <w:tcMar>
              <w:top w:w="100" w:type="dxa"/>
              <w:bottom w:w="100" w:type="dxa"/>
              <w:left w:w="100" w:type="dxa"/>
              <w:right w:w="100" w:type="dxa"/>
            </w:tcMar>
          </w:tcPr>
          <w:p>
            <w:pPr>
              <w:jc w:val="center"/>
            </w:pPr>
            <w:r>
              <w:rPr>
                <w:b/>
                <w:color w:val="FFFFFF"/>
                <w:sz w:val="20"/>
              </w:rPr>
              <w:t>Parametro</w:t>
            </w:r>
          </w:p>
        </w:tc>
        <w:tc>
          <w:tcPr>
            <w:tcW w:type="dxa" w:w="4680"/>
            <w:shd w:fill="1565C0"/>
            <w:tcMar>
              <w:top w:w="100" w:type="dxa"/>
              <w:bottom w:w="100" w:type="dxa"/>
              <w:left w:w="100" w:type="dxa"/>
              <w:right w:w="100" w:type="dxa"/>
            </w:tcMar>
          </w:tcPr>
          <w:p>
            <w:pPr>
              <w:jc w:val="center"/>
            </w:pPr>
            <w:r>
              <w:rPr>
                <w:b/>
                <w:color w:val="FFFFFF"/>
                <w:sz w:val="20"/>
              </w:rPr>
              <w:t>Valor</w:t>
            </w:r>
          </w:p>
        </w:tc>
      </w:tr>
      <w:tr>
        <w:tc>
          <w:tcPr>
            <w:tcW w:type="dxa" w:w="4680"/>
            <w:shd w:fill="FFFFFF"/>
            <w:tcMar>
              <w:top w:w="80" w:type="dxa"/>
              <w:bottom w:w="80" w:type="dxa"/>
              <w:left w:w="100" w:type="dxa"/>
              <w:right w:w="100" w:type="dxa"/>
            </w:tcMar>
          </w:tcPr>
          <w:p>
            <w:pPr>
              <w:spacing w:before="40" w:after="40"/>
              <w:jc w:val="left"/>
            </w:pPr>
            <w:r>
              <w:rPr>
                <w:sz w:val="19"/>
              </w:rPr>
              <w:t>Codificacion</w:t>
            </w:r>
          </w:p>
        </w:tc>
        <w:tc>
          <w:tcPr>
            <w:tcW w:type="dxa" w:w="4680"/>
            <w:shd w:fill="FFFFFF"/>
            <w:tcMar>
              <w:top w:w="80" w:type="dxa"/>
              <w:bottom w:w="80" w:type="dxa"/>
              <w:left w:w="100" w:type="dxa"/>
              <w:right w:w="100" w:type="dxa"/>
            </w:tcMar>
          </w:tcPr>
          <w:p>
            <w:pPr>
              <w:spacing w:before="40" w:after="40"/>
              <w:jc w:val="left"/>
            </w:pPr>
            <w:r>
              <w:rPr>
                <w:sz w:val="19"/>
              </w:rPr>
              <w:t>Manchester (bit 1 = HIGH→LOW, bit 0 = LOW→HIGH)</w:t>
            </w:r>
          </w:p>
        </w:tc>
      </w:tr>
      <w:tr>
        <w:tc>
          <w:tcPr>
            <w:tcW w:type="dxa" w:w="4680"/>
            <w:shd w:fill="F5F7FA"/>
            <w:tcMar>
              <w:top w:w="80" w:type="dxa"/>
              <w:bottom w:w="80" w:type="dxa"/>
              <w:left w:w="100" w:type="dxa"/>
              <w:right w:w="100" w:type="dxa"/>
            </w:tcMar>
          </w:tcPr>
          <w:p>
            <w:pPr>
              <w:spacing w:before="40" w:after="40"/>
              <w:jc w:val="left"/>
            </w:pPr>
            <w:r>
              <w:rPr>
                <w:sz w:val="19"/>
              </w:rPr>
              <w:t>Medio bit</w:t>
            </w:r>
          </w:p>
        </w:tc>
        <w:tc>
          <w:tcPr>
            <w:tcW w:type="dxa" w:w="4680"/>
            <w:shd w:fill="F5F7FA"/>
            <w:tcMar>
              <w:top w:w="80" w:type="dxa"/>
              <w:bottom w:w="80" w:type="dxa"/>
              <w:left w:w="100" w:type="dxa"/>
              <w:right w:w="100" w:type="dxa"/>
            </w:tcMar>
          </w:tcPr>
          <w:p>
            <w:pPr>
              <w:spacing w:before="40" w:after="40"/>
              <w:jc w:val="left"/>
            </w:pPr>
            <w:r>
              <w:rPr>
                <w:sz w:val="19"/>
              </w:rPr>
              <w:t>25 ms</w:t>
            </w:r>
          </w:p>
        </w:tc>
      </w:tr>
      <w:tr>
        <w:tc>
          <w:tcPr>
            <w:tcW w:type="dxa" w:w="4680"/>
            <w:shd w:fill="FFFFFF"/>
            <w:tcMar>
              <w:top w:w="80" w:type="dxa"/>
              <w:bottom w:w="80" w:type="dxa"/>
              <w:left w:w="100" w:type="dxa"/>
              <w:right w:w="100" w:type="dxa"/>
            </w:tcMar>
          </w:tcPr>
          <w:p>
            <w:pPr>
              <w:spacing w:before="40" w:after="40"/>
              <w:jc w:val="left"/>
            </w:pPr>
            <w:r>
              <w:rPr>
                <w:sz w:val="19"/>
              </w:rPr>
              <w:t>Bit completo</w:t>
            </w:r>
          </w:p>
        </w:tc>
        <w:tc>
          <w:tcPr>
            <w:tcW w:type="dxa" w:w="4680"/>
            <w:shd w:fill="FFFFFF"/>
            <w:tcMar>
              <w:top w:w="80" w:type="dxa"/>
              <w:bottom w:w="80" w:type="dxa"/>
              <w:left w:w="100" w:type="dxa"/>
              <w:right w:w="100" w:type="dxa"/>
            </w:tcMar>
          </w:tcPr>
          <w:p>
            <w:pPr>
              <w:spacing w:before="40" w:after="40"/>
              <w:jc w:val="left"/>
            </w:pPr>
            <w:r>
              <w:rPr>
                <w:sz w:val="19"/>
              </w:rPr>
              <w:t>50 ms</w:t>
            </w:r>
          </w:p>
        </w:tc>
      </w:tr>
      <w:tr>
        <w:tc>
          <w:tcPr>
            <w:tcW w:type="dxa" w:w="4680"/>
            <w:shd w:fill="F5F7FA"/>
            <w:tcMar>
              <w:top w:w="80" w:type="dxa"/>
              <w:bottom w:w="80" w:type="dxa"/>
              <w:left w:w="100" w:type="dxa"/>
              <w:right w:w="100" w:type="dxa"/>
            </w:tcMar>
          </w:tcPr>
          <w:p>
            <w:pPr>
              <w:spacing w:before="40" w:after="40"/>
              <w:jc w:val="left"/>
            </w:pPr>
            <w:r>
              <w:rPr>
                <w:sz w:val="19"/>
              </w:rPr>
              <w:t>Velocidad efectiva</w:t>
            </w:r>
          </w:p>
        </w:tc>
        <w:tc>
          <w:tcPr>
            <w:tcW w:type="dxa" w:w="4680"/>
            <w:shd w:fill="F5F7FA"/>
            <w:tcMar>
              <w:top w:w="80" w:type="dxa"/>
              <w:bottom w:w="80" w:type="dxa"/>
              <w:left w:w="100" w:type="dxa"/>
              <w:right w:w="100" w:type="dxa"/>
            </w:tcMar>
          </w:tcPr>
          <w:p>
            <w:pPr>
              <w:spacing w:before="40" w:after="40"/>
              <w:jc w:val="left"/>
            </w:pPr>
            <w:r>
              <w:rPr>
                <w:sz w:val="19"/>
              </w:rPr>
              <w:t>20 bps</w:t>
            </w:r>
          </w:p>
        </w:tc>
      </w:tr>
      <w:tr>
        <w:tc>
          <w:tcPr>
            <w:tcW w:type="dxa" w:w="4680"/>
            <w:shd w:fill="FFFFFF"/>
            <w:tcMar>
              <w:top w:w="80" w:type="dxa"/>
              <w:bottom w:w="80" w:type="dxa"/>
              <w:left w:w="100" w:type="dxa"/>
              <w:right w:w="100" w:type="dxa"/>
            </w:tcMar>
          </w:tcPr>
          <w:p>
            <w:pPr>
              <w:spacing w:before="40" w:after="40"/>
              <w:jc w:val="left"/>
            </w:pPr>
            <w:r>
              <w:rPr>
                <w:sz w:val="19"/>
              </w:rPr>
              <w:t>Periodo de envio automatico</w:t>
            </w:r>
          </w:p>
        </w:tc>
        <w:tc>
          <w:tcPr>
            <w:tcW w:type="dxa" w:w="4680"/>
            <w:shd w:fill="FFFFFF"/>
            <w:tcMar>
              <w:top w:w="80" w:type="dxa"/>
              <w:bottom w:w="80" w:type="dxa"/>
              <w:left w:w="100" w:type="dxa"/>
              <w:right w:w="100" w:type="dxa"/>
            </w:tcMar>
          </w:tcPr>
          <w:p>
            <w:pPr>
              <w:spacing w:before="40" w:after="40"/>
              <w:jc w:val="left"/>
            </w:pPr>
            <w:r>
              <w:rPr>
                <w:sz w:val="19"/>
              </w:rPr>
              <w:t>20 s</w:t>
            </w:r>
          </w:p>
        </w:tc>
      </w:tr>
      <w:tr>
        <w:tc>
          <w:tcPr>
            <w:tcW w:type="dxa" w:w="4680"/>
            <w:shd w:fill="F5F7FA"/>
            <w:tcMar>
              <w:top w:w="80" w:type="dxa"/>
              <w:bottom w:w="80" w:type="dxa"/>
              <w:left w:w="100" w:type="dxa"/>
              <w:right w:w="100" w:type="dxa"/>
            </w:tcMar>
          </w:tcPr>
          <w:p>
            <w:pPr>
              <w:spacing w:before="40" w:after="40"/>
              <w:jc w:val="left"/>
            </w:pPr>
            <w:r>
              <w:rPr>
                <w:sz w:val="19"/>
              </w:rPr>
              <w:t>Preambulo</w:t>
            </w:r>
          </w:p>
        </w:tc>
        <w:tc>
          <w:tcPr>
            <w:tcW w:type="dxa" w:w="4680"/>
            <w:shd w:fill="F5F7FA"/>
            <w:tcMar>
              <w:top w:w="80" w:type="dxa"/>
              <w:bottom w:w="80" w:type="dxa"/>
              <w:left w:w="100" w:type="dxa"/>
              <w:right w:w="100" w:type="dxa"/>
            </w:tcMar>
          </w:tcPr>
          <w:p>
            <w:pPr>
              <w:spacing w:before="40" w:after="40"/>
              <w:jc w:val="left"/>
            </w:pPr>
            <w:r>
              <w:rPr>
                <w:sz w:val="19"/>
              </w:rPr>
              <w:t xml:space="preserve">4 bytes </w:t>
            </w:r>
            <w:r>
              <w:rPr>
                <w:rFonts w:ascii="Consolas" w:hAnsi="Consolas"/>
                <w:color w:val="C7254E"/>
                <w:sz w:val="19"/>
              </w:rPr>
              <w:t>0x55</w:t>
            </w:r>
          </w:p>
        </w:tc>
      </w:tr>
      <w:tr>
        <w:tc>
          <w:tcPr>
            <w:tcW w:type="dxa" w:w="4680"/>
            <w:shd w:fill="FFFFFF"/>
            <w:tcMar>
              <w:top w:w="80" w:type="dxa"/>
              <w:bottom w:w="80" w:type="dxa"/>
              <w:left w:w="100" w:type="dxa"/>
              <w:right w:w="100" w:type="dxa"/>
            </w:tcMar>
          </w:tcPr>
          <w:p>
            <w:pPr>
              <w:spacing w:before="40" w:after="40"/>
              <w:jc w:val="left"/>
            </w:pPr>
            <w:r>
              <w:rPr>
                <w:sz w:val="19"/>
              </w:rPr>
              <w:t>Sync</w:t>
            </w:r>
          </w:p>
        </w:tc>
        <w:tc>
          <w:tcPr>
            <w:tcW w:type="dxa" w:w="4680"/>
            <w:shd w:fill="FFFFFF"/>
            <w:tcMar>
              <w:top w:w="80" w:type="dxa"/>
              <w:bottom w:w="80" w:type="dxa"/>
              <w:left w:w="100" w:type="dxa"/>
              <w:right w:w="100" w:type="dxa"/>
            </w:tcMar>
          </w:tcPr>
          <w:p>
            <w:pPr>
              <w:spacing w:before="40" w:after="40"/>
              <w:jc w:val="left"/>
            </w:pPr>
            <w:r>
              <w:rPr>
                <w:sz w:val="19"/>
              </w:rPr>
              <w:t xml:space="preserve">1 byte </w:t>
            </w:r>
            <w:r>
              <w:rPr>
                <w:rFonts w:ascii="Consolas" w:hAnsi="Consolas"/>
                <w:color w:val="C7254E"/>
                <w:sz w:val="19"/>
              </w:rPr>
              <w:t>0x7E</w:t>
            </w:r>
          </w:p>
        </w:tc>
      </w:tr>
      <w:tr>
        <w:tc>
          <w:tcPr>
            <w:tcW w:type="dxa" w:w="4680"/>
            <w:shd w:fill="F5F7FA"/>
            <w:tcMar>
              <w:top w:w="80" w:type="dxa"/>
              <w:bottom w:w="80" w:type="dxa"/>
              <w:left w:w="100" w:type="dxa"/>
              <w:right w:w="100" w:type="dxa"/>
            </w:tcMar>
          </w:tcPr>
          <w:p>
            <w:pPr>
              <w:spacing w:before="40" w:after="40"/>
              <w:jc w:val="left"/>
            </w:pPr>
            <w:r>
              <w:rPr>
                <w:sz w:val="19"/>
              </w:rPr>
              <w:t>Longitud</w:t>
            </w:r>
          </w:p>
        </w:tc>
        <w:tc>
          <w:tcPr>
            <w:tcW w:type="dxa" w:w="4680"/>
            <w:shd w:fill="F5F7FA"/>
            <w:tcMar>
              <w:top w:w="80" w:type="dxa"/>
              <w:bottom w:w="80" w:type="dxa"/>
              <w:left w:w="100" w:type="dxa"/>
              <w:right w:w="100" w:type="dxa"/>
            </w:tcMar>
          </w:tcPr>
          <w:p>
            <w:pPr>
              <w:spacing w:before="40" w:after="40"/>
              <w:jc w:val="left"/>
            </w:pPr>
            <w:r>
              <w:rPr>
                <w:sz w:val="19"/>
              </w:rPr>
              <w:t>2 bytes big-endian</w:t>
            </w:r>
          </w:p>
        </w:tc>
      </w:tr>
      <w:tr>
        <w:tc>
          <w:tcPr>
            <w:tcW w:type="dxa" w:w="4680"/>
            <w:shd w:fill="FFFFFF"/>
            <w:tcMar>
              <w:top w:w="80" w:type="dxa"/>
              <w:bottom w:w="80" w:type="dxa"/>
              <w:left w:w="100" w:type="dxa"/>
              <w:right w:w="100" w:type="dxa"/>
            </w:tcMar>
          </w:tcPr>
          <w:p>
            <w:pPr>
              <w:spacing w:before="40" w:after="40"/>
              <w:jc w:val="left"/>
            </w:pPr>
            <w:r>
              <w:rPr>
                <w:sz w:val="19"/>
              </w:rPr>
              <w:t>Payload</w:t>
            </w:r>
          </w:p>
        </w:tc>
        <w:tc>
          <w:tcPr>
            <w:tcW w:type="dxa" w:w="4680"/>
            <w:shd w:fill="FFFFFF"/>
            <w:tcMar>
              <w:top w:w="80" w:type="dxa"/>
              <w:bottom w:w="80" w:type="dxa"/>
              <w:left w:w="100" w:type="dxa"/>
              <w:right w:w="100" w:type="dxa"/>
            </w:tcMar>
          </w:tcPr>
          <w:p>
            <w:pPr>
              <w:spacing w:before="40" w:after="40"/>
              <w:jc w:val="left"/>
            </w:pPr>
            <w:r>
              <w:rPr>
                <w:sz w:val="19"/>
              </w:rPr>
              <w:t xml:space="preserve">34 bytes </w:t>
            </w:r>
            <w:r>
              <w:rPr>
                <w:rFonts w:ascii="Consolas" w:hAnsi="Consolas"/>
                <w:color w:val="C7254E"/>
                <w:sz w:val="19"/>
              </w:rPr>
              <w:t>TelemetryData</w:t>
            </w:r>
          </w:p>
        </w:tc>
      </w:tr>
      <w:tr>
        <w:tc>
          <w:tcPr>
            <w:tcW w:type="dxa" w:w="4680"/>
            <w:shd w:fill="F5F7FA"/>
            <w:tcMar>
              <w:top w:w="80" w:type="dxa"/>
              <w:bottom w:w="80" w:type="dxa"/>
              <w:left w:w="100" w:type="dxa"/>
              <w:right w:w="100" w:type="dxa"/>
            </w:tcMar>
          </w:tcPr>
          <w:p>
            <w:pPr>
              <w:spacing w:before="40" w:after="40"/>
              <w:jc w:val="left"/>
            </w:pPr>
            <w:r>
              <w:rPr>
                <w:sz w:val="19"/>
              </w:rPr>
              <w:t>CRC32</w:t>
            </w:r>
          </w:p>
        </w:tc>
        <w:tc>
          <w:tcPr>
            <w:tcW w:type="dxa" w:w="4680"/>
            <w:shd w:fill="F5F7FA"/>
            <w:tcMar>
              <w:top w:w="80" w:type="dxa"/>
              <w:bottom w:w="80" w:type="dxa"/>
              <w:left w:w="100" w:type="dxa"/>
              <w:right w:w="100" w:type="dxa"/>
            </w:tcMar>
          </w:tcPr>
          <w:p>
            <w:pPr>
              <w:spacing w:before="40" w:after="40"/>
              <w:jc w:val="left"/>
            </w:pPr>
            <w:r>
              <w:rPr>
                <w:sz w:val="19"/>
              </w:rPr>
              <w:t>4 bytes</w:t>
            </w:r>
          </w:p>
        </w:tc>
      </w:tr>
      <w:tr>
        <w:tc>
          <w:tcPr>
            <w:tcW w:type="dxa" w:w="4680"/>
            <w:shd w:fill="FFFFFF"/>
            <w:tcMar>
              <w:top w:w="80" w:type="dxa"/>
              <w:bottom w:w="80" w:type="dxa"/>
              <w:left w:w="100" w:type="dxa"/>
              <w:right w:w="100" w:type="dxa"/>
            </w:tcMar>
          </w:tcPr>
          <w:p>
            <w:pPr>
              <w:spacing w:before="40" w:after="40"/>
              <w:jc w:val="left"/>
            </w:pPr>
            <w:r>
              <w:rPr>
                <w:sz w:val="19"/>
              </w:rPr>
              <w:t>Total por trama</w:t>
            </w:r>
          </w:p>
        </w:tc>
        <w:tc>
          <w:tcPr>
            <w:tcW w:type="dxa" w:w="4680"/>
            <w:shd w:fill="FFFFFF"/>
            <w:tcMar>
              <w:top w:w="80" w:type="dxa"/>
              <w:bottom w:w="80" w:type="dxa"/>
              <w:left w:w="100" w:type="dxa"/>
              <w:right w:w="100" w:type="dxa"/>
            </w:tcMar>
          </w:tcPr>
          <w:p>
            <w:pPr>
              <w:spacing w:before="40" w:after="40"/>
              <w:jc w:val="left"/>
            </w:pPr>
            <w:r>
              <w:rPr>
                <w:sz w:val="19"/>
              </w:rPr>
              <w:t>45 bytes en el protocolo, 38 en el campo LEN</w:t>
            </w:r>
          </w:p>
        </w:tc>
      </w:tr>
    </w:tbl>
    <w:p>
      <w:pPr>
        <w:spacing w:after="160"/>
      </w:pPr>
    </w:p>
    <w:p>
      <w:pPr>
        <w:spacing w:after="120" w:line="276" w:lineRule="auto"/>
      </w:pPr>
      <w:r>
        <w:t>Detalles formales: ver [CONTRATO_TRAMA.md](CONTRATO_TRAMA.md).</w:t>
      </w:r>
    </w:p>
    <w:p>
      <w:pPr>
        <w:keepNext/>
        <w:spacing w:before="280" w:after="80"/>
      </w:pPr>
      <w:r>
        <w:rPr>
          <w:rFonts w:ascii="Calibri Light" w:hAnsi="Calibri Light"/>
          <w:b/>
          <w:color w:val="1565C0"/>
          <w:sz w:val="30"/>
        </w:rPr>
        <w:t>6. Estructura de telemetria `TelemetryData`</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#pragma pack(push, 1)</w:t>
              <w:br/>
              <w:t>struct TelemetryData {</w:t>
              <w:br/>
              <w:t xml:space="preserve">  uint32_t seq;     // secuencia incremental desde boot TX</w:t>
              <w:br/>
              <w:t xml:space="preserve">  uint32_t ts;      // segundos desde boot TX</w:t>
              <w:br/>
              <w:t xml:space="preserve">  uint16_t F0;      // LDR simulado FOTO0 (0..4095)</w:t>
              <w:br/>
              <w:t xml:space="preserve">  uint16_t F1;      // LDR simulado FOTO1</w:t>
              <w:br/>
              <w:t xml:space="preserve">  uint16_t F2;      // LDR simulado FOTO2</w:t>
              <w:br/>
              <w:t xml:space="preserve">  uint16_t F3;      // LDR simulado FOTO3</w:t>
              <w:br/>
              <w:t xml:space="preserve">  int16_t  errAz;   // (F1+F3-F0-F2)/2  error de azimut</w:t>
              <w:br/>
              <w:t xml:space="preserve">  int16_t  errEl;   // (F2+F3-F0-F1)/2  error de elevacion</w:t>
              <w:br/>
              <w:t xml:space="preserve">  uint8_t  motAz;   // 1 si |errAz| &gt; 80</w:t>
              <w:br/>
              <w:t xml:space="preserve">  uint8_t  motEl;   // 1 si |errEl| &gt; 80</w:t>
              <w:br/>
              <w:t xml:space="preserve">  float    vdc;     // tension simulada (V)</w:t>
              <w:br/>
              <w:t xml:space="preserve">  float    idc;     // corriente simulada (A)</w:t>
              <w:br/>
              <w:t xml:space="preserve">  float    pw;      // potencia simulada (W)</w:t>
              <w:br/>
              <w:t>};</w:t>
              <w:br/>
              <w:t>#pragma pack(pop)</w:t>
            </w:r>
          </w:p>
        </w:tc>
      </w:tr>
    </w:tbl>
    <w:p>
      <w:pPr>
        <w:spacing w:after="120"/>
      </w:pPr>
    </w:p>
    <w:p>
      <w:pPr>
        <w:spacing w:after="120" w:line="276" w:lineRule="auto"/>
      </w:pPr>
      <w:r>
        <w:rPr>
          <w:rFonts w:ascii="Consolas" w:hAnsi="Consolas"/>
          <w:color w:val="C7254E"/>
          <w:sz w:val="19"/>
        </w:rPr>
        <w:t>#pragma pack(push, 1)</w:t>
      </w:r>
      <w:r>
        <w:t xml:space="preserve"> elimina padding entre campos: garantiza que TX y RX lean</w:t>
      </w:r>
    </w:p>
    <w:p>
      <w:pPr>
        <w:spacing w:after="120" w:line="276" w:lineRule="auto"/>
      </w:pPr>
      <w:r>
        <w:t>exactamente los mismos 34 bytes en el mismo orden.</w:t>
      </w:r>
    </w:p>
    <w:p>
      <w:pPr>
        <w:spacing w:after="120" w:line="276" w:lineRule="auto"/>
      </w:pPr>
      <w:r>
        <w:t>CRC32 IEEE (</w:t>
      </w:r>
      <w:r>
        <w:rPr>
          <w:rFonts w:ascii="Consolas" w:hAnsi="Consolas"/>
          <w:color w:val="C7254E"/>
          <w:sz w:val="19"/>
        </w:rPr>
        <w:t>0xEDB88320</w:t>
      </w:r>
      <w:r>
        <w:t xml:space="preserve">, init </w:t>
      </w:r>
      <w:r>
        <w:rPr>
          <w:rFonts w:ascii="Consolas" w:hAnsi="Consolas"/>
          <w:color w:val="C7254E"/>
          <w:sz w:val="19"/>
        </w:rPr>
        <w:t>0xFFFFFFFF</w:t>
      </w:r>
      <w:r>
        <w:t xml:space="preserve">, XOR final), calculado </w:t>
      </w:r>
      <w:r>
        <w:rPr>
          <w:b/>
        </w:rPr>
        <w:t>solo</w:t>
      </w:r>
      <w:r>
        <w:t xml:space="preserve"> sobre</w:t>
      </w:r>
    </w:p>
    <w:p>
      <w:pPr>
        <w:spacing w:after="120" w:line="276" w:lineRule="auto"/>
      </w:pPr>
      <w:r>
        <w:t xml:space="preserve">los 34 bytes de </w:t>
      </w:r>
      <w:r>
        <w:rPr>
          <w:rFonts w:ascii="Consolas" w:hAnsi="Consolas"/>
          <w:color w:val="C7254E"/>
          <w:sz w:val="19"/>
        </w:rPr>
        <w:t>TelemetryData</w:t>
      </w:r>
      <w:r>
        <w:t>, no sobre preambulo ni campo LEN.</w:t>
      </w:r>
    </w:p>
    <w:p>
      <w:pPr>
        <w:keepNext/>
        <w:spacing w:before="280" w:after="80"/>
      </w:pPr>
      <w:r>
        <w:rPr>
          <w:rFonts w:ascii="Calibri Light" w:hAnsi="Calibri Light"/>
          <w:b/>
          <w:color w:val="1565C0"/>
          <w:sz w:val="30"/>
        </w:rPr>
        <w:t>7. Modos de operacion</w:t>
      </w:r>
    </w:p>
    <w:p>
      <w:pPr>
        <w:keepNext/>
        <w:spacing w:before="240" w:after="80"/>
      </w:pPr>
      <w:r>
        <w:rPr>
          <w:rFonts w:ascii="Calibri" w:hAnsi="Calibri"/>
          <w:b/>
          <w:color w:val="2E7D32"/>
          <w:sz w:val="24"/>
        </w:rPr>
        <w:t>7.1 Modo normal (default)</w:t>
      </w:r>
    </w:p>
    <w:p>
      <w:pPr>
        <w:pStyle w:val="ListBullet"/>
        <w:spacing w:before="20" w:after="40"/>
      </w:pPr>
      <w:r>
        <w:rPr>
          <w:b/>
        </w:rPr>
        <w:t>TX</w:t>
      </w:r>
      <w:r>
        <w:t>: timer hardware dispara una trama cada 20 s. Se puede forzar un envio</w:t>
      </w:r>
    </w:p>
    <w:p>
      <w:pPr>
        <w:spacing w:after="120" w:line="276" w:lineRule="auto"/>
      </w:pPr>
      <w:r>
        <w:t xml:space="preserve">  inmediato enviando cualquier caracter por el monitor serie.</w:t>
      </w:r>
    </w:p>
    <w:p>
      <w:pPr>
        <w:pStyle w:val="ListBullet"/>
        <w:spacing w:before="20" w:after="40"/>
      </w:pPr>
      <w:r>
        <w:rPr>
          <w:b/>
        </w:rPr>
        <w:t>RX</w:t>
      </w:r>
      <w:r>
        <w:t>: tarea en Core 1 muestrea el ADC cada 1 ms, decodifica Manchester, valida</w:t>
      </w:r>
    </w:p>
    <w:p>
      <w:pPr>
        <w:spacing w:after="120" w:line="276" w:lineRule="auto"/>
      </w:pPr>
      <w:r>
        <w:t xml:space="preserve">  CRC32 y actualiza metricas. El LED RGB refleja el estado del enlace en modo</w:t>
      </w:r>
    </w:p>
    <w:p>
      <w:pPr>
        <w:spacing w:after="120" w:line="276" w:lineRule="auto"/>
      </w:pPr>
      <w:r>
        <w:t xml:space="preserve">  normal:</w:t>
      </w:r>
    </w:p>
    <w:tbl>
      <w:tblPr>
        <w:tblStyle w:val="TableGrid"/>
        <w:tblW w:type="auto" w:w="0"/>
        <w:tblLayout w:type="autofit"/>
        <w:tblLook w:firstColumn="1" w:firstRow="1" w:lastColumn="0" w:lastRow="0" w:noHBand="0" w:noVBand="1" w:val="04A0"/>
      </w:tblPr>
      <w:tblGrid>
        <w:gridCol w:w="4680"/>
        <w:gridCol w:w="4680"/>
      </w:tblGrid>
      <w:tr>
        <w:tc>
          <w:tcPr>
            <w:tcW w:type="dxa" w:w="4680"/>
            <w:shd w:fill="1565C0"/>
            <w:tcMar>
              <w:top w:w="100" w:type="dxa"/>
              <w:bottom w:w="100" w:type="dxa"/>
              <w:left w:w="100" w:type="dxa"/>
              <w:right w:w="100" w:type="dxa"/>
            </w:tcMar>
          </w:tcPr>
          <w:p>
            <w:pPr>
              <w:jc w:val="center"/>
            </w:pPr>
            <w:r>
              <w:rPr>
                <w:b/>
                <w:color w:val="FFFFFF"/>
                <w:sz w:val="20"/>
              </w:rPr>
              <w:t>LED (modo normal)</w:t>
            </w:r>
          </w:p>
        </w:tc>
        <w:tc>
          <w:tcPr>
            <w:tcW w:type="dxa" w:w="4680"/>
            <w:shd w:fill="1565C0"/>
            <w:tcMar>
              <w:top w:w="100" w:type="dxa"/>
              <w:bottom w:w="100" w:type="dxa"/>
              <w:left w:w="100" w:type="dxa"/>
              <w:right w:w="100" w:type="dxa"/>
            </w:tcMar>
          </w:tcPr>
          <w:p>
            <w:pPr>
              <w:jc w:val="center"/>
            </w:pPr>
            <w:r>
              <w:rPr>
                <w:b/>
                <w:color w:val="FFFFFF"/>
                <w:sz w:val="20"/>
              </w:rPr>
              <w:t>Condicion</w:t>
            </w:r>
          </w:p>
        </w:tc>
      </w:tr>
      <w:tr>
        <w:tc>
          <w:tcPr>
            <w:tcW w:type="dxa" w:w="4680"/>
            <w:shd w:fill="FFFFFF"/>
            <w:tcMar>
              <w:top w:w="80" w:type="dxa"/>
              <w:bottom w:w="80" w:type="dxa"/>
              <w:left w:w="100" w:type="dxa"/>
              <w:right w:w="100" w:type="dxa"/>
            </w:tcMar>
          </w:tcPr>
          <w:p>
            <w:pPr>
              <w:spacing w:before="40" w:after="40"/>
              <w:jc w:val="left"/>
            </w:pPr>
            <w:r>
              <w:rPr>
                <w:sz w:val="19"/>
              </w:rPr>
              <w:t>Verde (GPIO26)</w:t>
            </w:r>
          </w:p>
        </w:tc>
        <w:tc>
          <w:tcPr>
            <w:tcW w:type="dxa" w:w="4680"/>
            <w:shd w:fill="FFFFFF"/>
            <w:tcMar>
              <w:top w:w="80" w:type="dxa"/>
              <w:bottom w:w="80" w:type="dxa"/>
              <w:left w:w="100" w:type="dxa"/>
              <w:right w:w="100" w:type="dxa"/>
            </w:tcMar>
          </w:tcPr>
          <w:p>
            <w:pPr>
              <w:spacing w:before="40" w:after="40"/>
              <w:jc w:val="left"/>
            </w:pPr>
            <w:r>
              <w:rPr>
                <w:sz w:val="19"/>
              </w:rPr>
              <w:t>Ultima trama fue valida (</w:t>
            </w:r>
            <w:r>
              <w:rPr>
                <w:rFonts w:ascii="Consolas" w:hAnsi="Consolas"/>
                <w:color w:val="C7254E"/>
                <w:sz w:val="19"/>
              </w:rPr>
              <w:t>rx_ok</w:t>
            </w:r>
            <w:r>
              <w:rPr>
                <w:sz w:val="19"/>
              </w:rPr>
              <w:t xml:space="preserve"> incremento)</w:t>
            </w:r>
          </w:p>
        </w:tc>
      </w:tr>
      <w:tr>
        <w:tc>
          <w:tcPr>
            <w:tcW w:type="dxa" w:w="4680"/>
            <w:shd w:fill="F5F7FA"/>
            <w:tcMar>
              <w:top w:w="80" w:type="dxa"/>
              <w:bottom w:w="80" w:type="dxa"/>
              <w:left w:w="100" w:type="dxa"/>
              <w:right w:w="100" w:type="dxa"/>
            </w:tcMar>
          </w:tcPr>
          <w:p>
            <w:pPr>
              <w:spacing w:before="40" w:after="40"/>
              <w:jc w:val="left"/>
            </w:pPr>
            <w:r>
              <w:rPr>
                <w:sz w:val="19"/>
              </w:rPr>
              <w:t>Rojo (GPIO25)</w:t>
            </w:r>
          </w:p>
        </w:tc>
        <w:tc>
          <w:tcPr>
            <w:tcW w:type="dxa" w:w="4680"/>
            <w:shd w:fill="F5F7FA"/>
            <w:tcMar>
              <w:top w:w="80" w:type="dxa"/>
              <w:bottom w:w="80" w:type="dxa"/>
              <w:left w:w="100" w:type="dxa"/>
              <w:right w:w="100" w:type="dxa"/>
            </w:tcMar>
          </w:tcPr>
          <w:p>
            <w:pPr>
              <w:spacing w:before="40" w:after="40"/>
              <w:jc w:val="left"/>
            </w:pPr>
            <w:r>
              <w:rPr>
                <w:sz w:val="19"/>
              </w:rPr>
              <w:t xml:space="preserve">Dos tramas consecutivas no recibidas o </w:t>
            </w:r>
            <w:r>
              <w:rPr>
                <w:rFonts w:ascii="Consolas" w:hAnsi="Consolas"/>
                <w:color w:val="C7254E"/>
                <w:sz w:val="19"/>
              </w:rPr>
              <w:t>LINK_TIMEOUT_MS = 45000</w:t>
            </w:r>
            <w:r>
              <w:rPr>
                <w:sz w:val="19"/>
              </w:rPr>
              <w:t xml:space="preserve"> ms sin </w:t>
            </w:r>
            <w:r>
              <w:rPr>
                <w:rFonts w:ascii="Consolas" w:hAnsi="Consolas"/>
                <w:color w:val="C7254E"/>
                <w:sz w:val="19"/>
              </w:rPr>
              <w:t>rx_ok</w:t>
            </w:r>
          </w:p>
        </w:tc>
      </w:tr>
      <w:tr>
        <w:tc>
          <w:tcPr>
            <w:tcW w:type="dxa" w:w="4680"/>
            <w:shd w:fill="FFFFFF"/>
            <w:tcMar>
              <w:top w:w="80" w:type="dxa"/>
              <w:bottom w:w="80" w:type="dxa"/>
              <w:left w:w="100" w:type="dxa"/>
              <w:right w:w="100" w:type="dxa"/>
            </w:tcMar>
          </w:tcPr>
          <w:p>
            <w:pPr>
              <w:spacing w:before="40" w:after="40"/>
              <w:jc w:val="left"/>
            </w:pPr>
            <w:r>
              <w:rPr>
                <w:sz w:val="19"/>
              </w:rPr>
              <w:t>Amarillo (R+G)</w:t>
            </w:r>
          </w:p>
        </w:tc>
        <w:tc>
          <w:tcPr>
            <w:tcW w:type="dxa" w:w="4680"/>
            <w:shd w:fill="FFFFFF"/>
            <w:tcMar>
              <w:top w:w="80" w:type="dxa"/>
              <w:bottom w:w="80" w:type="dxa"/>
              <w:left w:w="100" w:type="dxa"/>
              <w:right w:w="100" w:type="dxa"/>
            </w:tcMar>
          </w:tcPr>
          <w:p>
            <w:pPr>
              <w:spacing w:before="40" w:after="40"/>
              <w:jc w:val="left"/>
            </w:pPr>
            <w:r>
              <w:rPr>
                <w:rFonts w:ascii="Consolas" w:hAnsi="Consolas"/>
                <w:color w:val="C7254E"/>
                <w:sz w:val="19"/>
              </w:rPr>
              <w:t>link_quality_pct &lt; 70</w:t>
            </w:r>
            <w:r>
              <w:rPr>
                <w:sz w:val="19"/>
              </w:rPr>
              <w:t xml:space="preserve"> (tramas con errores frecuentes)</w:t>
            </w:r>
          </w:p>
        </w:tc>
      </w:tr>
    </w:tbl>
    <w:p>
      <w:pPr>
        <w:spacing w:after="160"/>
      </w:pPr>
    </w:p>
    <w:p>
      <w:pPr>
        <w:keepNext/>
        <w:spacing w:before="240" w:after="80"/>
      </w:pPr>
      <w:r>
        <w:rPr>
          <w:rFonts w:ascii="Calibri" w:hAnsi="Calibri"/>
          <w:b/>
          <w:color w:val="2E7D32"/>
          <w:sz w:val="24"/>
        </w:rPr>
        <w:t>7.2 Modo apuntado TX — SW1 (GPIO4)</w:t>
      </w:r>
    </w:p>
    <w:p>
      <w:pPr>
        <w:spacing w:after="120" w:line="276" w:lineRule="auto"/>
      </w:pPr>
      <w:r>
        <w:t xml:space="preserve">Pulsar SW1 deshabilita el timer y deja el laser </w:t>
      </w:r>
      <w:r>
        <w:rPr>
          <w:b/>
        </w:rPr>
        <w:t>encendido fijo</w:t>
      </w:r>
      <w:r>
        <w:t>. El LED del TX</w:t>
      </w:r>
    </w:p>
    <w:p>
      <w:pPr>
        <w:spacing w:after="120" w:line="276" w:lineRule="auto"/>
      </w:pPr>
      <w:r>
        <w:t>no aplica (el TX no tiene RGB). Volver a pulsar SW1 apaga el laser, limpia el</w:t>
      </w:r>
    </w:p>
    <w:p>
      <w:pPr>
        <w:spacing w:after="120" w:line="276" w:lineRule="auto"/>
      </w:pPr>
      <w:r>
        <w:t>pendiente de transmision y reactiva el timer.</w:t>
      </w:r>
    </w:p>
    <w:p>
      <w:pPr>
        <w:keepNext/>
        <w:spacing w:before="240" w:after="80"/>
      </w:pPr>
      <w:r>
        <w:rPr>
          <w:rFonts w:ascii="Calibri" w:hAnsi="Calibri"/>
          <w:b/>
          <w:color w:val="2E7D32"/>
          <w:sz w:val="24"/>
        </w:rPr>
        <w:t>7.3 Modo direccionamiento RX — SW2 (GPIO14)</w:t>
      </w:r>
    </w:p>
    <w:p>
      <w:pPr>
        <w:spacing w:after="120" w:line="276" w:lineRule="auto"/>
      </w:pPr>
      <w:r>
        <w:t>Pulsar SW2 reasigna el LED RGB al estado del haz sobre el LDR:</w:t>
      </w:r>
    </w:p>
    <w:tbl>
      <w:tblPr>
        <w:tblStyle w:val="TableGrid"/>
        <w:tblW w:type="auto" w:w="0"/>
        <w:tblLayout w:type="autofit"/>
        <w:tblLook w:firstColumn="1" w:firstRow="1" w:lastColumn="0" w:lastRow="0" w:noHBand="0" w:noVBand="1" w:val="04A0"/>
      </w:tblPr>
      <w:tblGrid>
        <w:gridCol w:w="4680"/>
        <w:gridCol w:w="4680"/>
      </w:tblGrid>
      <w:tr>
        <w:tc>
          <w:tcPr>
            <w:tcW w:type="dxa" w:w="4680"/>
            <w:shd w:fill="1565C0"/>
            <w:tcMar>
              <w:top w:w="100" w:type="dxa"/>
              <w:bottom w:w="100" w:type="dxa"/>
              <w:left w:w="100" w:type="dxa"/>
              <w:right w:w="100" w:type="dxa"/>
            </w:tcMar>
          </w:tcPr>
          <w:p>
            <w:pPr>
              <w:jc w:val="center"/>
            </w:pPr>
            <w:r>
              <w:rPr>
                <w:b/>
                <w:color w:val="FFFFFF"/>
                <w:sz w:val="20"/>
              </w:rPr>
              <w:t>LED (modo direccionamiento)</w:t>
            </w:r>
          </w:p>
        </w:tc>
        <w:tc>
          <w:tcPr>
            <w:tcW w:type="dxa" w:w="4680"/>
            <w:shd w:fill="1565C0"/>
            <w:tcMar>
              <w:top w:w="100" w:type="dxa"/>
              <w:bottom w:w="100" w:type="dxa"/>
              <w:left w:w="100" w:type="dxa"/>
              <w:right w:w="100" w:type="dxa"/>
            </w:tcMar>
          </w:tcPr>
          <w:p>
            <w:pPr>
              <w:jc w:val="center"/>
            </w:pPr>
            <w:r>
              <w:rPr>
                <w:b/>
                <w:color w:val="FFFFFF"/>
                <w:sz w:val="20"/>
              </w:rPr>
              <w:t>Condicion</w:t>
            </w:r>
          </w:p>
        </w:tc>
      </w:tr>
      <w:tr>
        <w:tc>
          <w:tcPr>
            <w:tcW w:type="dxa" w:w="4680"/>
            <w:shd w:fill="FFFFFF"/>
            <w:tcMar>
              <w:top w:w="80" w:type="dxa"/>
              <w:bottom w:w="80" w:type="dxa"/>
              <w:left w:w="100" w:type="dxa"/>
              <w:right w:w="100" w:type="dxa"/>
            </w:tcMar>
          </w:tcPr>
          <w:p>
            <w:pPr>
              <w:spacing w:before="40" w:after="40"/>
              <w:jc w:val="left"/>
            </w:pPr>
            <w:r>
              <w:rPr>
                <w:sz w:val="19"/>
              </w:rPr>
              <w:t>Azul (GPIO27)</w:t>
            </w:r>
          </w:p>
        </w:tc>
        <w:tc>
          <w:tcPr>
            <w:tcW w:type="dxa" w:w="4680"/>
            <w:shd w:fill="FFFFFF"/>
            <w:tcMar>
              <w:top w:w="80" w:type="dxa"/>
              <w:bottom w:w="80" w:type="dxa"/>
              <w:left w:w="100" w:type="dxa"/>
              <w:right w:w="100" w:type="dxa"/>
            </w:tcMar>
          </w:tcPr>
          <w:p>
            <w:pPr>
              <w:spacing w:before="40" w:after="40"/>
              <w:jc w:val="left"/>
            </w:pPr>
            <w:r>
              <w:rPr>
                <w:sz w:val="19"/>
              </w:rPr>
              <w:t>Haz incidiendo sobre LDR (</w:t>
            </w:r>
            <w:r>
              <w:rPr>
                <w:rFonts w:ascii="Consolas" w:hAnsi="Consolas"/>
                <w:color w:val="C7254E"/>
                <w:sz w:val="19"/>
              </w:rPr>
              <w:t>laserDetected == true</w:t>
            </w:r>
            <w:r>
              <w:rPr>
                <w:sz w:val="19"/>
              </w:rPr>
              <w:t>)</w:t>
            </w:r>
          </w:p>
        </w:tc>
      </w:tr>
      <w:tr>
        <w:tc>
          <w:tcPr>
            <w:tcW w:type="dxa" w:w="4680"/>
            <w:shd w:fill="F5F7FA"/>
            <w:tcMar>
              <w:top w:w="80" w:type="dxa"/>
              <w:bottom w:w="80" w:type="dxa"/>
              <w:left w:w="100" w:type="dxa"/>
              <w:right w:w="100" w:type="dxa"/>
            </w:tcMar>
          </w:tcPr>
          <w:p>
            <w:pPr>
              <w:spacing w:before="40" w:after="40"/>
              <w:jc w:val="left"/>
            </w:pPr>
            <w:r>
              <w:rPr>
                <w:sz w:val="19"/>
              </w:rPr>
              <w:t>Apagado</w:t>
            </w:r>
          </w:p>
        </w:tc>
        <w:tc>
          <w:tcPr>
            <w:tcW w:type="dxa" w:w="4680"/>
            <w:shd w:fill="F5F7FA"/>
            <w:tcMar>
              <w:top w:w="80" w:type="dxa"/>
              <w:bottom w:w="80" w:type="dxa"/>
              <w:left w:w="100" w:type="dxa"/>
              <w:right w:w="100" w:type="dxa"/>
            </w:tcMar>
          </w:tcPr>
          <w:p>
            <w:pPr>
              <w:spacing w:before="40" w:after="40"/>
              <w:jc w:val="left"/>
            </w:pPr>
            <w:r>
              <w:rPr>
                <w:sz w:val="19"/>
              </w:rPr>
              <w:t>Sin haz detectado</w:t>
            </w:r>
          </w:p>
        </w:tc>
      </w:tr>
    </w:tbl>
    <w:p>
      <w:pPr>
        <w:spacing w:after="160"/>
      </w:pPr>
    </w:p>
    <w:p>
      <w:pPr>
        <w:spacing w:after="120" w:line="276" w:lineRule="auto"/>
      </w:pPr>
      <w:r>
        <w:t>La decodificacion de tramas sigue activa en segundo plano. Volver a pulsar SW2</w:t>
      </w:r>
    </w:p>
    <w:p>
      <w:pPr>
        <w:spacing w:after="120" w:line="276" w:lineRule="auto"/>
      </w:pPr>
      <w:r>
        <w:t>regresa al modo normal y al codigo de colores del enlace.</w:t>
      </w:r>
    </w:p>
    <w:p>
      <w:pPr>
        <w:keepNext/>
        <w:spacing w:before="280" w:after="80"/>
      </w:pPr>
      <w:r>
        <w:rPr>
          <w:rFonts w:ascii="Calibri Light" w:hAnsi="Calibri Light"/>
          <w:b/>
          <w:color w:val="1565C0"/>
          <w:sz w:val="30"/>
        </w:rPr>
        <w:t>8. Diagrama de flujo — alineacion laser/LDR y verificacion de enlace</w:t>
      </w:r>
    </w:p>
    <w:p>
      <w:pPr>
        <w:spacing w:after="120" w:line="276" w:lineRule="auto"/>
      </w:pPr>
      <w:r>
        <w:t>Procedimiento canonico para apuntar el haz y validar la recepcion digital.</w:t>
      </w:r>
    </w:p>
    <w:p>
      <w:pPr>
        <w:spacing w:before="240" w:after="80"/>
        <w:jc w:val="center"/>
      </w:pPr>
      <w:r>
        <w:drawing>
          <wp:inline xmlns:a="http://schemas.openxmlformats.org/drawingml/2006/main" xmlns:pic="http://schemas.openxmlformats.org/drawingml/2006/picture">
            <wp:extent cx="5303520" cy="9005259"/>
            <wp:docPr id="13" name="Picture 13"/>
            <wp:cNvGraphicFramePr>
              <a:graphicFrameLocks noChangeAspect="1"/>
            </wp:cNvGraphicFramePr>
            <a:graphic>
              <a:graphicData uri="http://schemas.openxmlformats.org/drawingml/2006/picture">
                <pic:pic>
                  <pic:nvPicPr>
                    <pic:cNvPr id="0" name="diagrama_flujo.png"/>
                    <pic:cNvPicPr/>
                  </pic:nvPicPr>
                  <pic:blipFill>
                    <a:blip r:embed="rId19"/>
                    <a:stretch>
                      <a:fillRect/>
                    </a:stretch>
                  </pic:blipFill>
                  <pic:spPr>
                    <a:xfrm>
                      <a:off x="0" y="0"/>
                      <a:ext cx="5303520" cy="9005259"/>
                    </a:xfrm>
                    <a:prstGeom prst="rect"/>
                  </pic:spPr>
                </pic:pic>
              </a:graphicData>
            </a:graphic>
          </wp:inline>
        </w:drawing>
      </w:r>
    </w:p>
    <w:p>
      <w:pPr>
        <w:spacing w:after="240"/>
        <w:jc w:val="center"/>
      </w:pPr>
      <w:r>
        <w:rPr>
          <w:i/>
          <w:color w:val="787878"/>
          <w:sz w:val="19"/>
        </w:rPr>
        <w:t>Figura: Diagrama de flujo — alineación láser/LDR y verificación de enlace</w:t>
      </w:r>
    </w:p>
    <w:p>
      <w:pPr>
        <w:keepNext/>
        <w:spacing w:before="280" w:after="80"/>
      </w:pPr>
      <w:r>
        <w:rPr>
          <w:rFonts w:ascii="Calibri Light" w:hAnsi="Calibri Light"/>
          <w:b/>
          <w:color w:val="1565C0"/>
          <w:sz w:val="30"/>
        </w:rPr>
        <w:t>9. Herramientas y entorno de desarrollo</w:t>
      </w:r>
    </w:p>
    <w:p>
      <w:pPr>
        <w:keepNext/>
        <w:spacing w:before="240" w:after="80"/>
      </w:pPr>
      <w:r>
        <w:rPr>
          <w:rFonts w:ascii="Calibri" w:hAnsi="Calibri"/>
          <w:b/>
          <w:color w:val="2E7D32"/>
          <w:sz w:val="24"/>
        </w:rPr>
        <w:t>9.1 Plataforma de hardware y framework</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1565C0"/>
            <w:tcMar>
              <w:top w:w="100" w:type="dxa"/>
              <w:bottom w:w="100" w:type="dxa"/>
              <w:left w:w="100" w:type="dxa"/>
              <w:right w:w="100" w:type="dxa"/>
            </w:tcMar>
          </w:tcPr>
          <w:p>
            <w:pPr>
              <w:jc w:val="center"/>
            </w:pPr>
            <w:r>
              <w:rPr>
                <w:b/>
                <w:color w:val="FFFFFF"/>
                <w:sz w:val="20"/>
              </w:rPr>
              <w:t>Herramienta</w:t>
            </w:r>
          </w:p>
        </w:tc>
        <w:tc>
          <w:tcPr>
            <w:tcW w:type="dxa" w:w="3120"/>
            <w:shd w:fill="1565C0"/>
            <w:tcMar>
              <w:top w:w="100" w:type="dxa"/>
              <w:bottom w:w="100" w:type="dxa"/>
              <w:left w:w="100" w:type="dxa"/>
              <w:right w:w="100" w:type="dxa"/>
            </w:tcMar>
          </w:tcPr>
          <w:p>
            <w:pPr>
              <w:jc w:val="center"/>
            </w:pPr>
            <w:r>
              <w:rPr>
                <w:b/>
                <w:color w:val="FFFFFF"/>
                <w:sz w:val="20"/>
              </w:rPr>
              <w:t>Version / Detalle</w:t>
            </w:r>
          </w:p>
        </w:tc>
        <w:tc>
          <w:tcPr>
            <w:tcW w:type="dxa" w:w="3120"/>
            <w:shd w:fill="1565C0"/>
            <w:tcMar>
              <w:top w:w="100" w:type="dxa"/>
              <w:bottom w:w="100" w:type="dxa"/>
              <w:left w:w="100" w:type="dxa"/>
              <w:right w:w="100" w:type="dxa"/>
            </w:tcMar>
          </w:tcPr>
          <w:p>
            <w:pPr>
              <w:jc w:val="center"/>
            </w:pPr>
            <w:r>
              <w:rPr>
                <w:b/>
                <w:color w:val="FFFFFF"/>
                <w:sz w:val="20"/>
              </w:rPr>
              <w:t>Rol</w:t>
            </w:r>
          </w:p>
        </w:tc>
      </w:tr>
      <w:tr>
        <w:tc>
          <w:tcPr>
            <w:tcW w:type="dxa" w:w="3120"/>
            <w:shd w:fill="FFFFFF"/>
            <w:tcMar>
              <w:top w:w="80" w:type="dxa"/>
              <w:bottom w:w="80" w:type="dxa"/>
              <w:left w:w="100" w:type="dxa"/>
              <w:right w:w="100" w:type="dxa"/>
            </w:tcMar>
          </w:tcPr>
          <w:p>
            <w:pPr>
              <w:spacing w:before="40" w:after="40"/>
              <w:jc w:val="left"/>
            </w:pPr>
            <w:r>
              <w:rPr>
                <w:sz w:val="19"/>
              </w:rPr>
              <w:t>PlatformIO (VS Code)</w:t>
            </w:r>
          </w:p>
        </w:tc>
        <w:tc>
          <w:tcPr>
            <w:tcW w:type="dxa" w:w="3120"/>
            <w:shd w:fill="FFFFFF"/>
            <w:tcMar>
              <w:top w:w="80" w:type="dxa"/>
              <w:bottom w:w="80" w:type="dxa"/>
              <w:left w:w="100" w:type="dxa"/>
              <w:right w:w="100" w:type="dxa"/>
            </w:tcMar>
          </w:tcPr>
          <w:p>
            <w:pPr>
              <w:spacing w:before="40" w:after="40"/>
              <w:jc w:val="left"/>
            </w:pPr>
            <w:r>
              <w:rPr>
                <w:sz w:val="19"/>
              </w:rPr>
              <w:t>Entorno integrado</w:t>
            </w:r>
          </w:p>
        </w:tc>
        <w:tc>
          <w:tcPr>
            <w:tcW w:type="dxa" w:w="3120"/>
            <w:shd w:fill="FFFFFF"/>
            <w:tcMar>
              <w:top w:w="80" w:type="dxa"/>
              <w:bottom w:w="80" w:type="dxa"/>
              <w:left w:w="100" w:type="dxa"/>
              <w:right w:w="100" w:type="dxa"/>
            </w:tcMar>
          </w:tcPr>
          <w:p>
            <w:pPr>
              <w:spacing w:before="40" w:after="40"/>
              <w:jc w:val="left"/>
            </w:pPr>
            <w:r>
              <w:rPr>
                <w:sz w:val="19"/>
              </w:rPr>
              <w:t>Compilacion, carga y depuracion de ambos nodos desde un solo proyecto</w:t>
            </w:r>
          </w:p>
        </w:tc>
      </w:tr>
      <w:tr>
        <w:tc>
          <w:tcPr>
            <w:tcW w:type="dxa" w:w="3120"/>
            <w:shd w:fill="F5F7FA"/>
            <w:tcMar>
              <w:top w:w="80" w:type="dxa"/>
              <w:bottom w:w="80" w:type="dxa"/>
              <w:left w:w="100" w:type="dxa"/>
              <w:right w:w="100" w:type="dxa"/>
            </w:tcMar>
          </w:tcPr>
          <w:p>
            <w:pPr>
              <w:spacing w:before="40" w:after="40"/>
              <w:jc w:val="left"/>
            </w:pPr>
            <w:r>
              <w:rPr>
                <w:sz w:val="19"/>
              </w:rPr>
              <w:t>Framework Arduino</w:t>
            </w:r>
          </w:p>
        </w:tc>
        <w:tc>
          <w:tcPr>
            <w:tcW w:type="dxa" w:w="3120"/>
            <w:shd w:fill="F5F7FA"/>
            <w:tcMar>
              <w:top w:w="80" w:type="dxa"/>
              <w:bottom w:w="80" w:type="dxa"/>
              <w:left w:w="100" w:type="dxa"/>
              <w:right w:w="100" w:type="dxa"/>
            </w:tcMar>
          </w:tcPr>
          <w:p>
            <w:pPr>
              <w:spacing w:before="40" w:after="40"/>
              <w:jc w:val="left"/>
            </w:pPr>
            <w:r>
              <w:rPr>
                <w:rFonts w:ascii="Consolas" w:hAnsi="Consolas"/>
                <w:color w:val="C7254E"/>
                <w:sz w:val="19"/>
              </w:rPr>
              <w:t>espressif32</w:t>
            </w:r>
          </w:p>
        </w:tc>
        <w:tc>
          <w:tcPr>
            <w:tcW w:type="dxa" w:w="3120"/>
            <w:shd w:fill="F5F7FA"/>
            <w:tcMar>
              <w:top w:w="80" w:type="dxa"/>
              <w:bottom w:w="80" w:type="dxa"/>
              <w:left w:w="100" w:type="dxa"/>
              <w:right w:w="100" w:type="dxa"/>
            </w:tcMar>
          </w:tcPr>
          <w:p>
            <w:pPr>
              <w:spacing w:before="40" w:after="40"/>
              <w:jc w:val="left"/>
            </w:pPr>
            <w:r>
              <w:rPr>
                <w:sz w:val="19"/>
              </w:rPr>
              <w:t>Abstraccion de hardware del ESP32: GPIOs, timers, ADC, WiFi, FreeRTOS</w:t>
            </w:r>
          </w:p>
        </w:tc>
      </w:tr>
      <w:tr>
        <w:tc>
          <w:tcPr>
            <w:tcW w:type="dxa" w:w="3120"/>
            <w:shd w:fill="FFFFFF"/>
            <w:tcMar>
              <w:top w:w="80" w:type="dxa"/>
              <w:bottom w:w="80" w:type="dxa"/>
              <w:left w:w="100" w:type="dxa"/>
              <w:right w:w="100" w:type="dxa"/>
            </w:tcMar>
          </w:tcPr>
          <w:p>
            <w:pPr>
              <w:spacing w:before="40" w:after="40"/>
              <w:jc w:val="left"/>
            </w:pPr>
            <w:r>
              <w:rPr>
                <w:sz w:val="19"/>
              </w:rPr>
              <w:t>ArduinoJson</w:t>
            </w:r>
          </w:p>
        </w:tc>
        <w:tc>
          <w:tcPr>
            <w:tcW w:type="dxa" w:w="3120"/>
            <w:shd w:fill="FFFFFF"/>
            <w:tcMar>
              <w:top w:w="80" w:type="dxa"/>
              <w:bottom w:w="80" w:type="dxa"/>
              <w:left w:w="100" w:type="dxa"/>
              <w:right w:w="100" w:type="dxa"/>
            </w:tcMar>
          </w:tcPr>
          <w:p>
            <w:pPr>
              <w:spacing w:before="40" w:after="40"/>
              <w:jc w:val="left"/>
            </w:pPr>
            <w:r>
              <w:rPr>
                <w:sz w:val="19"/>
              </w:rPr>
              <w:t>v7.1.0 (</w:t>
            </w:r>
            <w:r>
              <w:rPr>
                <w:rFonts w:ascii="Consolas" w:hAnsi="Consolas"/>
                <w:color w:val="C7254E"/>
                <w:sz w:val="19"/>
              </w:rPr>
              <w:t>bblanchon/ArduinoJson</w:t>
            </w:r>
            <w:r>
              <w:rPr>
                <w:sz w:val="19"/>
              </w:rPr>
              <w:t>)</w:t>
            </w:r>
          </w:p>
        </w:tc>
        <w:tc>
          <w:tcPr>
            <w:tcW w:type="dxa" w:w="3120"/>
            <w:shd w:fill="FFFFFF"/>
            <w:tcMar>
              <w:top w:w="80" w:type="dxa"/>
              <w:bottom w:w="80" w:type="dxa"/>
              <w:left w:w="100" w:type="dxa"/>
              <w:right w:w="100" w:type="dxa"/>
            </w:tcMar>
          </w:tcPr>
          <w:p>
            <w:pPr>
              <w:spacing w:before="40" w:after="40"/>
              <w:jc w:val="left"/>
            </w:pPr>
            <w:r>
              <w:rPr>
                <w:sz w:val="19"/>
              </w:rPr>
              <w:t>Serializacion JSON para la API REST del dashboard RX</w:t>
            </w:r>
          </w:p>
        </w:tc>
      </w:tr>
      <w:tr>
        <w:tc>
          <w:tcPr>
            <w:tcW w:type="dxa" w:w="3120"/>
            <w:shd w:fill="F5F7FA"/>
            <w:tcMar>
              <w:top w:w="80" w:type="dxa"/>
              <w:bottom w:w="80" w:type="dxa"/>
              <w:left w:w="100" w:type="dxa"/>
              <w:right w:w="100" w:type="dxa"/>
            </w:tcMar>
          </w:tcPr>
          <w:p>
            <w:pPr>
              <w:spacing w:before="40" w:after="40"/>
              <w:jc w:val="left"/>
            </w:pPr>
            <w:r>
              <w:rPr>
                <w:sz w:val="19"/>
              </w:rPr>
              <w:t>ESP32 DevKit V1 (DOIT)</w:t>
            </w:r>
          </w:p>
        </w:tc>
        <w:tc>
          <w:tcPr>
            <w:tcW w:type="dxa" w:w="3120"/>
            <w:shd w:fill="F5F7FA"/>
            <w:tcMar>
              <w:top w:w="80" w:type="dxa"/>
              <w:bottom w:w="80" w:type="dxa"/>
              <w:left w:w="100" w:type="dxa"/>
              <w:right w:w="100" w:type="dxa"/>
            </w:tcMar>
          </w:tcPr>
          <w:p>
            <w:pPr>
              <w:spacing w:before="40" w:after="40"/>
              <w:jc w:val="left"/>
            </w:pPr>
            <w:r>
              <w:rPr>
                <w:sz w:val="19"/>
              </w:rPr>
              <w:t>Nodo TX — COM4</w:t>
            </w:r>
          </w:p>
        </w:tc>
        <w:tc>
          <w:tcPr>
            <w:tcW w:type="dxa" w:w="3120"/>
            <w:shd w:fill="F5F7FA"/>
            <w:tcMar>
              <w:top w:w="80" w:type="dxa"/>
              <w:bottom w:w="80" w:type="dxa"/>
              <w:left w:w="100" w:type="dxa"/>
              <w:right w:w="100" w:type="dxa"/>
            </w:tcMar>
          </w:tcPr>
          <w:p>
            <w:pPr>
              <w:spacing w:before="40" w:after="40"/>
              <w:jc w:val="left"/>
            </w:pPr>
            <w:r>
              <w:rPr>
                <w:sz w:val="19"/>
              </w:rPr>
              <w:t>Placa transmisora con salida GPIO17 para el laser</w:t>
            </w:r>
          </w:p>
        </w:tc>
      </w:tr>
      <w:tr>
        <w:tc>
          <w:tcPr>
            <w:tcW w:type="dxa" w:w="3120"/>
            <w:shd w:fill="FFFFFF"/>
            <w:tcMar>
              <w:top w:w="80" w:type="dxa"/>
              <w:bottom w:w="80" w:type="dxa"/>
              <w:left w:w="100" w:type="dxa"/>
              <w:right w:w="100" w:type="dxa"/>
            </w:tcMar>
          </w:tcPr>
          <w:p>
            <w:pPr>
              <w:spacing w:before="40" w:after="40"/>
              <w:jc w:val="left"/>
            </w:pPr>
            <w:r>
              <w:rPr>
                <w:sz w:val="19"/>
              </w:rPr>
              <w:t>ESP32 WROOM-32 30p</w:t>
            </w:r>
          </w:p>
        </w:tc>
        <w:tc>
          <w:tcPr>
            <w:tcW w:type="dxa" w:w="3120"/>
            <w:shd w:fill="FFFFFF"/>
            <w:tcMar>
              <w:top w:w="80" w:type="dxa"/>
              <w:bottom w:w="80" w:type="dxa"/>
              <w:left w:w="100" w:type="dxa"/>
              <w:right w:w="100" w:type="dxa"/>
            </w:tcMar>
          </w:tcPr>
          <w:p>
            <w:pPr>
              <w:spacing w:before="40" w:after="40"/>
              <w:jc w:val="left"/>
            </w:pPr>
            <w:r>
              <w:rPr>
                <w:sz w:val="19"/>
              </w:rPr>
              <w:t>Nodo RX — COM5</w:t>
            </w:r>
          </w:p>
        </w:tc>
        <w:tc>
          <w:tcPr>
            <w:tcW w:type="dxa" w:w="3120"/>
            <w:shd w:fill="FFFFFF"/>
            <w:tcMar>
              <w:top w:w="80" w:type="dxa"/>
              <w:bottom w:w="80" w:type="dxa"/>
              <w:left w:w="100" w:type="dxa"/>
              <w:right w:w="100" w:type="dxa"/>
            </w:tcMar>
          </w:tcPr>
          <w:p>
            <w:pPr>
              <w:spacing w:before="40" w:after="40"/>
              <w:jc w:val="left"/>
            </w:pPr>
            <w:r>
              <w:rPr>
                <w:sz w:val="19"/>
              </w:rPr>
              <w:t>Placa receptora con ADC GPIO34 para el LDR</w:t>
            </w:r>
          </w:p>
        </w:tc>
      </w:tr>
    </w:tbl>
    <w:p>
      <w:pPr>
        <w:spacing w:after="160"/>
      </w:pPr>
    </w:p>
    <w:p>
      <w:pPr>
        <w:keepNext/>
        <w:spacing w:before="240" w:after="80"/>
      </w:pPr>
      <w:r>
        <w:rPr>
          <w:rFonts w:ascii="Calibri" w:hAnsi="Calibri"/>
          <w:b/>
          <w:color w:val="2E7D32"/>
          <w:sz w:val="24"/>
        </w:rPr>
        <w:t>9.2 Estructura del proyecto PlatformIO</w:t>
      </w:r>
    </w:p>
    <w:p>
      <w:pPr>
        <w:spacing w:after="120" w:line="276" w:lineRule="auto"/>
      </w:pPr>
      <w:r>
        <w:t>El repositorio sigue la estructura estandar de PlatformIO con multiples entornos</w:t>
      </w:r>
    </w:p>
    <w:p>
      <w:pPr>
        <w:spacing w:after="120" w:line="276" w:lineRule="auto"/>
      </w:pPr>
      <w:r>
        <w:t xml:space="preserve">definidos en </w:t>
      </w:r>
      <w:r>
        <w:rPr>
          <w:rFonts w:ascii="Consolas" w:hAnsi="Consolas"/>
          <w:color w:val="C7254E"/>
          <w:sz w:val="19"/>
        </w:rPr>
        <w:t>platformio.ini</w:t>
      </w:r>
      <w:r>
        <w:t>:</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TP FINAL PANEL SOLAR/</w:t>
              <w:br/>
              <w:t xml:space="preserve">  platformio.ini          &lt;- Configuracion del proyecto (4 entornos)</w:t>
              <w:br/>
              <w:t xml:space="preserve">  src/</w:t>
              <w:br/>
              <w:t xml:space="preserve">    main_tx.cpp           &lt;- Firmware del nodo transmisor</w:t>
              <w:br/>
              <w:t xml:space="preserve">    main_rx.cpp           &lt;- Firmware del nodo receptor</w:t>
              <w:br/>
              <w:t xml:space="preserve">  include/                &lt;- Headers compartidos (vacio en este proyecto)</w:t>
              <w:br/>
              <w:t xml:space="preserve">  lib/                    &lt;- Librerias locales (vacio en este proyecto)</w:t>
              <w:br/>
              <w:t xml:space="preserve">  docs/                   &lt;- Documentacion tecnica y esquematicos</w:t>
              <w:br/>
              <w:t xml:space="preserve">  test/                   &lt;- Tests (reservado)</w:t>
            </w:r>
          </w:p>
        </w:tc>
      </w:tr>
    </w:tbl>
    <w:p>
      <w:pPr>
        <w:spacing w:after="120"/>
      </w:pPr>
    </w:p>
    <w:p>
      <w:pPr>
        <w:keepNext/>
        <w:spacing w:before="240" w:after="80"/>
      </w:pPr>
      <w:r>
        <w:rPr>
          <w:rFonts w:ascii="Calibri" w:hAnsi="Calibri"/>
          <w:b/>
          <w:color w:val="2E7D32"/>
          <w:sz w:val="24"/>
        </w:rPr>
        <w:t>9.3 Entornos de compilacion (`platformio.ini`)</w:t>
      </w:r>
    </w:p>
    <w:p>
      <w:pPr>
        <w:spacing w:after="120" w:line="276" w:lineRule="auto"/>
      </w:pPr>
      <w:r>
        <w:t xml:space="preserve">El archivo </w:t>
      </w:r>
      <w:r>
        <w:rPr>
          <w:rFonts w:ascii="Consolas" w:hAnsi="Consolas"/>
          <w:color w:val="C7254E"/>
          <w:sz w:val="19"/>
        </w:rPr>
        <w:t>platformio.ini</w:t>
      </w:r>
      <w:r>
        <w:t xml:space="preserve"> define cuatro entornos, dos por nodo. La separacion de</w:t>
      </w:r>
    </w:p>
    <w:p>
      <w:pPr>
        <w:spacing w:after="120" w:line="276" w:lineRule="auto"/>
      </w:pPr>
      <w:r>
        <w:t xml:space="preserve">firmwares se logra con el filtro </w:t>
      </w:r>
      <w:r>
        <w:rPr>
          <w:rFonts w:ascii="Consolas" w:hAnsi="Consolas"/>
          <w:color w:val="C7254E"/>
          <w:sz w:val="19"/>
        </w:rPr>
        <w:t>build_src_filter</w:t>
      </w:r>
      <w:r>
        <w: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1565C0"/>
            <w:tcMar>
              <w:top w:w="100" w:type="dxa"/>
              <w:bottom w:w="100" w:type="dxa"/>
              <w:left w:w="100" w:type="dxa"/>
              <w:right w:w="100" w:type="dxa"/>
            </w:tcMar>
          </w:tcPr>
          <w:p>
            <w:pPr>
              <w:jc w:val="center"/>
            </w:pPr>
            <w:r>
              <w:rPr>
                <w:b/>
                <w:color w:val="FFFFFF"/>
                <w:sz w:val="20"/>
              </w:rPr>
              <w:t>Entorno</w:t>
            </w:r>
          </w:p>
        </w:tc>
        <w:tc>
          <w:tcPr>
            <w:tcW w:type="dxa" w:w="1872"/>
            <w:shd w:fill="1565C0"/>
            <w:tcMar>
              <w:top w:w="100" w:type="dxa"/>
              <w:bottom w:w="100" w:type="dxa"/>
              <w:left w:w="100" w:type="dxa"/>
              <w:right w:w="100" w:type="dxa"/>
            </w:tcMar>
          </w:tcPr>
          <w:p>
            <w:pPr>
              <w:jc w:val="center"/>
            </w:pPr>
            <w:r>
              <w:rPr>
                <w:b/>
                <w:color w:val="FFFFFF"/>
                <w:sz w:val="20"/>
              </w:rPr>
              <w:t>Archivo fuente</w:t>
            </w:r>
          </w:p>
        </w:tc>
        <w:tc>
          <w:tcPr>
            <w:tcW w:type="dxa" w:w="1872"/>
            <w:shd w:fill="1565C0"/>
            <w:tcMar>
              <w:top w:w="100" w:type="dxa"/>
              <w:bottom w:w="100" w:type="dxa"/>
              <w:left w:w="100" w:type="dxa"/>
              <w:right w:w="100" w:type="dxa"/>
            </w:tcMar>
          </w:tcPr>
          <w:p>
            <w:pPr>
              <w:jc w:val="center"/>
            </w:pPr>
            <w:r>
              <w:rPr>
                <w:b/>
                <w:color w:val="FFFFFF"/>
                <w:sz w:val="20"/>
              </w:rPr>
              <w:t>Placa</w:t>
            </w:r>
          </w:p>
        </w:tc>
        <w:tc>
          <w:tcPr>
            <w:tcW w:type="dxa" w:w="1872"/>
            <w:shd w:fill="1565C0"/>
            <w:tcMar>
              <w:top w:w="100" w:type="dxa"/>
              <w:bottom w:w="100" w:type="dxa"/>
              <w:left w:w="100" w:type="dxa"/>
              <w:right w:w="100" w:type="dxa"/>
            </w:tcMar>
          </w:tcPr>
          <w:p>
            <w:pPr>
              <w:jc w:val="center"/>
            </w:pPr>
            <w:r>
              <w:rPr>
                <w:b/>
                <w:color w:val="FFFFFF"/>
                <w:sz w:val="20"/>
              </w:rPr>
              <w:t>Puerto</w:t>
            </w:r>
          </w:p>
        </w:tc>
        <w:tc>
          <w:tcPr>
            <w:tcW w:type="dxa" w:w="1872"/>
            <w:shd w:fill="1565C0"/>
            <w:tcMar>
              <w:top w:w="100" w:type="dxa"/>
              <w:bottom w:w="100" w:type="dxa"/>
              <w:left w:w="100" w:type="dxa"/>
              <w:right w:w="100" w:type="dxa"/>
            </w:tcMar>
          </w:tcPr>
          <w:p>
            <w:pPr>
              <w:jc w:val="center"/>
            </w:pPr>
            <w:r>
              <w:rPr>
                <w:b/>
                <w:color w:val="FFFFFF"/>
                <w:sz w:val="20"/>
              </w:rPr>
              <w:t>Uso</w:t>
            </w:r>
          </w:p>
        </w:tc>
      </w:tr>
      <w:tr>
        <w:tc>
          <w:tcPr>
            <w:tcW w:type="dxa" w:w="1872"/>
            <w:shd w:fill="FFFFFF"/>
            <w:tcMar>
              <w:top w:w="80" w:type="dxa"/>
              <w:bottom w:w="80" w:type="dxa"/>
              <w:left w:w="100" w:type="dxa"/>
              <w:right w:w="100" w:type="dxa"/>
            </w:tcMar>
          </w:tcPr>
          <w:p>
            <w:pPr>
              <w:spacing w:before="40" w:after="40"/>
              <w:jc w:val="left"/>
            </w:pPr>
            <w:r>
              <w:rPr>
                <w:rFonts w:ascii="Consolas" w:hAnsi="Consolas"/>
                <w:color w:val="C7254E"/>
                <w:sz w:val="19"/>
              </w:rPr>
              <w:t>tx</w:t>
            </w:r>
          </w:p>
        </w:tc>
        <w:tc>
          <w:tcPr>
            <w:tcW w:type="dxa" w:w="1872"/>
            <w:shd w:fill="FFFFFF"/>
            <w:tcMar>
              <w:top w:w="80" w:type="dxa"/>
              <w:bottom w:w="80" w:type="dxa"/>
              <w:left w:w="100" w:type="dxa"/>
              <w:right w:w="100" w:type="dxa"/>
            </w:tcMar>
          </w:tcPr>
          <w:p>
            <w:pPr>
              <w:spacing w:before="40" w:after="40"/>
              <w:jc w:val="left"/>
            </w:pPr>
            <w:r>
              <w:rPr>
                <w:rFonts w:ascii="Consolas" w:hAnsi="Consolas"/>
                <w:color w:val="C7254E"/>
                <w:sz w:val="19"/>
              </w:rPr>
              <w:t>main_tx.cpp</w:t>
            </w:r>
          </w:p>
        </w:tc>
        <w:tc>
          <w:tcPr>
            <w:tcW w:type="dxa" w:w="1872"/>
            <w:shd w:fill="FFFFFF"/>
            <w:tcMar>
              <w:top w:w="80" w:type="dxa"/>
              <w:bottom w:w="80" w:type="dxa"/>
              <w:left w:w="100" w:type="dxa"/>
              <w:right w:w="100" w:type="dxa"/>
            </w:tcMar>
          </w:tcPr>
          <w:p>
            <w:pPr>
              <w:spacing w:before="40" w:after="40"/>
              <w:jc w:val="left"/>
            </w:pPr>
            <w:r>
              <w:rPr>
                <w:rFonts w:ascii="Consolas" w:hAnsi="Consolas"/>
                <w:color w:val="C7254E"/>
                <w:sz w:val="19"/>
              </w:rPr>
              <w:t>esp32doit-devkit-v1</w:t>
            </w:r>
          </w:p>
        </w:tc>
        <w:tc>
          <w:tcPr>
            <w:tcW w:type="dxa" w:w="1872"/>
            <w:shd w:fill="FFFFFF"/>
            <w:tcMar>
              <w:top w:w="80" w:type="dxa"/>
              <w:bottom w:w="80" w:type="dxa"/>
              <w:left w:w="100" w:type="dxa"/>
              <w:right w:w="100" w:type="dxa"/>
            </w:tcMar>
          </w:tcPr>
          <w:p>
            <w:pPr>
              <w:spacing w:before="40" w:after="40"/>
              <w:jc w:val="left"/>
            </w:pPr>
            <w:r>
              <w:rPr>
                <w:sz w:val="19"/>
              </w:rPr>
              <w:t>COM4</w:t>
            </w:r>
          </w:p>
        </w:tc>
        <w:tc>
          <w:tcPr>
            <w:tcW w:type="dxa" w:w="1872"/>
            <w:shd w:fill="FFFFFF"/>
            <w:tcMar>
              <w:top w:w="80" w:type="dxa"/>
              <w:bottom w:w="80" w:type="dxa"/>
              <w:left w:w="100" w:type="dxa"/>
              <w:right w:w="100" w:type="dxa"/>
            </w:tcMar>
          </w:tcPr>
          <w:p>
            <w:pPr>
              <w:spacing w:before="40" w:after="40"/>
              <w:jc w:val="left"/>
            </w:pPr>
            <w:r>
              <w:rPr>
                <w:sz w:val="19"/>
              </w:rPr>
              <w:t>Compilacion y carga normal del TX</w:t>
            </w:r>
          </w:p>
        </w:tc>
      </w:tr>
      <w:tr>
        <w:tc>
          <w:tcPr>
            <w:tcW w:type="dxa" w:w="1872"/>
            <w:shd w:fill="F5F7FA"/>
            <w:tcMar>
              <w:top w:w="80" w:type="dxa"/>
              <w:bottom w:w="80" w:type="dxa"/>
              <w:left w:w="100" w:type="dxa"/>
              <w:right w:w="100" w:type="dxa"/>
            </w:tcMar>
          </w:tcPr>
          <w:p>
            <w:pPr>
              <w:spacing w:before="40" w:after="40"/>
              <w:jc w:val="left"/>
            </w:pPr>
            <w:r>
              <w:rPr>
                <w:rFonts w:ascii="Consolas" w:hAnsi="Consolas"/>
                <w:color w:val="C7254E"/>
                <w:sz w:val="19"/>
              </w:rPr>
              <w:t>tx_manual</w:t>
            </w:r>
          </w:p>
        </w:tc>
        <w:tc>
          <w:tcPr>
            <w:tcW w:type="dxa" w:w="1872"/>
            <w:shd w:fill="F5F7FA"/>
            <w:tcMar>
              <w:top w:w="80" w:type="dxa"/>
              <w:bottom w:w="80" w:type="dxa"/>
              <w:left w:w="100" w:type="dxa"/>
              <w:right w:w="100" w:type="dxa"/>
            </w:tcMar>
          </w:tcPr>
          <w:p>
            <w:pPr>
              <w:spacing w:before="40" w:after="40"/>
              <w:jc w:val="left"/>
            </w:pPr>
            <w:r>
              <w:rPr>
                <w:rFonts w:ascii="Consolas" w:hAnsi="Consolas"/>
                <w:color w:val="C7254E"/>
                <w:sz w:val="19"/>
              </w:rPr>
              <w:t>main_tx.cpp</w:t>
            </w:r>
          </w:p>
        </w:tc>
        <w:tc>
          <w:tcPr>
            <w:tcW w:type="dxa" w:w="1872"/>
            <w:shd w:fill="F5F7FA"/>
            <w:tcMar>
              <w:top w:w="80" w:type="dxa"/>
              <w:bottom w:w="80" w:type="dxa"/>
              <w:left w:w="100" w:type="dxa"/>
              <w:right w:w="100" w:type="dxa"/>
            </w:tcMar>
          </w:tcPr>
          <w:p>
            <w:pPr>
              <w:spacing w:before="40" w:after="40"/>
              <w:jc w:val="left"/>
            </w:pPr>
            <w:r>
              <w:rPr>
                <w:rFonts w:ascii="Consolas" w:hAnsi="Consolas"/>
                <w:color w:val="C7254E"/>
                <w:sz w:val="19"/>
              </w:rPr>
              <w:t>esp32doit-devkit-v1</w:t>
            </w:r>
          </w:p>
        </w:tc>
        <w:tc>
          <w:tcPr>
            <w:tcW w:type="dxa" w:w="1872"/>
            <w:shd w:fill="F5F7FA"/>
            <w:tcMar>
              <w:top w:w="80" w:type="dxa"/>
              <w:bottom w:w="80" w:type="dxa"/>
              <w:left w:w="100" w:type="dxa"/>
              <w:right w:w="100" w:type="dxa"/>
            </w:tcMar>
          </w:tcPr>
          <w:p>
            <w:pPr>
              <w:spacing w:before="40" w:after="40"/>
              <w:jc w:val="left"/>
            </w:pPr>
            <w:r>
              <w:rPr>
                <w:sz w:val="19"/>
              </w:rPr>
              <w:t>COM4</w:t>
            </w:r>
          </w:p>
        </w:tc>
        <w:tc>
          <w:tcPr>
            <w:tcW w:type="dxa" w:w="1872"/>
            <w:shd w:fill="F5F7FA"/>
            <w:tcMar>
              <w:top w:w="80" w:type="dxa"/>
              <w:bottom w:w="80" w:type="dxa"/>
              <w:left w:w="100" w:type="dxa"/>
              <w:right w:w="100" w:type="dxa"/>
            </w:tcMar>
          </w:tcPr>
          <w:p>
            <w:pPr>
              <w:spacing w:before="40" w:after="40"/>
              <w:jc w:val="left"/>
            </w:pPr>
            <w:r>
              <w:rPr>
                <w:sz w:val="19"/>
              </w:rPr>
              <w:t>Carga sin reset automatico (debug en caliente)</w:t>
            </w:r>
          </w:p>
        </w:tc>
      </w:tr>
      <w:tr>
        <w:tc>
          <w:tcPr>
            <w:tcW w:type="dxa" w:w="1872"/>
            <w:shd w:fill="FFFFFF"/>
            <w:tcMar>
              <w:top w:w="80" w:type="dxa"/>
              <w:bottom w:w="80" w:type="dxa"/>
              <w:left w:w="100" w:type="dxa"/>
              <w:right w:w="100" w:type="dxa"/>
            </w:tcMar>
          </w:tcPr>
          <w:p>
            <w:pPr>
              <w:spacing w:before="40" w:after="40"/>
              <w:jc w:val="left"/>
            </w:pPr>
            <w:r>
              <w:rPr>
                <w:rFonts w:ascii="Consolas" w:hAnsi="Consolas"/>
                <w:color w:val="C7254E"/>
                <w:sz w:val="19"/>
              </w:rPr>
              <w:t>rx</w:t>
            </w:r>
          </w:p>
        </w:tc>
        <w:tc>
          <w:tcPr>
            <w:tcW w:type="dxa" w:w="1872"/>
            <w:shd w:fill="FFFFFF"/>
            <w:tcMar>
              <w:top w:w="80" w:type="dxa"/>
              <w:bottom w:w="80" w:type="dxa"/>
              <w:left w:w="100" w:type="dxa"/>
              <w:right w:w="100" w:type="dxa"/>
            </w:tcMar>
          </w:tcPr>
          <w:p>
            <w:pPr>
              <w:spacing w:before="40" w:after="40"/>
              <w:jc w:val="left"/>
            </w:pPr>
            <w:r>
              <w:rPr>
                <w:rFonts w:ascii="Consolas" w:hAnsi="Consolas"/>
                <w:color w:val="C7254E"/>
                <w:sz w:val="19"/>
              </w:rPr>
              <w:t>main_rx.cpp</w:t>
            </w:r>
          </w:p>
        </w:tc>
        <w:tc>
          <w:tcPr>
            <w:tcW w:type="dxa" w:w="1872"/>
            <w:shd w:fill="FFFFFF"/>
            <w:tcMar>
              <w:top w:w="80" w:type="dxa"/>
              <w:bottom w:w="80" w:type="dxa"/>
              <w:left w:w="100" w:type="dxa"/>
              <w:right w:w="100" w:type="dxa"/>
            </w:tcMar>
          </w:tcPr>
          <w:p>
            <w:pPr>
              <w:spacing w:before="40" w:after="40"/>
              <w:jc w:val="left"/>
            </w:pPr>
            <w:r>
              <w:rPr>
                <w:rFonts w:ascii="Consolas" w:hAnsi="Consolas"/>
                <w:color w:val="C7254E"/>
                <w:sz w:val="19"/>
              </w:rPr>
              <w:t>esp32dev</w:t>
            </w:r>
          </w:p>
        </w:tc>
        <w:tc>
          <w:tcPr>
            <w:tcW w:type="dxa" w:w="1872"/>
            <w:shd w:fill="FFFFFF"/>
            <w:tcMar>
              <w:top w:w="80" w:type="dxa"/>
              <w:bottom w:w="80" w:type="dxa"/>
              <w:left w:w="100" w:type="dxa"/>
              <w:right w:w="100" w:type="dxa"/>
            </w:tcMar>
          </w:tcPr>
          <w:p>
            <w:pPr>
              <w:spacing w:before="40" w:after="40"/>
              <w:jc w:val="left"/>
            </w:pPr>
            <w:r>
              <w:rPr>
                <w:sz w:val="19"/>
              </w:rPr>
              <w:t>COM5</w:t>
            </w:r>
          </w:p>
        </w:tc>
        <w:tc>
          <w:tcPr>
            <w:tcW w:type="dxa" w:w="1872"/>
            <w:shd w:fill="FFFFFF"/>
            <w:tcMar>
              <w:top w:w="80" w:type="dxa"/>
              <w:bottom w:w="80" w:type="dxa"/>
              <w:left w:w="100" w:type="dxa"/>
              <w:right w:w="100" w:type="dxa"/>
            </w:tcMar>
          </w:tcPr>
          <w:p>
            <w:pPr>
              <w:spacing w:before="40" w:after="40"/>
              <w:jc w:val="left"/>
            </w:pPr>
            <w:r>
              <w:rPr>
                <w:sz w:val="19"/>
              </w:rPr>
              <w:t>Compilacion y carga normal del RX</w:t>
            </w:r>
          </w:p>
        </w:tc>
      </w:tr>
      <w:tr>
        <w:tc>
          <w:tcPr>
            <w:tcW w:type="dxa" w:w="1872"/>
            <w:shd w:fill="F5F7FA"/>
            <w:tcMar>
              <w:top w:w="80" w:type="dxa"/>
              <w:bottom w:w="80" w:type="dxa"/>
              <w:left w:w="100" w:type="dxa"/>
              <w:right w:w="100" w:type="dxa"/>
            </w:tcMar>
          </w:tcPr>
          <w:p>
            <w:pPr>
              <w:spacing w:before="40" w:after="40"/>
              <w:jc w:val="left"/>
            </w:pPr>
            <w:r>
              <w:rPr>
                <w:rFonts w:ascii="Consolas" w:hAnsi="Consolas"/>
                <w:color w:val="C7254E"/>
                <w:sz w:val="19"/>
              </w:rPr>
              <w:t>rx_manual</w:t>
            </w:r>
          </w:p>
        </w:tc>
        <w:tc>
          <w:tcPr>
            <w:tcW w:type="dxa" w:w="1872"/>
            <w:shd w:fill="F5F7FA"/>
            <w:tcMar>
              <w:top w:w="80" w:type="dxa"/>
              <w:bottom w:w="80" w:type="dxa"/>
              <w:left w:w="100" w:type="dxa"/>
              <w:right w:w="100" w:type="dxa"/>
            </w:tcMar>
          </w:tcPr>
          <w:p>
            <w:pPr>
              <w:spacing w:before="40" w:after="40"/>
              <w:jc w:val="left"/>
            </w:pPr>
            <w:r>
              <w:rPr>
                <w:rFonts w:ascii="Consolas" w:hAnsi="Consolas"/>
                <w:color w:val="C7254E"/>
                <w:sz w:val="19"/>
              </w:rPr>
              <w:t>main_rx.cpp</w:t>
            </w:r>
          </w:p>
        </w:tc>
        <w:tc>
          <w:tcPr>
            <w:tcW w:type="dxa" w:w="1872"/>
            <w:shd w:fill="F5F7FA"/>
            <w:tcMar>
              <w:top w:w="80" w:type="dxa"/>
              <w:bottom w:w="80" w:type="dxa"/>
              <w:left w:w="100" w:type="dxa"/>
              <w:right w:w="100" w:type="dxa"/>
            </w:tcMar>
          </w:tcPr>
          <w:p>
            <w:pPr>
              <w:spacing w:before="40" w:after="40"/>
              <w:jc w:val="left"/>
            </w:pPr>
            <w:r>
              <w:rPr>
                <w:rFonts w:ascii="Consolas" w:hAnsi="Consolas"/>
                <w:color w:val="C7254E"/>
                <w:sz w:val="19"/>
              </w:rPr>
              <w:t>esp32dev</w:t>
            </w:r>
          </w:p>
        </w:tc>
        <w:tc>
          <w:tcPr>
            <w:tcW w:type="dxa" w:w="1872"/>
            <w:shd w:fill="F5F7FA"/>
            <w:tcMar>
              <w:top w:w="80" w:type="dxa"/>
              <w:bottom w:w="80" w:type="dxa"/>
              <w:left w:w="100" w:type="dxa"/>
              <w:right w:w="100" w:type="dxa"/>
            </w:tcMar>
          </w:tcPr>
          <w:p>
            <w:pPr>
              <w:spacing w:before="40" w:after="40"/>
              <w:jc w:val="left"/>
            </w:pPr>
            <w:r>
              <w:rPr>
                <w:sz w:val="19"/>
              </w:rPr>
              <w:t>COM5</w:t>
            </w:r>
          </w:p>
        </w:tc>
        <w:tc>
          <w:tcPr>
            <w:tcW w:type="dxa" w:w="1872"/>
            <w:shd w:fill="F5F7FA"/>
            <w:tcMar>
              <w:top w:w="80" w:type="dxa"/>
              <w:bottom w:w="80" w:type="dxa"/>
              <w:left w:w="100" w:type="dxa"/>
              <w:right w:w="100" w:type="dxa"/>
            </w:tcMar>
          </w:tcPr>
          <w:p>
            <w:pPr>
              <w:spacing w:before="40" w:after="40"/>
              <w:jc w:val="left"/>
            </w:pPr>
            <w:r>
              <w:rPr>
                <w:sz w:val="19"/>
              </w:rPr>
              <w:t>Carga sin reset automatico</w:t>
            </w:r>
          </w:p>
        </w:tc>
      </w:tr>
    </w:tbl>
    <w:p>
      <w:pPr>
        <w:spacing w:after="160"/>
      </w:pPr>
    </w:p>
    <w:p>
      <w:pPr>
        <w:spacing w:after="120" w:line="276" w:lineRule="auto"/>
      </w:pPr>
      <w:r>
        <w:t>Comandos tipicos de trabajo:</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pio run -e tx              # Compilar solo el firmware TX</w:t>
              <w:br/>
              <w:t>pio run -e tx -t upload    # Compilar y cargar en la placa TX</w:t>
              <w:br/>
              <w:t>pio run -e rx -t upload    # Compilar y cargar en la placa RX</w:t>
              <w:br/>
              <w:t>pio device monitor -e rx   # Monitor serie del RX a 115200 bps</w:t>
            </w:r>
          </w:p>
        </w:tc>
      </w:tr>
    </w:tbl>
    <w:p>
      <w:pPr>
        <w:spacing w:after="120"/>
      </w:pPr>
    </w:p>
    <w:p>
      <w:pPr>
        <w:keepNext/>
        <w:spacing w:before="240" w:after="80"/>
      </w:pPr>
      <w:r>
        <w:rPr>
          <w:rFonts w:ascii="Calibri" w:hAnsi="Calibri"/>
          <w:b/>
          <w:color w:val="2E7D32"/>
          <w:sz w:val="24"/>
        </w:rPr>
        <w:t>9.4 Dependencias externas</w:t>
      </w:r>
    </w:p>
    <w:p>
      <w:pPr>
        <w:spacing w:after="120" w:line="276" w:lineRule="auto"/>
      </w:pPr>
      <w:r>
        <w:t xml:space="preserve">La unica dependencia externa es </w:t>
      </w:r>
      <w:r>
        <w:rPr>
          <w:b/>
        </w:rPr>
        <w:t>ArduinoJson v7.1.0</w:t>
      </w:r>
      <w:r>
        <w:t>, usada exclusivamente en el</w:t>
      </w:r>
    </w:p>
    <w:p>
      <w:pPr>
        <w:spacing w:after="120" w:line="276" w:lineRule="auto"/>
      </w:pPr>
      <w:r>
        <w:t>nodo RX para serializar el estado de telemetria como JSON y servirlo via HTTP.</w:t>
      </w:r>
    </w:p>
    <w:p>
      <w:pPr>
        <w:spacing w:after="120" w:line="276" w:lineRule="auto"/>
      </w:pPr>
      <w:r>
        <w:t>El nodo TX no usa librerias externas mas alla del framework Arduino.</w:t>
      </w:r>
    </w:p>
    <w:p>
      <w:pPr>
        <w:keepNext/>
        <w:spacing w:before="280" w:after="80"/>
      </w:pPr>
      <w:r>
        <w:rPr>
          <w:rFonts w:ascii="Calibri Light" w:hAnsi="Calibri Light"/>
          <w:b/>
          <w:color w:val="1565C0"/>
          <w:sz w:val="30"/>
        </w:rPr>
        <w:t>10. Explicacion del firmware</w:t>
      </w:r>
    </w:p>
    <w:p>
      <w:pPr>
        <w:spacing w:after="120" w:line="276" w:lineRule="auto"/>
      </w:pPr>
      <w:r>
        <w:t>Esta seccion documenta la logica interna de cada firmware con fragmentos de codigo</w:t>
      </w:r>
    </w:p>
    <w:p>
      <w:pPr>
        <w:spacing w:after="120" w:line="276" w:lineRule="auto"/>
      </w:pPr>
      <w:r>
        <w:t>anotados. Ambos archivos estan escritos integramente en C++ sobre el framework</w:t>
      </w:r>
    </w:p>
    <w:p>
      <w:pPr>
        <w:spacing w:after="120" w:line="276" w:lineRule="auto"/>
      </w:pPr>
      <w:r>
        <w:t>Arduino para ESP32.</w:t>
      </w:r>
    </w:p>
    <w:p>
      <w:pPr>
        <w:keepNext/>
        <w:spacing w:before="240" w:after="80"/>
      </w:pPr>
      <w:r>
        <w:rPr>
          <w:rFonts w:ascii="Calibri" w:hAnsi="Calibri"/>
          <w:b/>
          <w:color w:val="2E7D32"/>
          <w:sz w:val="24"/>
        </w:rPr>
        <w:t>10.1 Firmware TX (`src/main_tx.cpp`) — 212 lineas</w:t>
      </w:r>
    </w:p>
    <w:p>
      <w:pPr>
        <w:spacing w:after="120" w:line="276" w:lineRule="auto"/>
      </w:pPr>
      <w:r>
        <w:t>El firmware TX tiene una unica responsabilidad: generar tramas de telemetria</w:t>
      </w:r>
    </w:p>
    <w:p>
      <w:pPr>
        <w:spacing w:after="120" w:line="276" w:lineRule="auto"/>
      </w:pPr>
      <w:r>
        <w:t>simulada, codificarlas en Manchester y modular el laser a traves de un transistor</w:t>
      </w:r>
    </w:p>
    <w:p>
      <w:pPr>
        <w:spacing w:after="120" w:line="276" w:lineRule="auto"/>
      </w:pPr>
      <w:r>
        <w:t>BC337. El codigo se organiza en bloques funcionales claros:</w:t>
      </w:r>
    </w:p>
    <w:p>
      <w:pPr>
        <w:keepNext/>
        <w:spacing w:before="200" w:after="40"/>
      </w:pPr>
      <w:r>
        <w:rPr>
          <w:rFonts w:ascii="Calibri" w:hAnsi="Calibri"/>
          <w:b/>
          <w:i/>
          <w:color w:val="3C3C3C"/>
          <w:sz w:val="22"/>
        </w:rPr>
        <w:t>10.1.1 Constantes y configuracion de pines</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constexpr int PIN_TX2 = 17;          // GPIO de salida hacia el driver del laser</w:t>
              <w:br/>
              <w:t>constexpr int PIN_BUTTON = 4;        // Pulsador SW1 (modo apuntado)</w:t>
              <w:br/>
              <w:t>constexpr unsigned long BIT_HALF_MS = 25;    // Medio bit Manchester = 25 ms</w:t>
              <w:br/>
              <w:t>constexpr unsigned long TX_PERIOD_MS = 20000; // Periodo de envio automatico: 20 s</w:t>
              <w:br/>
              <w:t>constexpr uint8_t PREAMBLE_BYTE = 0x55;      // Patron de sincronismo</w:t>
              <w:br/>
              <w:t>constexpr uint8_t PREAMBLE_LEN  = 4;         // 4 bytes de preambulo</w:t>
              <w:br/>
              <w:t>constexpr uint8_t SYNC_BYTE     = 0x7E;      // Delimitador de inicio de trama</w:t>
            </w:r>
          </w:p>
        </w:tc>
      </w:tr>
    </w:tbl>
    <w:p>
      <w:pPr>
        <w:spacing w:after="120"/>
      </w:pPr>
    </w:p>
    <w:p>
      <w:pPr>
        <w:spacing w:after="120" w:line="276" w:lineRule="auto"/>
      </w:pPr>
      <w:r>
        <w:t>El periodo de 20 segundos fue elegido para que una trama completa de 45 bytes a</w:t>
      </w:r>
    </w:p>
    <w:p>
      <w:pPr>
        <w:spacing w:after="120" w:line="276" w:lineRule="auto"/>
      </w:pPr>
      <w:r>
        <w:t>20 bps (aproximadamente 18 segundos de transmision) tenga tiempo de completarse</w:t>
      </w:r>
    </w:p>
    <w:p>
      <w:pPr>
        <w:spacing w:after="120" w:line="276" w:lineRule="auto"/>
      </w:pPr>
      <w:r>
        <w:t>antes del siguiente disparo del timer.</w:t>
      </w:r>
    </w:p>
    <w:p>
      <w:pPr>
        <w:keepNext/>
        <w:spacing w:before="200" w:after="40"/>
      </w:pPr>
      <w:r>
        <w:rPr>
          <w:rFonts w:ascii="Calibri" w:hAnsi="Calibri"/>
          <w:b/>
          <w:i/>
          <w:color w:val="3C3C3C"/>
          <w:sz w:val="22"/>
        </w:rPr>
        <w:t>10.1.2 Estructura de telemetria (`TelemetryData`)</w:t>
      </w:r>
    </w:p>
    <w:p>
      <w:pPr>
        <w:spacing w:after="120" w:line="276" w:lineRule="auto"/>
      </w:pPr>
      <w:r>
        <w:t>La estructura binaria empaquetada ocupa exactamente 34 bytes sin padding gracias</w:t>
      </w:r>
    </w:p>
    <w:p>
      <w:pPr>
        <w:spacing w:after="120" w:line="276" w:lineRule="auto"/>
      </w:pPr>
      <w:r>
        <w:t xml:space="preserve">a </w:t>
      </w:r>
      <w:r>
        <w:rPr>
          <w:rFonts w:ascii="Consolas" w:hAnsi="Consolas"/>
          <w:color w:val="C7254E"/>
          <w:sz w:val="19"/>
        </w:rPr>
        <w:t>#pragma pack(push, 1)</w:t>
      </w:r>
      <w:r>
        <w:t>. Contiene:</w:t>
      </w:r>
    </w:p>
    <w:p>
      <w:pPr>
        <w:pStyle w:val="ListBullet"/>
        <w:spacing w:before="20" w:after="40"/>
      </w:pPr>
      <w:r>
        <w:rPr>
          <w:b/>
        </w:rPr>
        <w:t>Metadata</w:t>
      </w:r>
      <w:r>
        <w:t xml:space="preserve">: </w:t>
      </w:r>
      <w:r>
        <w:rPr>
          <w:rFonts w:ascii="Consolas" w:hAnsi="Consolas"/>
          <w:color w:val="C7254E"/>
          <w:sz w:val="19"/>
        </w:rPr>
        <w:t>seq</w:t>
      </w:r>
      <w:r>
        <w:t xml:space="preserve"> (secuencia incremental), </w:t>
      </w:r>
      <w:r>
        <w:rPr>
          <w:rFonts w:ascii="Consolas" w:hAnsi="Consolas"/>
          <w:color w:val="C7254E"/>
          <w:sz w:val="19"/>
        </w:rPr>
        <w:t>ts</w:t>
      </w:r>
      <w:r>
        <w:t xml:space="preserve"> (timestamp en segundos desde boot).</w:t>
      </w:r>
    </w:p>
    <w:p>
      <w:pPr>
        <w:pStyle w:val="ListBullet"/>
        <w:spacing w:before="20" w:after="40"/>
      </w:pPr>
      <w:r>
        <w:rPr>
          <w:b/>
        </w:rPr>
        <w:t>Sensores LDR simulados</w:t>
      </w:r>
      <w:r>
        <w:t xml:space="preserve">: </w:t>
      </w:r>
      <w:r>
        <w:rPr>
          <w:rFonts w:ascii="Consolas" w:hAnsi="Consolas"/>
          <w:color w:val="C7254E"/>
          <w:sz w:val="19"/>
        </w:rPr>
        <w:t>F0</w:t>
      </w:r>
      <w:r>
        <w:t xml:space="preserve"> a </w:t>
      </w:r>
      <w:r>
        <w:rPr>
          <w:rFonts w:ascii="Consolas" w:hAnsi="Consolas"/>
          <w:color w:val="C7254E"/>
          <w:sz w:val="19"/>
        </w:rPr>
        <w:t>F3</w:t>
      </w:r>
      <w:r>
        <w:t xml:space="preserve"> (cuatro fotodetectores virtuales, 0–4095).</w:t>
      </w:r>
    </w:p>
    <w:p>
      <w:pPr>
        <w:pStyle w:val="ListBullet"/>
        <w:spacing w:before="20" w:after="40"/>
      </w:pPr>
      <w:r>
        <w:rPr>
          <w:b/>
        </w:rPr>
        <w:t>Errores de apuntamiento</w:t>
      </w:r>
      <w:r>
        <w:t xml:space="preserve">: </w:t>
      </w:r>
      <w:r>
        <w:rPr>
          <w:rFonts w:ascii="Consolas" w:hAnsi="Consolas"/>
          <w:color w:val="C7254E"/>
          <w:sz w:val="19"/>
        </w:rPr>
        <w:t>errAz</w:t>
      </w:r>
      <w:r>
        <w:t xml:space="preserve"> y </w:t>
      </w:r>
      <w:r>
        <w:rPr>
          <w:rFonts w:ascii="Consolas" w:hAnsi="Consolas"/>
          <w:color w:val="C7254E"/>
          <w:sz w:val="19"/>
        </w:rPr>
        <w:t>errEl</w:t>
      </w:r>
      <w:r>
        <w:t xml:space="preserve"> calculados como diferencia cruzada.</w:t>
      </w:r>
    </w:p>
    <w:p>
      <w:pPr>
        <w:pStyle w:val="ListBullet"/>
        <w:spacing w:before="20" w:after="40"/>
      </w:pPr>
      <w:r>
        <w:rPr>
          <w:b/>
        </w:rPr>
        <w:t>Flags de motor</w:t>
      </w:r>
      <w:r>
        <w:t xml:space="preserve">: </w:t>
      </w:r>
      <w:r>
        <w:rPr>
          <w:rFonts w:ascii="Consolas" w:hAnsi="Consolas"/>
          <w:color w:val="C7254E"/>
          <w:sz w:val="19"/>
        </w:rPr>
        <w:t>motAz</w:t>
      </w:r>
      <w:r>
        <w:t xml:space="preserve">, </w:t>
      </w:r>
      <w:r>
        <w:rPr>
          <w:rFonts w:ascii="Consolas" w:hAnsi="Consolas"/>
          <w:color w:val="C7254E"/>
          <w:sz w:val="19"/>
        </w:rPr>
        <w:t>motEl</w:t>
      </w:r>
      <w:r>
        <w:t xml:space="preserve"> (1 si el error supera el umbral de 80).</w:t>
      </w:r>
    </w:p>
    <w:p>
      <w:pPr>
        <w:pStyle w:val="ListBullet"/>
        <w:spacing w:before="20" w:after="40"/>
      </w:pPr>
      <w:r>
        <w:rPr>
          <w:b/>
        </w:rPr>
        <w:t>Electrica simulada</w:t>
      </w:r>
      <w:r>
        <w:t xml:space="preserve">: </w:t>
      </w:r>
      <w:r>
        <w:rPr>
          <w:rFonts w:ascii="Consolas" w:hAnsi="Consolas"/>
          <w:color w:val="C7254E"/>
          <w:sz w:val="19"/>
        </w:rPr>
        <w:t>vdc</w:t>
      </w:r>
      <w:r>
        <w:t xml:space="preserve"> (tension), </w:t>
      </w:r>
      <w:r>
        <w:rPr>
          <w:rFonts w:ascii="Consolas" w:hAnsi="Consolas"/>
          <w:color w:val="C7254E"/>
          <w:sz w:val="19"/>
        </w:rPr>
        <w:t>idc</w:t>
      </w:r>
      <w:r>
        <w:t xml:space="preserve"> (corriente), </w:t>
      </w:r>
      <w:r>
        <w:rPr>
          <w:rFonts w:ascii="Consolas" w:hAnsi="Consolas"/>
          <w:color w:val="C7254E"/>
          <w:sz w:val="19"/>
        </w:rPr>
        <w:t>pw</w:t>
      </w:r>
      <w:r>
        <w:t xml:space="preserve"> (potencia).</w:t>
      </w:r>
    </w:p>
    <w:p>
      <w:pPr>
        <w:keepNext/>
        <w:spacing w:before="200" w:after="40"/>
      </w:pPr>
      <w:r>
        <w:rPr>
          <w:rFonts w:ascii="Calibri" w:hAnsi="Calibri"/>
          <w:b/>
          <w:i/>
          <w:color w:val="3C3C3C"/>
          <w:sz w:val="22"/>
        </w:rPr>
        <w:t>10.1.3 Generador de datos simulados (`buildMockPayload`)</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void buildMockPayload(TelemetryData &amp;data) {</w:t>
              <w:br/>
              <w:t xml:space="preserve">  const float t = millis() / 1000.0f;</w:t>
              <w:br/>
              <w:t xml:space="preserve">  const float desbalAz = 400.0f * sinf(2.0f * PI * t / 30.0f);</w:t>
              <w:br/>
              <w:t xml:space="preserve">  const float desbalEl = 400.0f * cosf(2.0f * PI * t / 45.0f);</w:t>
              <w:br/>
              <w:br/>
              <w:t xml:space="preserve">  data.F0 = clampAdc(2400.0f - desbalAz - desbalEl + random(-20, 21));</w:t>
              <w:br/>
              <w:t xml:space="preserve">  data.F1 = clampAdc(2380.0f + desbalAz - desbalEl + random(-20, 21));</w:t>
              <w:br/>
              <w:t xml:space="preserve">  data.F2 = clampAdc(2420.0f - desbalAz + desbalEl + random(-20, 21));</w:t>
              <w:br/>
              <w:t xml:space="preserve">  data.F3 = clampAdc(2410.0f + desbalAz + desbalEl + random(-20, 21));</w:t>
              <w:br/>
              <w:t xml:space="preserve">  // ...errores y potencia derivados de estos valores</w:t>
              <w:br/>
              <w:t>}</w:t>
            </w:r>
          </w:p>
        </w:tc>
      </w:tr>
    </w:tbl>
    <w:p>
      <w:pPr>
        <w:spacing w:after="120"/>
      </w:pPr>
    </w:p>
    <w:p>
      <w:pPr>
        <w:spacing w:after="120" w:line="276" w:lineRule="auto"/>
      </w:pPr>
      <w:r>
        <w:t>Este generador simula un panel solar con cuatro sensores de luz que varian de forma</w:t>
      </w:r>
    </w:p>
    <w:p>
      <w:pPr>
        <w:spacing w:after="120" w:line="276" w:lineRule="auto"/>
      </w:pPr>
      <w:r>
        <w:t>sinusoidal con periodos de 30 y 45 segundos, mas ruido aleatorio de +/-20 cuentas ADC.</w:t>
      </w:r>
    </w:p>
    <w:p>
      <w:pPr>
        <w:spacing w:after="120" w:line="276" w:lineRule="auto"/>
      </w:pPr>
      <w:r>
        <w:t>En un sistema real, estos valores provendrian de lecturas analogicas de fotodiodos.</w:t>
      </w:r>
    </w:p>
    <w:p>
      <w:pPr>
        <w:keepNext/>
        <w:spacing w:before="200" w:after="40"/>
      </w:pPr>
      <w:r>
        <w:rPr>
          <w:rFonts w:ascii="Calibri" w:hAnsi="Calibri"/>
          <w:b/>
          <w:i/>
          <w:color w:val="3C3C3C"/>
          <w:sz w:val="22"/>
        </w:rPr>
        <w:t>10.1.4 Codificacion Manchester</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void IRAM_ATTR manchesterSendByte(uint8_t b) {</w:t>
              <w:br/>
              <w:t xml:space="preserve">  for (int i = 7; i &gt;= 0; --i) {</w:t>
              <w:br/>
              <w:t xml:space="preserve">    const bool bit = (b &gt;&gt; i) &amp; 0x01;</w:t>
              <w:br/>
              <w:t xml:space="preserve">    if (bit) {</w:t>
              <w:br/>
              <w:t xml:space="preserve">      digitalWrite(PIN_TX2, HIGH); delay(BIT_HALF_MS);  // 25 ms HIGH</w:t>
              <w:br/>
              <w:t xml:space="preserve">      digitalWrite(PIN_TX2, LOW);  delay(BIT_HALF_MS);  // 25 ms LOW</w:t>
              <w:br/>
              <w:t xml:space="preserve">    } else {</w:t>
              <w:br/>
              <w:t xml:space="preserve">      digitalWrite(PIN_TX2, LOW);  delay(BIT_HALF_MS);  // 25 ms LOW</w:t>
              <w:br/>
              <w:t xml:space="preserve">      digitalWrite(PIN_TX2, HIGH); delay(BIT_HALF_MS);  // 25 ms HIGH</w:t>
              <w:br/>
              <w:t xml:space="preserve">    }</w:t>
              <w:br/>
              <w:t xml:space="preserve">  }</w:t>
              <w:br/>
              <w:t>}</w:t>
            </w:r>
          </w:p>
        </w:tc>
      </w:tr>
    </w:tbl>
    <w:p>
      <w:pPr>
        <w:spacing w:after="120"/>
      </w:pPr>
    </w:p>
    <w:p>
      <w:pPr>
        <w:spacing w:after="120" w:line="276" w:lineRule="auto"/>
      </w:pPr>
      <w:r>
        <w:t>Cada bit se codifica como dos semiciclos de 25 ms cada uno:</w:t>
      </w:r>
    </w:p>
    <w:p>
      <w:pPr>
        <w:pStyle w:val="ListBullet"/>
        <w:spacing w:before="20" w:after="40"/>
      </w:pPr>
      <w:r>
        <w:rPr>
          <w:b/>
        </w:rPr>
        <w:t>Bit 1</w:t>
      </w:r>
      <w:r>
        <w:t>: transicion HIGH-to-LOW (flanco descendente en el centro del bit).</w:t>
      </w:r>
    </w:p>
    <w:p>
      <w:pPr>
        <w:pStyle w:val="ListBullet"/>
        <w:spacing w:before="20" w:after="40"/>
      </w:pPr>
      <w:r>
        <w:rPr>
          <w:b/>
        </w:rPr>
        <w:t>Bit 0</w:t>
      </w:r>
      <w:r>
        <w:t>: transicion LOW-to-HIGH (flanco ascendente en el centro del bit).</w:t>
      </w:r>
    </w:p>
    <w:p>
      <w:pPr>
        <w:spacing w:after="120" w:line="276" w:lineRule="auto"/>
      </w:pPr>
      <w:r>
        <w:rPr>
          <w:b/>
        </w:rPr>
        <w:t>Importancia optoelectrónica:</w:t>
      </w:r>
      <w:r>
        <w:t xml:space="preserve"> Esta modulación asegura un balance de DC constante (igual cantidad de tiempo en alto y en bajo). Esto es vital para el LDR, impidiendo que una larga cadena de unos o ceros lo sature de luz o lo deje a oscuras durante demasiado tiempo, lo cual agravaría su inercia lumínica.</w:t>
      </w:r>
    </w:p>
    <w:p>
      <w:pPr>
        <w:spacing w:after="120" w:line="276" w:lineRule="auto"/>
      </w:pPr>
      <w:r>
        <w:t xml:space="preserve">La funcion tiene el atributo </w:t>
      </w:r>
      <w:r>
        <w:rPr>
          <w:rFonts w:ascii="Consolas" w:hAnsi="Consolas"/>
          <w:color w:val="C7254E"/>
          <w:sz w:val="19"/>
        </w:rPr>
        <w:t>IRAM_ATTR</w:t>
      </w:r>
      <w:r>
        <w:t xml:space="preserve"> para ejecutarse desde RAM y minimizar</w:t>
      </w:r>
    </w:p>
    <w:p>
      <w:pPr>
        <w:spacing w:after="120" w:line="276" w:lineRule="auto"/>
      </w:pPr>
      <w:r>
        <w:t>la latencia de acceso a flash durante la modulacion.</w:t>
      </w:r>
    </w:p>
    <w:p>
      <w:pPr>
        <w:keepNext/>
        <w:spacing w:before="200" w:after="40"/>
      </w:pPr>
      <w:r>
        <w:rPr>
          <w:rFonts w:ascii="Calibri" w:hAnsi="Calibri"/>
          <w:b/>
          <w:i/>
          <w:color w:val="3C3C3C"/>
          <w:sz w:val="22"/>
        </w:rPr>
        <w:t>10.1.5 Armado y envio de trama (`sendFrame`)</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void sendFrame() {</w:t>
              <w:br/>
              <w:t xml:space="preserve">  TelemetryData payload;</w:t>
              <w:br/>
              <w:t xml:space="preserve">  buildMockPayload(payload);</w:t>
              <w:br/>
              <w:br/>
              <w:t xml:space="preserve">  uint16_t frameLen = sizeof(TelemetryData) + sizeof(uint32_t); // 34 + 4 = 38</w:t>
              <w:br/>
              <w:t xml:space="preserve">  uint8_t frameBuffer[frameLen];</w:t>
              <w:br/>
              <w:br/>
              <w:t xml:space="preserve">  memcpy(frameBuffer, &amp;payload, sizeof(TelemetryData));</w:t>
              <w:br/>
              <w:t xml:space="preserve">  uint32_t crc = crc32_calc(frameBuffer, sizeof(TelemetryData));</w:t>
              <w:br/>
              <w:t xml:space="preserve">  memcpy(frameBuffer + sizeof(TelemetryData), &amp;crc, sizeof(uint32_t));</w:t>
              <w:br/>
              <w:br/>
              <w:t xml:space="preserve">  manchesterSendFrame(frameBuffer, frameLen);</w:t>
              <w:br/>
              <w:t>}</w:t>
            </w:r>
          </w:p>
        </w:tc>
      </w:tr>
    </w:tbl>
    <w:p>
      <w:pPr>
        <w:spacing w:after="120"/>
      </w:pPr>
    </w:p>
    <w:p>
      <w:pPr>
        <w:spacing w:after="120" w:line="276" w:lineRule="auto"/>
      </w:pPr>
      <w:r>
        <w:t>El flujo es: generar datos → copiar a buffer → calcular CRC32 sobre los 34 bytes →</w:t>
      </w:r>
    </w:p>
    <w:p>
      <w:pPr>
        <w:spacing w:after="120" w:line="276" w:lineRule="auto"/>
      </w:pPr>
      <w:r>
        <w:t>concatenar CRC al final → enviar preambulo (0x55 x4) + sync (0x7E) + longitud (2 bytes)</w:t>
      </w:r>
    </w:p>
    <w:p>
      <w:pPr>
        <w:spacing w:after="120" w:line="276" w:lineRule="auto"/>
      </w:pPr>
      <w:r>
        <w:t>+ payload+CRC (38 bytes) via Manchester.</w:t>
      </w:r>
    </w:p>
    <w:p>
      <w:pPr>
        <w:keepNext/>
        <w:spacing w:before="200" w:after="40"/>
      </w:pPr>
      <w:r>
        <w:rPr>
          <w:rFonts w:ascii="Calibri" w:hAnsi="Calibri"/>
          <w:b/>
          <w:i/>
          <w:color w:val="3C3C3C"/>
          <w:sz w:val="22"/>
        </w:rPr>
        <w:t>10.1.6 Timer hardware y modo apuntado</w:t>
      </w:r>
    </w:p>
    <w:p>
      <w:pPr>
        <w:spacing w:after="120" w:line="276" w:lineRule="auto"/>
      </w:pPr>
      <w:r>
        <w:t xml:space="preserve">El </w:t>
      </w:r>
      <w:r>
        <w:rPr>
          <w:rFonts w:ascii="Consolas" w:hAnsi="Consolas"/>
          <w:color w:val="C7254E"/>
          <w:sz w:val="19"/>
        </w:rPr>
        <w:t>setup()</w:t>
      </w:r>
      <w:r>
        <w:t xml:space="preserve"> configura un timer hardware del ESP32 que dispara una interrupcion</w:t>
      </w:r>
    </w:p>
    <w:p>
      <w:pPr>
        <w:spacing w:after="120" w:line="276" w:lineRule="auto"/>
      </w:pPr>
      <w:r>
        <w:t xml:space="preserve">cada 20 segundos, activando el flag </w:t>
      </w:r>
      <w:r>
        <w:rPr>
          <w:rFonts w:ascii="Consolas" w:hAnsi="Consolas"/>
          <w:color w:val="C7254E"/>
          <w:sz w:val="19"/>
        </w:rPr>
        <w:t>txPending</w:t>
      </w:r>
      <w:r>
        <w:t xml:space="preserve">. En el </w:t>
      </w:r>
      <w:r>
        <w:rPr>
          <w:rFonts w:ascii="Consolas" w:hAnsi="Consolas"/>
          <w:color w:val="C7254E"/>
          <w:sz w:val="19"/>
        </w:rPr>
        <w:t>loop()</w:t>
      </w:r>
      <w:r>
        <w:t>:</w:t>
      </w:r>
    </w:p>
    <w:p>
      <w:pPr>
        <w:pStyle w:val="ListNumber"/>
        <w:spacing w:before="20" w:after="40"/>
      </w:pPr>
      <w:r>
        <w:rPr>
          <w:b/>
        </w:rPr>
        <w:t>Lectura del boton SW1</w:t>
      </w:r>
      <w:r>
        <w:t xml:space="preserve"> con anti-rebote de 50 ms.</w:t>
      </w:r>
    </w:p>
    <w:p>
      <w:pPr>
        <w:pStyle w:val="ListNumber"/>
        <w:spacing w:before="20" w:after="40"/>
      </w:pPr>
      <w:r>
        <w:t>Si se presiona SW1, se alterna entre modo normal y modo apuntado:</w:t>
      </w:r>
    </w:p>
    <w:p>
      <w:pPr>
        <w:pStyle w:val="ListBullet"/>
        <w:spacing w:before="20" w:after="40"/>
        <w:ind w:left="720"/>
      </w:pPr>
      <w:r>
        <w:rPr>
          <w:b/>
        </w:rPr>
        <w:t>Modo apuntado</w:t>
      </w:r>
      <w:r>
        <w:t>: deshabilita el timer, enciende el laser fijo (</w:t>
      </w:r>
      <w:r>
        <w:rPr>
          <w:rFonts w:ascii="Consolas" w:hAnsi="Consolas"/>
          <w:color w:val="C7254E"/>
          <w:sz w:val="19"/>
        </w:rPr>
        <w:t>GPIO17 = HIGH</w:t>
      </w:r>
      <w:r>
        <w:t>).</w:t>
      </w:r>
    </w:p>
    <w:p>
      <w:pPr>
        <w:pStyle w:val="ListBullet"/>
        <w:spacing w:before="20" w:after="40"/>
        <w:ind w:left="720"/>
      </w:pPr>
      <w:r>
        <w:rPr>
          <w:b/>
        </w:rPr>
        <w:t>Modo normal</w:t>
      </w:r>
      <w:r>
        <w:t>: apaga el laser, resetea el timer, reactiva la transmision periodica.</w:t>
      </w:r>
    </w:p>
    <w:p>
      <w:pPr>
        <w:pStyle w:val="ListNumber"/>
        <w:spacing w:before="20" w:after="40"/>
      </w:pPr>
      <w:r>
        <w:t xml:space="preserve">Si </w:t>
      </w:r>
      <w:r>
        <w:rPr>
          <w:rFonts w:ascii="Consolas" w:hAnsi="Consolas"/>
          <w:color w:val="C7254E"/>
          <w:sz w:val="19"/>
        </w:rPr>
        <w:t>txPending == true</w:t>
      </w:r>
      <w:r>
        <w:t xml:space="preserve"> y no esta en modo apuntado, se transmite una trama.</w:t>
      </w:r>
    </w:p>
    <w:p>
      <w:pPr>
        <w:pStyle w:val="ListNumber"/>
        <w:spacing w:before="20" w:after="40"/>
      </w:pPr>
      <w:r>
        <w:t>Si llega un caracter por el monitor serie, se fuerza un envio manual inmediato.</w:t>
      </w:r>
    </w:p>
    <w:p>
      <w:pPr>
        <w:spacing w:before="120" w:after="120"/>
        <w:jc w:val="center"/>
      </w:pPr>
      <w:r>
        <w:rPr>
          <w:color w:val="C8C8C8"/>
        </w:rPr>
        <w:t>__________________________________________________________________</w:t>
      </w:r>
    </w:p>
    <w:p>
      <w:pPr>
        <w:keepNext/>
        <w:spacing w:before="240" w:after="80"/>
      </w:pPr>
      <w:r>
        <w:rPr>
          <w:rFonts w:ascii="Calibri" w:hAnsi="Calibri"/>
          <w:b/>
          <w:color w:val="2E7D32"/>
          <w:sz w:val="24"/>
        </w:rPr>
        <w:t>10.2 Firmware RX (`src/main_rx.cpp`) — 429 lineas</w:t>
      </w:r>
    </w:p>
    <w:p>
      <w:pPr>
        <w:spacing w:after="120" w:line="276" w:lineRule="auto"/>
      </w:pPr>
      <w:r>
        <w:t>El firmware RX es significativamente mas complejo. Combina cinco subsistemas</w:t>
      </w:r>
    </w:p>
    <w:p>
      <w:pPr>
        <w:spacing w:after="120" w:line="276" w:lineRule="auto"/>
      </w:pPr>
      <w:r>
        <w:t>concurrentes: decodificacion Manchester por ADC, validacion de tramas, LED RGB</w:t>
      </w:r>
    </w:p>
    <w:p>
      <w:pPr>
        <w:spacing w:after="120" w:line="276" w:lineRule="auto"/>
      </w:pPr>
      <w:r>
        <w:t>de estado, servidor web con dashboard, y modo direccionamiento manual. Se apoya</w:t>
      </w:r>
    </w:p>
    <w:p>
      <w:pPr>
        <w:spacing w:after="120" w:line="276" w:lineRule="auto"/>
      </w:pPr>
      <w:r>
        <w:t>en FreeRTOS para ejecutar el muestreo del ADC en un nucleo dedicado.</w:t>
      </w:r>
    </w:p>
    <w:p>
      <w:pPr>
        <w:keepNext/>
        <w:spacing w:before="200" w:after="40"/>
      </w:pPr>
      <w:r>
        <w:rPr>
          <w:rFonts w:ascii="Calibri" w:hAnsi="Calibri"/>
          <w:b/>
          <w:i/>
          <w:color w:val="3C3C3C"/>
          <w:sz w:val="22"/>
        </w:rPr>
        <w:t>10.2.1 Constantes, umbrales e "Inercia Lumínica"</w:t>
      </w:r>
    </w:p>
    <w:p>
      <w:pPr>
        <w:spacing w:after="120" w:line="276" w:lineRule="auto"/>
      </w:pPr>
      <w:r>
        <w:t xml:space="preserve">El diseño del receptor compensa el fenómeno físico más limitante del LDR: su </w:t>
      </w:r>
      <w:r>
        <w:rPr>
          <w:b/>
        </w:rPr>
        <w:t>inercia lumínica</w:t>
      </w:r>
      <w:r>
        <w:t>. Si se usara un pin digital estándar con un umbral lógico fijo, la curva de descarga suave (lenta) del LDR produciría jitter y lecturas fluctuantes, arruinando la sincronización de la trama.</w:t>
      </w:r>
    </w:p>
    <w:p>
      <w:pPr>
        <w:spacing w:after="120" w:line="276" w:lineRule="auto"/>
      </w:pPr>
      <w:r>
        <w:t xml:space="preserve">Por ello, se implementó un </w:t>
      </w:r>
      <w:r>
        <w:rPr>
          <w:b/>
        </w:rPr>
        <w:t>Schmitt Trigger asimétrico por software</w:t>
      </w:r>
      <w:r>
        <w:t xml:space="preserve"> leyendo el ADC:</w:t>
      </w:r>
    </w:p>
    <w:p>
      <w:pPr>
        <w:pStyle w:val="ListBullet"/>
        <w:spacing w:before="20" w:after="40"/>
      </w:pPr>
      <w:r>
        <w:rPr>
          <w:b/>
        </w:rPr>
        <w:t>`THRESHOLD_HIGH` (3800)</w:t>
      </w:r>
      <w:r>
        <w:t>: Para el flanco de subida (luz ON). Como el LDR reacciona rápido al encendido del láser, este umbral registra el estado ALTO casi de inmediato.</w:t>
      </w:r>
    </w:p>
    <w:p>
      <w:pPr>
        <w:pStyle w:val="ListBullet"/>
        <w:spacing w:before="20" w:after="40"/>
      </w:pPr>
      <w:r>
        <w:rPr>
          <w:b/>
        </w:rPr>
        <w:t>`THRESHOLD_LOW` (3200)</w:t>
      </w:r>
      <w:r>
        <w:t>: Para el flanco de bajada (luz OFF). Al colocar este umbral inusualmente alto, se *recorta artificialmente el tiempo de caída*. No se espera a que la luz se disipe por completo en el sensor; tan pronto como baja de 3800 a 3200, se fuerza lógicamente el estado BAJO, restaurando la forma de onda cuadrada perfecta necesaria para la decodificación Manchester.</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constexpr int PIN_ADC_LDR = 34;        // Entrada analogica del divisor LDR</w:t>
              <w:br/>
              <w:t>constexpr int THRESHOLD_HIGH = 3800;   // Umbral superior de histeresis</w:t>
              <w:br/>
              <w:t>constexpr int THRESHOLD_LOW  = 3200;   // Umbral inferior de histeresis</w:t>
              <w:br/>
              <w:br/>
              <w:t>constexpr int PIN_LED_R = 25;          // LED RGB — Rojo</w:t>
              <w:br/>
              <w:t>constexpr int PIN_LED_G = 26;          // LED RGB — Verde</w:t>
              <w:br/>
              <w:t>constexpr int PIN_LED_B = 27;          // LED RGB — Azul</w:t>
              <w:br/>
              <w:t>constexpr unsigned long LINK_TIMEOUT_MS = 45000; // Timeout de enlace: 45 s</w:t>
            </w:r>
          </w:p>
        </w:tc>
      </w:tr>
    </w:tbl>
    <w:p>
      <w:pPr>
        <w:spacing w:after="120"/>
      </w:pPr>
    </w:p>
    <w:p>
      <w:pPr>
        <w:keepNext/>
        <w:spacing w:before="200" w:after="40"/>
      </w:pPr>
      <w:r>
        <w:rPr>
          <w:rFonts w:ascii="Calibri" w:hAnsi="Calibri"/>
          <w:b/>
          <w:i/>
          <w:color w:val="3C3C3C"/>
          <w:sz w:val="22"/>
        </w:rPr>
        <w:t>10.2.2 Maquina de estados de recepcion Manchester</w:t>
      </w:r>
    </w:p>
    <w:p>
      <w:pPr>
        <w:spacing w:after="120" w:line="276" w:lineRule="auto"/>
      </w:pPr>
      <w:r>
        <w:t>La decodificacion se implementa como una maquina de tres estados:</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enum RxState : uint8_t { ST_SEARCH_PREAMBLE, ST_READ_LEN, ST_READ_PAYLOAD };</w:t>
            </w:r>
          </w:p>
        </w:tc>
      </w:tr>
    </w:tbl>
    <w:p>
      <w:pPr>
        <w:spacing w:after="120"/>
      </w:pP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1565C0"/>
            <w:tcMar>
              <w:top w:w="100" w:type="dxa"/>
              <w:bottom w:w="100" w:type="dxa"/>
              <w:left w:w="100" w:type="dxa"/>
              <w:right w:w="100" w:type="dxa"/>
            </w:tcMar>
          </w:tcPr>
          <w:p>
            <w:pPr>
              <w:jc w:val="center"/>
            </w:pPr>
            <w:r>
              <w:rPr>
                <w:b/>
                <w:color w:val="FFFFFF"/>
                <w:sz w:val="20"/>
              </w:rPr>
              <w:t>Estado</w:t>
            </w:r>
          </w:p>
        </w:tc>
        <w:tc>
          <w:tcPr>
            <w:tcW w:type="dxa" w:w="3120"/>
            <w:shd w:fill="1565C0"/>
            <w:tcMar>
              <w:top w:w="100" w:type="dxa"/>
              <w:bottom w:w="100" w:type="dxa"/>
              <w:left w:w="100" w:type="dxa"/>
              <w:right w:w="100" w:type="dxa"/>
            </w:tcMar>
          </w:tcPr>
          <w:p>
            <w:pPr>
              <w:jc w:val="center"/>
            </w:pPr>
            <w:r>
              <w:rPr>
                <w:b/>
                <w:color w:val="FFFFFF"/>
                <w:sz w:val="20"/>
              </w:rPr>
              <w:t>Que espera</w:t>
            </w:r>
          </w:p>
        </w:tc>
        <w:tc>
          <w:tcPr>
            <w:tcW w:type="dxa" w:w="3120"/>
            <w:shd w:fill="1565C0"/>
            <w:tcMar>
              <w:top w:w="100" w:type="dxa"/>
              <w:bottom w:w="100" w:type="dxa"/>
              <w:left w:w="100" w:type="dxa"/>
              <w:right w:w="100" w:type="dxa"/>
            </w:tcMar>
          </w:tcPr>
          <w:p>
            <w:pPr>
              <w:jc w:val="center"/>
            </w:pPr>
            <w:r>
              <w:rPr>
                <w:b/>
                <w:color w:val="FFFFFF"/>
                <w:sz w:val="20"/>
              </w:rPr>
              <w:t>Que hace al completar</w:t>
            </w:r>
          </w:p>
        </w:tc>
      </w:tr>
      <w:tr>
        <w:tc>
          <w:tcPr>
            <w:tcW w:type="dxa" w:w="3120"/>
            <w:shd w:fill="FFFFFF"/>
            <w:tcMar>
              <w:top w:w="80" w:type="dxa"/>
              <w:bottom w:w="80" w:type="dxa"/>
              <w:left w:w="100" w:type="dxa"/>
              <w:right w:w="100" w:type="dxa"/>
            </w:tcMar>
          </w:tcPr>
          <w:p>
            <w:pPr>
              <w:spacing w:before="40" w:after="40"/>
              <w:jc w:val="left"/>
            </w:pPr>
            <w:r>
              <w:rPr>
                <w:rFonts w:ascii="Consolas" w:hAnsi="Consolas"/>
                <w:color w:val="C7254E"/>
                <w:sz w:val="19"/>
              </w:rPr>
              <w:t>ST_SEARCH_PREAMBLE</w:t>
            </w:r>
          </w:p>
        </w:tc>
        <w:tc>
          <w:tcPr>
            <w:tcW w:type="dxa" w:w="3120"/>
            <w:shd w:fill="FFFFFF"/>
            <w:tcMar>
              <w:top w:w="80" w:type="dxa"/>
              <w:bottom w:w="80" w:type="dxa"/>
              <w:left w:w="100" w:type="dxa"/>
              <w:right w:w="100" w:type="dxa"/>
            </w:tcMar>
          </w:tcPr>
          <w:p>
            <w:pPr>
              <w:spacing w:before="40" w:after="40"/>
              <w:jc w:val="left"/>
            </w:pPr>
            <w:r>
              <w:rPr>
                <w:sz w:val="19"/>
              </w:rPr>
              <w:t xml:space="preserve">Bytes </w:t>
            </w:r>
            <w:r>
              <w:rPr>
                <w:rFonts w:ascii="Consolas" w:hAnsi="Consolas"/>
                <w:color w:val="C7254E"/>
                <w:sz w:val="19"/>
              </w:rPr>
              <w:t>0x55</w:t>
            </w:r>
            <w:r>
              <w:rPr>
                <w:sz w:val="19"/>
              </w:rPr>
              <w:t xml:space="preserve"> seguidos del byte </w:t>
            </w:r>
            <w:r>
              <w:rPr>
                <w:rFonts w:ascii="Consolas" w:hAnsi="Consolas"/>
                <w:color w:val="C7254E"/>
                <w:sz w:val="19"/>
              </w:rPr>
              <w:t>0x7E</w:t>
            </w:r>
          </w:p>
        </w:tc>
        <w:tc>
          <w:tcPr>
            <w:tcW w:type="dxa" w:w="3120"/>
            <w:shd w:fill="FFFFFF"/>
            <w:tcMar>
              <w:top w:w="80" w:type="dxa"/>
              <w:bottom w:w="80" w:type="dxa"/>
              <w:left w:w="100" w:type="dxa"/>
              <w:right w:w="100" w:type="dxa"/>
            </w:tcMar>
          </w:tcPr>
          <w:p>
            <w:pPr>
              <w:spacing w:before="40" w:after="40"/>
              <w:jc w:val="left"/>
            </w:pPr>
            <w:r>
              <w:rPr>
                <w:sz w:val="19"/>
              </w:rPr>
              <w:t xml:space="preserve">Transiciona a </w:t>
            </w:r>
            <w:r>
              <w:rPr>
                <w:rFonts w:ascii="Consolas" w:hAnsi="Consolas"/>
                <w:color w:val="C7254E"/>
                <w:sz w:val="19"/>
              </w:rPr>
              <w:t>ST_READ_LEN</w:t>
            </w:r>
          </w:p>
        </w:tc>
      </w:tr>
      <w:tr>
        <w:tc>
          <w:tcPr>
            <w:tcW w:type="dxa" w:w="3120"/>
            <w:shd w:fill="F5F7FA"/>
            <w:tcMar>
              <w:top w:w="80" w:type="dxa"/>
              <w:bottom w:w="80" w:type="dxa"/>
              <w:left w:w="100" w:type="dxa"/>
              <w:right w:w="100" w:type="dxa"/>
            </w:tcMar>
          </w:tcPr>
          <w:p>
            <w:pPr>
              <w:spacing w:before="40" w:after="40"/>
              <w:jc w:val="left"/>
            </w:pPr>
            <w:r>
              <w:rPr>
                <w:rFonts w:ascii="Consolas" w:hAnsi="Consolas"/>
                <w:color w:val="C7254E"/>
                <w:sz w:val="19"/>
              </w:rPr>
              <w:t>ST_READ_LEN</w:t>
            </w:r>
          </w:p>
        </w:tc>
        <w:tc>
          <w:tcPr>
            <w:tcW w:type="dxa" w:w="3120"/>
            <w:shd w:fill="F5F7FA"/>
            <w:tcMar>
              <w:top w:w="80" w:type="dxa"/>
              <w:bottom w:w="80" w:type="dxa"/>
              <w:left w:w="100" w:type="dxa"/>
              <w:right w:w="100" w:type="dxa"/>
            </w:tcMar>
          </w:tcPr>
          <w:p>
            <w:pPr>
              <w:spacing w:before="40" w:after="40"/>
              <w:jc w:val="left"/>
            </w:pPr>
            <w:r>
              <w:rPr>
                <w:sz w:val="19"/>
              </w:rPr>
              <w:t>2 bytes big-endian con la longitud</w:t>
            </w:r>
          </w:p>
        </w:tc>
        <w:tc>
          <w:tcPr>
            <w:tcW w:type="dxa" w:w="3120"/>
            <w:shd w:fill="F5F7FA"/>
            <w:tcMar>
              <w:top w:w="80" w:type="dxa"/>
              <w:bottom w:w="80" w:type="dxa"/>
              <w:left w:w="100" w:type="dxa"/>
              <w:right w:w="100" w:type="dxa"/>
            </w:tcMar>
          </w:tcPr>
          <w:p>
            <w:pPr>
              <w:spacing w:before="40" w:after="40"/>
              <w:jc w:val="left"/>
            </w:pPr>
            <w:r>
              <w:rPr>
                <w:sz w:val="19"/>
              </w:rPr>
              <w:t xml:space="preserve">Si longitud valida, transiciona a </w:t>
            </w:r>
            <w:r>
              <w:rPr>
                <w:rFonts w:ascii="Consolas" w:hAnsi="Consolas"/>
                <w:color w:val="C7254E"/>
                <w:sz w:val="19"/>
              </w:rPr>
              <w:t>ST_READ_PAYLOAD</w:t>
            </w:r>
          </w:p>
        </w:tc>
      </w:tr>
      <w:tr>
        <w:tc>
          <w:tcPr>
            <w:tcW w:type="dxa" w:w="3120"/>
            <w:shd w:fill="FFFFFF"/>
            <w:tcMar>
              <w:top w:w="80" w:type="dxa"/>
              <w:bottom w:w="80" w:type="dxa"/>
              <w:left w:w="100" w:type="dxa"/>
              <w:right w:w="100" w:type="dxa"/>
            </w:tcMar>
          </w:tcPr>
          <w:p>
            <w:pPr>
              <w:spacing w:before="40" w:after="40"/>
              <w:jc w:val="left"/>
            </w:pPr>
            <w:r>
              <w:rPr>
                <w:rFonts w:ascii="Consolas" w:hAnsi="Consolas"/>
                <w:color w:val="C7254E"/>
                <w:sz w:val="19"/>
              </w:rPr>
              <w:t>ST_READ_PAYLOAD</w:t>
            </w:r>
          </w:p>
        </w:tc>
        <w:tc>
          <w:tcPr>
            <w:tcW w:type="dxa" w:w="3120"/>
            <w:shd w:fill="FFFFFF"/>
            <w:tcMar>
              <w:top w:w="80" w:type="dxa"/>
              <w:bottom w:w="80" w:type="dxa"/>
              <w:left w:w="100" w:type="dxa"/>
              <w:right w:w="100" w:type="dxa"/>
            </w:tcMar>
          </w:tcPr>
          <w:p>
            <w:pPr>
              <w:spacing w:before="40" w:after="40"/>
              <w:jc w:val="left"/>
            </w:pPr>
            <w:r>
              <w:rPr>
                <w:sz w:val="19"/>
              </w:rPr>
              <w:t>N bytes de datos + CRC</w:t>
            </w:r>
          </w:p>
        </w:tc>
        <w:tc>
          <w:tcPr>
            <w:tcW w:type="dxa" w:w="3120"/>
            <w:shd w:fill="FFFFFF"/>
            <w:tcMar>
              <w:top w:w="80" w:type="dxa"/>
              <w:bottom w:w="80" w:type="dxa"/>
              <w:left w:w="100" w:type="dxa"/>
              <w:right w:w="100" w:type="dxa"/>
            </w:tcMar>
          </w:tcPr>
          <w:p>
            <w:pPr>
              <w:spacing w:before="40" w:after="40"/>
              <w:jc w:val="left"/>
            </w:pPr>
            <w:r>
              <w:rPr>
                <w:sz w:val="19"/>
              </w:rPr>
              <w:t xml:space="preserve">Marca </w:t>
            </w:r>
            <w:r>
              <w:rPr>
                <w:rFonts w:ascii="Consolas" w:hAnsi="Consolas"/>
                <w:color w:val="C7254E"/>
                <w:sz w:val="19"/>
              </w:rPr>
              <w:t>framePending = true</w:t>
            </w:r>
            <w:r>
              <w:rPr>
                <w:sz w:val="19"/>
              </w:rPr>
              <w:t xml:space="preserve"> y vuelve a </w:t>
            </w:r>
            <w:r>
              <w:rPr>
                <w:rFonts w:ascii="Consolas" w:hAnsi="Consolas"/>
                <w:color w:val="C7254E"/>
                <w:sz w:val="19"/>
              </w:rPr>
              <w:t>ST_SEARCH_PREAMBLE</w:t>
            </w:r>
          </w:p>
        </w:tc>
      </w:tr>
    </w:tbl>
    <w:p>
      <w:pPr>
        <w:spacing w:after="160"/>
      </w:pPr>
    </w:p>
    <w:p>
      <w:pPr>
        <w:spacing w:after="120" w:line="276" w:lineRule="auto"/>
      </w:pPr>
      <w:r>
        <w:t xml:space="preserve">La funcion </w:t>
      </w:r>
      <w:r>
        <w:rPr>
          <w:rFonts w:ascii="Consolas" w:hAnsi="Consolas"/>
          <w:color w:val="C7254E"/>
          <w:sz w:val="19"/>
        </w:rPr>
        <w:t>rxPushBit()</w:t>
      </w:r>
      <w:r>
        <w:t xml:space="preserve"> alimenta la maquina bit a bit. Cada 8 bits, el byte</w:t>
      </w:r>
    </w:p>
    <w:p>
      <w:pPr>
        <w:spacing w:after="120" w:line="276" w:lineRule="auto"/>
      </w:pPr>
      <w:r>
        <w:t>completo se procesa segun el estado actual.</w:t>
      </w:r>
    </w:p>
    <w:p>
      <w:pPr>
        <w:keepNext/>
        <w:spacing w:before="200" w:after="40"/>
      </w:pPr>
      <w:r>
        <w:rPr>
          <w:rFonts w:ascii="Calibri" w:hAnsi="Calibri"/>
          <w:b/>
          <w:i/>
          <w:color w:val="3C3C3C"/>
          <w:sz w:val="22"/>
        </w:rPr>
        <w:t>10.2.3 Decodificacion Manchester por flancos (`processEdge`)</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void processEdge(bool isHigh) {</w:t>
              <w:br/>
              <w:t xml:space="preserve">  const unsigned long now = micros();</w:t>
              <w:br/>
              <w:t xml:space="preserve">  const unsigned long dt  = now - manchLastEdgeUs;</w:t>
              <w:br/>
              <w:t xml:space="preserve">  manchLastEdgeUs = now;</w:t>
              <w:br/>
              <w:t xml:space="preserve">  const uint8_t bit = isHigh ? 0 : 1;</w:t>
              <w:br/>
              <w:br/>
              <w:t xml:space="preserve">  portENTER_CRITICAL(&amp;rxMux);</w:t>
              <w:br/>
              <w:t xml:space="preserve">  if (dt &gt; MAN_TIMEOUT_US) {</w:t>
              <w:br/>
              <w:t xml:space="preserve">    // Timeout: resetear maquina de estados</w:t>
              <w:br/>
              <w:t xml:space="preserve">    rxState = ST_SEARCH_PREAMBLE;</w:t>
              <w:br/>
              <w:t xml:space="preserve">    rxByte = 0; rxBitCount = 0; rxIdx = 0;</w:t>
              <w:br/>
              <w:t xml:space="preserve">    manchLastWasShort = false;</w:t>
              <w:br/>
              <w:t xml:space="preserve">    rxPushBit(bit);</w:t>
              <w:br/>
              <w:t xml:space="preserve">  } else if (manchLastWasShort) {</w:t>
              <w:br/>
              <w:t xml:space="preserve">    rxPushBit(bit); manchLastWasShort = false;</w:t>
              <w:br/>
              <w:t xml:space="preserve">  } else if (dt &lt; MAN_SHORT_US) {</w:t>
              <w:br/>
              <w:t xml:space="preserve">    manchLastWasShort = true;  // Primer semiciclo de un bit</w:t>
              <w:br/>
              <w:t xml:space="preserve">  } else {</w:t>
              <w:br/>
              <w:t xml:space="preserve">    rxPushBit(bit); manchLastWasShort = false;</w:t>
              <w:br/>
              <w:t xml:space="preserve">  }</w:t>
              <w:br/>
              <w:t xml:space="preserve">  portEXIT_CRITICAL(&amp;rxMux);</w:t>
              <w:br/>
              <w:t>}</w:t>
            </w:r>
          </w:p>
        </w:tc>
      </w:tr>
    </w:tbl>
    <w:p>
      <w:pPr>
        <w:spacing w:after="120"/>
      </w:pPr>
    </w:p>
    <w:p>
      <w:pPr>
        <w:spacing w:after="120" w:line="276" w:lineRule="auto"/>
      </w:pPr>
      <w:r>
        <w:t xml:space="preserve">El algoritmo distingue entre flancos </w:t>
      </w:r>
      <w:r>
        <w:rPr>
          <w:b/>
        </w:rPr>
        <w:t>cortos</w:t>
      </w:r>
      <w:r>
        <w:t xml:space="preserve"> (&lt; 37.5 ms, un semiciclo) y</w:t>
      </w:r>
    </w:p>
    <w:p>
      <w:pPr>
        <w:spacing w:after="120" w:line="276" w:lineRule="auto"/>
      </w:pPr>
      <w:r>
        <w:rPr>
          <w:b/>
        </w:rPr>
        <w:t>largos</w:t>
      </w:r>
      <w:r>
        <w:t xml:space="preserve"> (&gt;= 37.5 ms, un bit completo). Dos flancos cortos consecutivos forman</w:t>
      </w:r>
    </w:p>
    <w:p>
      <w:pPr>
        <w:spacing w:after="120" w:line="276" w:lineRule="auto"/>
      </w:pPr>
      <w:r>
        <w:t>un bit; un flanco largo es un bit por si solo. El timeout de 300 ms detecta silencios</w:t>
      </w:r>
    </w:p>
    <w:p>
      <w:pPr>
        <w:spacing w:after="120" w:line="276" w:lineRule="auto"/>
      </w:pPr>
      <w:r>
        <w:t>y resetea el receptor.</w:t>
      </w:r>
    </w:p>
    <w:p>
      <w:pPr>
        <w:spacing w:after="120" w:line="276" w:lineRule="auto"/>
      </w:pPr>
      <w:r>
        <w:t xml:space="preserve">Se usa </w:t>
      </w:r>
      <w:r>
        <w:rPr>
          <w:rFonts w:ascii="Consolas" w:hAnsi="Consolas"/>
          <w:color w:val="C7254E"/>
          <w:sz w:val="19"/>
        </w:rPr>
        <w:t>portENTER_CRITICAL</w:t>
      </w:r>
      <w:r>
        <w:t xml:space="preserve"> / </w:t>
      </w:r>
      <w:r>
        <w:rPr>
          <w:rFonts w:ascii="Consolas" w:hAnsi="Consolas"/>
          <w:color w:val="C7254E"/>
          <w:sz w:val="19"/>
        </w:rPr>
        <w:t>portEXIT_CRITICAL</w:t>
      </w:r>
      <w:r>
        <w:t xml:space="preserve"> para proteger las variables</w:t>
      </w:r>
    </w:p>
    <w:p>
      <w:pPr>
        <w:spacing w:after="120" w:line="276" w:lineRule="auto"/>
      </w:pPr>
      <w:r>
        <w:t>compartidas entre la tarea del ADC (Core 1) y el loop principal (Core 0).</w:t>
      </w:r>
    </w:p>
    <w:p>
      <w:pPr>
        <w:keepNext/>
        <w:spacing w:before="200" w:after="40"/>
      </w:pPr>
      <w:r>
        <w:rPr>
          <w:rFonts w:ascii="Calibri" w:hAnsi="Calibri"/>
          <w:b/>
          <w:i/>
          <w:color w:val="3C3C3C"/>
          <w:sz w:val="22"/>
        </w:rPr>
        <w:t>10.2.4 Tarea de muestreo ADC en Core 1 (`adcPollingTask`)</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void adcPollingTask(void *pvParameters) {</w:t>
              <w:br/>
              <w:t xml:space="preserve">  bool lastState = false;</w:t>
              <w:br/>
              <w:t xml:space="preserve">  while (true) {</w:t>
              <w:br/>
              <w:t xml:space="preserve">    int val = analogRead(PIN_ADC_LDR);</w:t>
              <w:br/>
              <w:t xml:space="preserve">    bool newState = lastState;</w:t>
              <w:br/>
              <w:t xml:space="preserve">    if (val &gt; THRESHOLD_HIGH) newState = true;</w:t>
              <w:br/>
              <w:t xml:space="preserve">    else if (val &lt; THRESHOLD_LOW) newState = false;</w:t>
              <w:br/>
              <w:br/>
              <w:t xml:space="preserve">    laserDetected = newState;  // Variable global para el LED del modo direccionamiento</w:t>
              <w:br/>
              <w:br/>
              <w:t xml:space="preserve">    if (newState != lastState) {</w:t>
              <w:br/>
              <w:t xml:space="preserve">      processEdge(newState);   // Solo se llama en flancos reales</w:t>
              <w:br/>
              <w:t xml:space="preserve">      lastState = newState;</w:t>
              <w:br/>
              <w:t xml:space="preserve">    }</w:t>
              <w:br/>
              <w:t xml:space="preserve">    vTaskDelay(pdMS_TO_TICKS(1)); // Muestreo cada 1 ms</w:t>
              <w:br/>
              <w:t xml:space="preserve">  }</w:t>
              <w:br/>
              <w:t>}</w:t>
            </w:r>
          </w:p>
        </w:tc>
      </w:tr>
    </w:tbl>
    <w:p>
      <w:pPr>
        <w:spacing w:after="120"/>
      </w:pPr>
    </w:p>
    <w:p>
      <w:pPr>
        <w:spacing w:after="120" w:line="276" w:lineRule="auto"/>
      </w:pPr>
      <w:r>
        <w:t>Esta tarea corre en el Core 1 del ESP32 (el core de aplicacion), dejando el Core 0</w:t>
      </w:r>
    </w:p>
    <w:p>
      <w:pPr>
        <w:spacing w:after="120" w:line="276" w:lineRule="auto"/>
      </w:pPr>
      <w:r>
        <w:t>libre para WiFi y el loop principal. Muestrea el ADC cada 1 ms (1 kHz) y solo genera</w:t>
      </w:r>
    </w:p>
    <w:p>
      <w:pPr>
        <w:spacing w:after="120" w:line="276" w:lineRule="auto"/>
      </w:pPr>
      <w:r>
        <w:t>un evento de flanco cuando el nivel cruza uno de los umbrales de histeresis.</w:t>
      </w:r>
    </w:p>
    <w:p>
      <w:pPr>
        <w:spacing w:after="120" w:line="276" w:lineRule="auto"/>
      </w:pPr>
      <w:r>
        <w:t xml:space="preserve">Se crea en </w:t>
      </w:r>
      <w:r>
        <w:rPr>
          <w:rFonts w:ascii="Consolas" w:hAnsi="Consolas"/>
          <w:color w:val="C7254E"/>
          <w:sz w:val="19"/>
        </w:rPr>
        <w:t>setup()</w:t>
      </w:r>
      <w:r>
        <w:t xml:space="preserve"> con:</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xTaskCreatePinnedToCore(adcPollingTask, "ADC_Task", 4096, NULL, 2, NULL, 1);</w:t>
            </w:r>
          </w:p>
        </w:tc>
      </w:tr>
    </w:tbl>
    <w:p>
      <w:pPr>
        <w:spacing w:after="120"/>
      </w:pPr>
    </w:p>
    <w:p>
      <w:pPr>
        <w:keepNext/>
        <w:spacing w:before="200" w:after="40"/>
      </w:pPr>
      <w:r>
        <w:rPr>
          <w:rFonts w:ascii="Calibri" w:hAnsi="Calibri"/>
          <w:b/>
          <w:i/>
          <w:color w:val="3C3C3C"/>
          <w:sz w:val="22"/>
        </w:rPr>
        <w:t>10.2.5 Validacion de tramas (`handleFrame`)</w:t>
      </w:r>
    </w:p>
    <w:p>
      <w:pPr>
        <w:spacing w:after="120" w:line="276" w:lineRule="auto"/>
      </w:pPr>
      <w:r>
        <w:t xml:space="preserve">Al recibir una trama completa, </w:t>
      </w:r>
      <w:r>
        <w:rPr>
          <w:rFonts w:ascii="Consolas" w:hAnsi="Consolas"/>
          <w:color w:val="C7254E"/>
          <w:sz w:val="19"/>
        </w:rPr>
        <w:t>handleFrame()</w:t>
      </w:r>
      <w:r>
        <w:t xml:space="preserve"> ejecuta tres validaciones:</w:t>
      </w:r>
    </w:p>
    <w:p>
      <w:pPr>
        <w:pStyle w:val="ListNumber"/>
        <w:spacing w:before="20" w:after="40"/>
      </w:pPr>
      <w:r>
        <w:rPr>
          <w:b/>
        </w:rPr>
        <w:t>Longitud</w:t>
      </w:r>
      <w:r>
        <w:t xml:space="preserve">: debe ser exactamente 38 bytes (34 de </w:t>
      </w:r>
      <w:r>
        <w:rPr>
          <w:rFonts w:ascii="Consolas" w:hAnsi="Consolas"/>
          <w:color w:val="C7254E"/>
          <w:sz w:val="19"/>
        </w:rPr>
        <w:t>TelemetryData</w:t>
      </w:r>
      <w:r>
        <w:t xml:space="preserve"> + 4 de CRC).</w:t>
      </w:r>
    </w:p>
    <w:p>
      <w:pPr>
        <w:spacing w:after="120" w:line="276" w:lineRule="auto"/>
      </w:pPr>
      <w:r>
        <w:t xml:space="preserve">   Si no coincide, incrementa </w:t>
      </w:r>
      <w:r>
        <w:rPr>
          <w:rFonts w:ascii="Consolas" w:hAnsi="Consolas"/>
          <w:color w:val="C7254E"/>
          <w:sz w:val="19"/>
        </w:rPr>
        <w:t>frameErr</w:t>
      </w:r>
      <w:r>
        <w:t>.</w:t>
      </w:r>
    </w:p>
    <w:p>
      <w:pPr>
        <w:pStyle w:val="ListNumber"/>
        <w:spacing w:before="20" w:after="40"/>
      </w:pPr>
      <w:r>
        <w:rPr>
          <w:b/>
        </w:rPr>
        <w:t>CRC32</w:t>
      </w:r>
      <w:r>
        <w:t>: calcula el CRC sobre los primeros 34 bytes y lo compara con los 4</w:t>
      </w:r>
    </w:p>
    <w:p>
      <w:pPr>
        <w:spacing w:after="120" w:line="276" w:lineRule="auto"/>
      </w:pPr>
      <w:r>
        <w:t xml:space="preserve">   bytes finales. Si no coincide, incrementa </w:t>
      </w:r>
      <w:r>
        <w:rPr>
          <w:rFonts w:ascii="Consolas" w:hAnsi="Consolas"/>
          <w:color w:val="C7254E"/>
          <w:sz w:val="19"/>
        </w:rPr>
        <w:t>crcErr</w:t>
      </w:r>
      <w:r>
        <w:t>.</w:t>
      </w:r>
    </w:p>
    <w:p>
      <w:pPr>
        <w:pStyle w:val="ListNumber"/>
        <w:spacing w:before="20" w:after="40"/>
      </w:pPr>
      <w:r>
        <w:rPr>
          <w:b/>
        </w:rPr>
        <w:t>Secuencia</w:t>
      </w:r>
      <w:r>
        <w:t xml:space="preserve">: si </w:t>
      </w:r>
      <w:r>
        <w:rPr>
          <w:rFonts w:ascii="Consolas" w:hAnsi="Consolas"/>
          <w:color w:val="C7254E"/>
          <w:sz w:val="19"/>
        </w:rPr>
        <w:t>payload.seq &gt; lastSeq + 1</w:t>
      </w:r>
      <w:r>
        <w:t xml:space="preserve">, acumula el gap en </w:t>
      </w:r>
      <w:r>
        <w:rPr>
          <w:rFonts w:ascii="Consolas" w:hAnsi="Consolas"/>
          <w:color w:val="C7254E"/>
          <w:sz w:val="19"/>
        </w:rPr>
        <w:t>seqGap</w:t>
      </w:r>
    </w:p>
    <w:p>
      <w:pPr>
        <w:spacing w:after="120" w:line="276" w:lineRule="auto"/>
      </w:pPr>
      <w:r>
        <w:t xml:space="preserve">   (indica tramas perdidas).</w:t>
      </w:r>
    </w:p>
    <w:p>
      <w:pPr>
        <w:spacing w:after="120" w:line="276" w:lineRule="auto"/>
      </w:pPr>
      <w:r>
        <w:t xml:space="preserve">Si pasa las tres validaciones, actualiza </w:t>
      </w:r>
      <w:r>
        <w:rPr>
          <w:rFonts w:ascii="Consolas" w:hAnsi="Consolas"/>
          <w:color w:val="C7254E"/>
          <w:sz w:val="19"/>
        </w:rPr>
        <w:t>lastData</w:t>
      </w:r>
      <w:r>
        <w:t xml:space="preserve">, incrementa </w:t>
      </w:r>
      <w:r>
        <w:rPr>
          <w:rFonts w:ascii="Consolas" w:hAnsi="Consolas"/>
          <w:color w:val="C7254E"/>
          <w:sz w:val="19"/>
        </w:rPr>
        <w:t>rxOk</w:t>
      </w:r>
      <w:r>
        <w:t xml:space="preserve"> y registra</w:t>
      </w:r>
    </w:p>
    <w:p>
      <w:pPr>
        <w:spacing w:after="120" w:line="276" w:lineRule="auto"/>
      </w:pPr>
      <w:r>
        <w:t xml:space="preserve">el timestamp en </w:t>
      </w:r>
      <w:r>
        <w:rPr>
          <w:rFonts w:ascii="Consolas" w:hAnsi="Consolas"/>
          <w:color w:val="C7254E"/>
          <w:sz w:val="19"/>
        </w:rPr>
        <w:t>lastRxOkMs</w:t>
      </w:r>
      <w:r>
        <w:t>.</w:t>
      </w:r>
    </w:p>
    <w:p>
      <w:pPr>
        <w:keepNext/>
        <w:spacing w:before="200" w:after="40"/>
      </w:pPr>
      <w:r>
        <w:rPr>
          <w:rFonts w:ascii="Calibri" w:hAnsi="Calibri"/>
          <w:b/>
          <w:i/>
          <w:color w:val="3C3C3C"/>
          <w:sz w:val="22"/>
        </w:rPr>
        <w:t>10.2.6 LED RGB de estado</w:t>
      </w:r>
    </w:p>
    <w:p>
      <w:pPr>
        <w:spacing w:after="120" w:line="276" w:lineRule="auto"/>
      </w:pPr>
      <w:r>
        <w:t>El LED RGB refleja el estado del enlace en dos modos:</w:t>
      </w:r>
    </w:p>
    <w:p>
      <w:pPr>
        <w:spacing w:after="120" w:line="276" w:lineRule="auto"/>
      </w:pPr>
      <w:r>
        <w:rPr>
          <w:b/>
        </w:rPr>
        <w:t>Modo normal</w:t>
      </w:r>
      <w:r>
        <w:t xml:space="preserve"> (funcion </w:t>
      </w:r>
      <w:r>
        <w:rPr>
          <w:rFonts w:ascii="Consolas" w:hAnsi="Consolas"/>
          <w:color w:val="C7254E"/>
          <w:sz w:val="19"/>
        </w:rPr>
        <w:t>updateLed()</w:t>
      </w:r>
      <w:r>
        <w:t>):</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void updateLed() {</w:t>
              <w:br/>
              <w:t xml:space="preserve">  const bool timeout = (rxOk == 0) || (millis() - lastRxOkMs &gt; LINK_TIMEOUT_MS);</w:t>
              <w:br/>
              <w:t xml:space="preserve">  if (timeout)           setLed(true, false, false);  // Rojo: sin enlace</w:t>
              <w:br/>
              <w:t xml:space="preserve">  else if (lastQuality &gt;= 70) setLed(false, true, false);  // Verde: enlace bueno</w:t>
              <w:br/>
              <w:t xml:space="preserve">  else                   setLed(true, true, false);   // Amarillo: calidad baja</w:t>
              <w:br/>
              <w:t>}</w:t>
            </w:r>
          </w:p>
        </w:tc>
      </w:tr>
    </w:tbl>
    <w:p>
      <w:pPr>
        <w:spacing w:after="120"/>
      </w:pPr>
    </w:p>
    <w:p>
      <w:pPr>
        <w:spacing w:after="120" w:line="276" w:lineRule="auto"/>
      </w:pPr>
      <w:r>
        <w:rPr>
          <w:b/>
        </w:rPr>
        <w:t>Modo direccionamiento</w:t>
      </w:r>
      <w:r>
        <w:t xml:space="preserve"> (en el </w:t>
      </w:r>
      <w:r>
        <w:rPr>
          <w:rFonts w:ascii="Consolas" w:hAnsi="Consolas"/>
          <w:color w:val="C7254E"/>
          <w:sz w:val="19"/>
        </w:rPr>
        <w:t>loop()</w:t>
      </w:r>
      <w:r>
        <w:t>):</w:t>
      </w:r>
    </w:p>
    <w:p>
      <w:pPr>
        <w:pStyle w:val="ListBullet"/>
        <w:spacing w:before="20" w:after="40"/>
      </w:pPr>
      <w:r>
        <w:t xml:space="preserve">Azul fijo si </w:t>
      </w:r>
      <w:r>
        <w:rPr>
          <w:rFonts w:ascii="Consolas" w:hAnsi="Consolas"/>
          <w:color w:val="C7254E"/>
          <w:sz w:val="19"/>
        </w:rPr>
        <w:t>laserDetected == true</w:t>
      </w:r>
      <w:r>
        <w:t xml:space="preserve"> (haz incidiendo sobre el LDR).</w:t>
      </w:r>
    </w:p>
    <w:p>
      <w:pPr>
        <w:pStyle w:val="ListBullet"/>
        <w:spacing w:before="20" w:after="40"/>
      </w:pPr>
      <w:r>
        <w:t>Apagado si no hay haz detectado.</w:t>
      </w:r>
    </w:p>
    <w:p>
      <w:pPr>
        <w:keepNext/>
        <w:spacing w:before="200" w:after="40"/>
      </w:pPr>
      <w:r>
        <w:rPr>
          <w:rFonts w:ascii="Calibri" w:hAnsi="Calibri"/>
          <w:b/>
          <w:i/>
          <w:color w:val="3C3C3C"/>
          <w:sz w:val="22"/>
        </w:rPr>
        <w:t>10.2.7 Servidor web y dashboard</w:t>
      </w:r>
    </w:p>
    <w:p>
      <w:pPr>
        <w:spacing w:after="120" w:line="276" w:lineRule="auto"/>
      </w:pPr>
      <w:r>
        <w:t>El RX levanta un Access Point WiFi (</w:t>
      </w:r>
      <w:r>
        <w:rPr>
          <w:rFonts w:ascii="Consolas" w:hAnsi="Consolas"/>
          <w:color w:val="C7254E"/>
          <w:sz w:val="19"/>
        </w:rPr>
        <w:t>FSO-RX</w:t>
      </w:r>
      <w:r>
        <w:t xml:space="preserve">, password </w:t>
      </w:r>
      <w:r>
        <w:rPr>
          <w:rFonts w:ascii="Consolas" w:hAnsi="Consolas"/>
          <w:color w:val="C7254E"/>
          <w:sz w:val="19"/>
        </w:rPr>
        <w:t>fso12345</w:t>
      </w:r>
      <w:r>
        <w:t xml:space="preserve">, IP </w:t>
      </w:r>
      <w:r>
        <w:rPr>
          <w:rFonts w:ascii="Consolas" w:hAnsi="Consolas"/>
          <w:color w:val="C7254E"/>
          <w:sz w:val="19"/>
        </w:rPr>
        <w:t>192.168.4.1</w:t>
      </w:r>
      <w:r>
        <w:t>)</w:t>
      </w:r>
    </w:p>
    <w:p>
      <w:pPr>
        <w:spacing w:after="120" w:line="276" w:lineRule="auto"/>
      </w:pPr>
      <w:r>
        <w:t>y sirve dos endpoints HTTP:</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1565C0"/>
            <w:tcMar>
              <w:top w:w="100" w:type="dxa"/>
              <w:bottom w:w="100" w:type="dxa"/>
              <w:left w:w="100" w:type="dxa"/>
              <w:right w:w="100" w:type="dxa"/>
            </w:tcMar>
          </w:tcPr>
          <w:p>
            <w:pPr>
              <w:jc w:val="center"/>
            </w:pPr>
            <w:r>
              <w:rPr>
                <w:b/>
                <w:color w:val="FFFFFF"/>
                <w:sz w:val="20"/>
              </w:rPr>
              <w:t>Endpoint</w:t>
            </w:r>
          </w:p>
        </w:tc>
        <w:tc>
          <w:tcPr>
            <w:tcW w:type="dxa" w:w="3120"/>
            <w:shd w:fill="1565C0"/>
            <w:tcMar>
              <w:top w:w="100" w:type="dxa"/>
              <w:bottom w:w="100" w:type="dxa"/>
              <w:left w:w="100" w:type="dxa"/>
              <w:right w:w="100" w:type="dxa"/>
            </w:tcMar>
          </w:tcPr>
          <w:p>
            <w:pPr>
              <w:jc w:val="center"/>
            </w:pPr>
            <w:r>
              <w:rPr>
                <w:b/>
                <w:color w:val="FFFFFF"/>
                <w:sz w:val="20"/>
              </w:rPr>
              <w:t>Metodo</w:t>
            </w:r>
          </w:p>
        </w:tc>
        <w:tc>
          <w:tcPr>
            <w:tcW w:type="dxa" w:w="3120"/>
            <w:shd w:fill="1565C0"/>
            <w:tcMar>
              <w:top w:w="100" w:type="dxa"/>
              <w:bottom w:w="100" w:type="dxa"/>
              <w:left w:w="100" w:type="dxa"/>
              <w:right w:w="100" w:type="dxa"/>
            </w:tcMar>
          </w:tcPr>
          <w:p>
            <w:pPr>
              <w:jc w:val="center"/>
            </w:pPr>
            <w:r>
              <w:rPr>
                <w:b/>
                <w:color w:val="FFFFFF"/>
                <w:sz w:val="20"/>
              </w:rPr>
              <w:t>Respuesta</w:t>
            </w:r>
          </w:p>
        </w:tc>
      </w:tr>
      <w:tr>
        <w:tc>
          <w:tcPr>
            <w:tcW w:type="dxa" w:w="3120"/>
            <w:shd w:fill="FFFFFF"/>
            <w:tcMar>
              <w:top w:w="80" w:type="dxa"/>
              <w:bottom w:w="80" w:type="dxa"/>
              <w:left w:w="100" w:type="dxa"/>
              <w:right w:w="100" w:type="dxa"/>
            </w:tcMar>
          </w:tcPr>
          <w:p>
            <w:pPr>
              <w:spacing w:before="40" w:after="40"/>
              <w:jc w:val="left"/>
            </w:pPr>
            <w:r>
              <w:rPr>
                <w:rFonts w:ascii="Consolas" w:hAnsi="Consolas"/>
                <w:color w:val="C7254E"/>
                <w:sz w:val="19"/>
              </w:rPr>
              <w:t>/</w:t>
            </w:r>
          </w:p>
        </w:tc>
        <w:tc>
          <w:tcPr>
            <w:tcW w:type="dxa" w:w="3120"/>
            <w:shd w:fill="FFFFFF"/>
            <w:tcMar>
              <w:top w:w="80" w:type="dxa"/>
              <w:bottom w:w="80" w:type="dxa"/>
              <w:left w:w="100" w:type="dxa"/>
              <w:right w:w="100" w:type="dxa"/>
            </w:tcMar>
          </w:tcPr>
          <w:p>
            <w:pPr>
              <w:spacing w:before="40" w:after="40"/>
              <w:jc w:val="left"/>
            </w:pPr>
            <w:r>
              <w:rPr>
                <w:sz w:val="19"/>
              </w:rPr>
              <w:t>GET</w:t>
            </w:r>
          </w:p>
        </w:tc>
        <w:tc>
          <w:tcPr>
            <w:tcW w:type="dxa" w:w="3120"/>
            <w:shd w:fill="FFFFFF"/>
            <w:tcMar>
              <w:top w:w="80" w:type="dxa"/>
              <w:bottom w:w="80" w:type="dxa"/>
              <w:left w:w="100" w:type="dxa"/>
              <w:right w:w="100" w:type="dxa"/>
            </w:tcMar>
          </w:tcPr>
          <w:p>
            <w:pPr>
              <w:spacing w:before="40" w:after="40"/>
              <w:jc w:val="left"/>
            </w:pPr>
            <w:r>
              <w:rPr>
                <w:sz w:val="19"/>
              </w:rPr>
              <w:t xml:space="preserve">Dashboard HTML completo (almacenado en </w:t>
            </w:r>
            <w:r>
              <w:rPr>
                <w:rFonts w:ascii="Consolas" w:hAnsi="Consolas"/>
                <w:color w:val="C7254E"/>
                <w:sz w:val="19"/>
              </w:rPr>
              <w:t>PROGMEM</w:t>
            </w:r>
            <w:r>
              <w:rPr>
                <w:sz w:val="19"/>
              </w:rPr>
              <w:t>)</w:t>
            </w:r>
          </w:p>
        </w:tc>
      </w:tr>
      <w:tr>
        <w:tc>
          <w:tcPr>
            <w:tcW w:type="dxa" w:w="3120"/>
            <w:shd w:fill="F5F7FA"/>
            <w:tcMar>
              <w:top w:w="80" w:type="dxa"/>
              <w:bottom w:w="80" w:type="dxa"/>
              <w:left w:w="100" w:type="dxa"/>
              <w:right w:w="100" w:type="dxa"/>
            </w:tcMar>
          </w:tcPr>
          <w:p>
            <w:pPr>
              <w:spacing w:before="40" w:after="40"/>
              <w:jc w:val="left"/>
            </w:pPr>
            <w:r>
              <w:rPr>
                <w:rFonts w:ascii="Consolas" w:hAnsi="Consolas"/>
                <w:color w:val="C7254E"/>
                <w:sz w:val="19"/>
              </w:rPr>
              <w:t>/api/state</w:t>
            </w:r>
          </w:p>
        </w:tc>
        <w:tc>
          <w:tcPr>
            <w:tcW w:type="dxa" w:w="3120"/>
            <w:shd w:fill="F5F7FA"/>
            <w:tcMar>
              <w:top w:w="80" w:type="dxa"/>
              <w:bottom w:w="80" w:type="dxa"/>
              <w:left w:w="100" w:type="dxa"/>
              <w:right w:w="100" w:type="dxa"/>
            </w:tcMar>
          </w:tcPr>
          <w:p>
            <w:pPr>
              <w:spacing w:before="40" w:after="40"/>
              <w:jc w:val="left"/>
            </w:pPr>
            <w:r>
              <w:rPr>
                <w:sz w:val="19"/>
              </w:rPr>
              <w:t>GET</w:t>
            </w:r>
          </w:p>
        </w:tc>
        <w:tc>
          <w:tcPr>
            <w:tcW w:type="dxa" w:w="3120"/>
            <w:shd w:fill="F5F7FA"/>
            <w:tcMar>
              <w:top w:w="80" w:type="dxa"/>
              <w:bottom w:w="80" w:type="dxa"/>
              <w:left w:w="100" w:type="dxa"/>
              <w:right w:w="100" w:type="dxa"/>
            </w:tcMar>
          </w:tcPr>
          <w:p>
            <w:pPr>
              <w:spacing w:before="40" w:after="40"/>
              <w:jc w:val="left"/>
            </w:pPr>
            <w:r>
              <w:rPr>
                <w:sz w:val="19"/>
              </w:rPr>
              <w:t>JSON con ultimos datos de telemetria y metricas de enlace</w:t>
            </w:r>
          </w:p>
        </w:tc>
      </w:tr>
    </w:tbl>
    <w:p>
      <w:pPr>
        <w:spacing w:after="160"/>
      </w:pPr>
    </w:p>
    <w:p>
      <w:pPr>
        <w:spacing w:after="120" w:line="276" w:lineRule="auto"/>
      </w:pPr>
      <w:r>
        <w:t>El dashboard esta embebido directamente en el firmware como un literal HTML de</w:t>
      </w:r>
    </w:p>
    <w:p>
      <w:pPr>
        <w:spacing w:after="120" w:line="276" w:lineRule="auto"/>
      </w:pPr>
      <w:r>
        <w:t xml:space="preserve">aproximadamente 70 lineas. Usa </w:t>
      </w:r>
      <w:r>
        <w:rPr>
          <w:rFonts w:ascii="Consolas" w:hAnsi="Consolas"/>
          <w:color w:val="C7254E"/>
          <w:sz w:val="19"/>
        </w:rPr>
        <w:t>fetch('/api/state')</w:t>
      </w:r>
      <w:r>
        <w:t xml:space="preserve"> cada 1 segundo para actualizar</w:t>
      </w:r>
    </w:p>
    <w:p>
      <w:pPr>
        <w:spacing w:after="120" w:line="276" w:lineRule="auto"/>
      </w:pPr>
      <w:r>
        <w:t>en tiempo real: potencia, tension, corriente, estado de tracking, secuencia,</w:t>
      </w:r>
    </w:p>
    <w:p>
      <w:pPr>
        <w:spacing w:after="120" w:line="276" w:lineRule="auto"/>
      </w:pPr>
      <w:r>
        <w:t>errores de azimut/elevacion, lecturas LDR y barra de calidad de enlace con gradiente</w:t>
      </w:r>
    </w:p>
    <w:p>
      <w:pPr>
        <w:spacing w:after="120" w:line="276" w:lineRule="auto"/>
      </w:pPr>
      <w:r>
        <w:t>de color.</w:t>
      </w:r>
    </w:p>
    <w:p>
      <w:pPr>
        <w:spacing w:after="120" w:line="276" w:lineRule="auto"/>
      </w:pPr>
      <w:r>
        <w:t>La API JSON devuelve un objeto con dos secciones:</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0" w:after="0" w:line="252" w:lineRule="auto"/>
            </w:pPr>
            <w:r>
              <w:rPr>
                <w:rFonts w:ascii="Consolas" w:hAnsi="Consolas"/>
                <w:color w:val="3C3C3C"/>
                <w:sz w:val="18"/>
              </w:rPr>
              <w:t>{</w:t>
              <w:br/>
              <w:t xml:space="preserve">  "last": {</w:t>
              <w:br/>
              <w:t xml:space="preserve">    "seq": 42, "ts": 840, "F0": 2400, "F1": 2380,</w:t>
              <w:br/>
              <w:t xml:space="preserve">    "F2": 2420, "F3": 2410, "Err_Az": 10, "Err_El": -5,</w:t>
              <w:br/>
              <w:t xml:space="preserve">    "Mot_Az": 0, "Mot_El": 0, "Estado": "TRACK",</w:t>
              <w:br/>
              <w:t xml:space="preserve">    "v_dc": 12.50, "i_dc": 3.80, "p_w": 47.50</w:t>
              <w:br/>
              <w:t xml:space="preserve">  },</w:t>
              <w:br/>
              <w:t xml:space="preserve">  "metrics": {</w:t>
              <w:br/>
              <w:t xml:space="preserve">    "rx_ok": 42, "crc_err": 0, "frame_err": 1,</w:t>
              <w:br/>
              <w:t xml:space="preserve">    "seq_gap": 0, "link_quality_pct": 97</w:t>
              <w:br/>
              <w:t xml:space="preserve">  }</w:t>
              <w:br/>
              <w:t>}</w:t>
            </w:r>
          </w:p>
        </w:tc>
      </w:tr>
    </w:tbl>
    <w:p>
      <w:pPr>
        <w:spacing w:after="120"/>
      </w:pPr>
    </w:p>
    <w:p>
      <w:pPr>
        <w:keepNext/>
        <w:spacing w:before="200" w:after="40"/>
      </w:pPr>
      <w:r>
        <w:rPr>
          <w:rFonts w:ascii="Calibri" w:hAnsi="Calibri"/>
          <w:b/>
          <w:i/>
          <w:color w:val="3C3C3C"/>
          <w:sz w:val="22"/>
        </w:rPr>
        <w:t>10.2.8 Flujo general del `loop()` RX</w:t>
      </w:r>
    </w:p>
    <w:p>
      <w:pPr>
        <w:spacing w:after="120" w:line="276" w:lineRule="auto"/>
      </w:pPr>
      <w:r>
        <w:t>El bucle principal del RX ejecuta las siguientes tareas en cada iteracion:</w:t>
      </w:r>
    </w:p>
    <w:p>
      <w:pPr>
        <w:pStyle w:val="ListNumber"/>
        <w:spacing w:before="20" w:after="40"/>
      </w:pPr>
      <w:r>
        <w:rPr>
          <w:b/>
        </w:rPr>
        <w:t>Lectura del boton SW2</w:t>
      </w:r>
      <w:r>
        <w:t xml:space="preserve"> con anti-rebote de 50 ms → alterna entre modo normal</w:t>
      </w:r>
    </w:p>
    <w:p>
      <w:pPr>
        <w:spacing w:after="120" w:line="276" w:lineRule="auto"/>
      </w:pPr>
      <w:r>
        <w:t xml:space="preserve">   y modo direccionamiento.</w:t>
      </w:r>
    </w:p>
    <w:p>
      <w:pPr>
        <w:pStyle w:val="ListNumber"/>
        <w:spacing w:before="20" w:after="40"/>
      </w:pPr>
      <w:r>
        <w:rPr>
          <w:b/>
        </w:rPr>
        <w:t>Control del LED RGB</w:t>
      </w:r>
      <w:r>
        <w:t xml:space="preserve"> segun el modo activo (direccionamiento o normal).</w:t>
      </w:r>
    </w:p>
    <w:p>
      <w:pPr>
        <w:pStyle w:val="ListNumber"/>
        <w:spacing w:before="20" w:after="40"/>
      </w:pPr>
      <w:r>
        <w:rPr>
          <w:b/>
        </w:rPr>
        <w:t>Lectura de tramas decodificadas</w:t>
      </w:r>
      <w:r>
        <w:t xml:space="preserve"> (</w:t>
      </w:r>
      <w:r>
        <w:rPr>
          <w:rFonts w:ascii="Consolas" w:hAnsi="Consolas"/>
          <w:color w:val="C7254E"/>
          <w:sz w:val="19"/>
        </w:rPr>
        <w:t>readDecodedFrames()</w:t>
      </w:r>
      <w:r>
        <w:t>) → verifica si la</w:t>
      </w:r>
    </w:p>
    <w:p>
      <w:pPr>
        <w:spacing w:after="120" w:line="276" w:lineRule="auto"/>
      </w:pPr>
      <w:r>
        <w:t xml:space="preserve">   tarea del ADC dejo una trama pendiente y la procesa.</w:t>
      </w:r>
    </w:p>
    <w:p>
      <w:pPr>
        <w:pStyle w:val="ListNumber"/>
        <w:spacing w:before="20" w:after="40"/>
      </w:pPr>
      <w:r>
        <w:rPr>
          <w:b/>
        </w:rPr>
        <w:t>Actualizacion de calidad</w:t>
      </w:r>
      <w:r>
        <w:t xml:space="preserve"> (</w:t>
      </w:r>
      <w:r>
        <w:rPr>
          <w:rFonts w:ascii="Consolas" w:hAnsi="Consolas"/>
          <w:color w:val="C7254E"/>
          <w:sz w:val="19"/>
        </w:rPr>
        <w:t>updateQuality()</w:t>
      </w:r>
      <w:r>
        <w:t>) → recalcula el porcentaje</w:t>
      </w:r>
    </w:p>
    <w:p>
      <w:pPr>
        <w:spacing w:after="120" w:line="276" w:lineRule="auto"/>
      </w:pPr>
      <w:r>
        <w:t xml:space="preserve">   </w:t>
      </w:r>
      <w:r>
        <w:rPr>
          <w:rFonts w:ascii="Consolas" w:hAnsi="Consolas"/>
          <w:color w:val="C7254E"/>
          <w:sz w:val="19"/>
        </w:rPr>
        <w:t>link_quality_pct</w:t>
      </w:r>
      <w:r>
        <w:t>.</w:t>
      </w:r>
    </w:p>
    <w:p>
      <w:pPr>
        <w:pStyle w:val="ListNumber"/>
        <w:spacing w:before="20" w:after="40"/>
      </w:pPr>
      <w:r>
        <w:rPr>
          <w:b/>
        </w:rPr>
        <w:t>Atencion de clientes HTTP</w:t>
      </w:r>
      <w:r>
        <w:t xml:space="preserve"> (</w:t>
      </w:r>
      <w:r>
        <w:rPr>
          <w:rFonts w:ascii="Consolas" w:hAnsi="Consolas"/>
          <w:color w:val="C7254E"/>
          <w:sz w:val="19"/>
        </w:rPr>
        <w:t>server.handleClient()</w:t>
      </w:r>
      <w:r>
        <w:t>) → procesa peticiones</w:t>
      </w:r>
    </w:p>
    <w:p>
      <w:pPr>
        <w:spacing w:after="120" w:line="276" w:lineRule="auto"/>
      </w:pPr>
      <w:r>
        <w:t xml:space="preserve">   al dashboard.</w:t>
      </w:r>
    </w:p>
    <w:p>
      <w:pPr>
        <w:pStyle w:val="ListNumber"/>
        <w:spacing w:before="20" w:after="40"/>
      </w:pPr>
      <w:r>
        <w:rPr>
          <w:b/>
        </w:rPr>
        <w:t>Log periodico</w:t>
      </w:r>
      <w:r>
        <w:t xml:space="preserve"> cada 5 segundos por monitor serie con contadores de enlace.</w:t>
      </w:r>
    </w:p>
    <w:p>
      <w:pPr>
        <w:spacing w:before="120" w:after="120"/>
        <w:jc w:val="center"/>
      </w:pPr>
      <w:r>
        <w:rPr>
          <w:color w:val="C8C8C8"/>
        </w:rPr>
        <w:t>__________________________________________________________________</w:t>
      </w:r>
    </w:p>
    <w:p>
      <w:pPr>
        <w:keepNext/>
        <w:spacing w:before="280" w:after="80"/>
      </w:pPr>
      <w:r>
        <w:rPr>
          <w:rFonts w:ascii="Calibri Light" w:hAnsi="Calibri Light"/>
          <w:b/>
          <w:color w:val="1565C0"/>
          <w:sz w:val="30"/>
        </w:rPr>
        <w:t>11. Evolucion tecnica del protocolo</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1565C0"/>
            <w:tcMar>
              <w:top w:w="100" w:type="dxa"/>
              <w:bottom w:w="100" w:type="dxa"/>
              <w:left w:w="100" w:type="dxa"/>
              <w:right w:w="100" w:type="dxa"/>
            </w:tcMar>
          </w:tcPr>
          <w:p>
            <w:pPr>
              <w:jc w:val="center"/>
            </w:pPr>
            <w:r>
              <w:rPr>
                <w:b/>
                <w:color w:val="FFFFFF"/>
                <w:sz w:val="20"/>
              </w:rPr>
              <w:t>Etapa</w:t>
            </w:r>
          </w:p>
        </w:tc>
        <w:tc>
          <w:tcPr>
            <w:tcW w:type="dxa" w:w="2340"/>
            <w:shd w:fill="1565C0"/>
            <w:tcMar>
              <w:top w:w="100" w:type="dxa"/>
              <w:bottom w:w="100" w:type="dxa"/>
              <w:left w:w="100" w:type="dxa"/>
              <w:right w:w="100" w:type="dxa"/>
            </w:tcMar>
          </w:tcPr>
          <w:p>
            <w:pPr>
              <w:jc w:val="center"/>
            </w:pPr>
            <w:r>
              <w:rPr>
                <w:b/>
                <w:color w:val="FFFFFF"/>
                <w:sz w:val="20"/>
              </w:rPr>
              <w:t>Que se probo</w:t>
            </w:r>
          </w:p>
        </w:tc>
        <w:tc>
          <w:tcPr>
            <w:tcW w:type="dxa" w:w="2340"/>
            <w:shd w:fill="1565C0"/>
            <w:tcMar>
              <w:top w:w="100" w:type="dxa"/>
              <w:bottom w:w="100" w:type="dxa"/>
              <w:left w:w="100" w:type="dxa"/>
              <w:right w:w="100" w:type="dxa"/>
            </w:tcMar>
          </w:tcPr>
          <w:p>
            <w:pPr>
              <w:jc w:val="center"/>
            </w:pPr>
            <w:r>
              <w:rPr>
                <w:b/>
                <w:color w:val="FFFFFF"/>
                <w:sz w:val="20"/>
              </w:rPr>
              <w:t>Que se aprendio</w:t>
            </w:r>
          </w:p>
        </w:tc>
        <w:tc>
          <w:tcPr>
            <w:tcW w:type="dxa" w:w="2340"/>
            <w:shd w:fill="1565C0"/>
            <w:tcMar>
              <w:top w:w="100" w:type="dxa"/>
              <w:bottom w:w="100" w:type="dxa"/>
              <w:left w:w="100" w:type="dxa"/>
              <w:right w:w="100" w:type="dxa"/>
            </w:tcMar>
          </w:tcPr>
          <w:p>
            <w:pPr>
              <w:jc w:val="center"/>
            </w:pPr>
            <w:r>
              <w:rPr>
                <w:b/>
                <w:color w:val="FFFFFF"/>
                <w:sz w:val="20"/>
              </w:rPr>
              <w:t>Correccion aplicada</w:t>
            </w:r>
          </w:p>
        </w:tc>
      </w:tr>
      <w:tr>
        <w:tc>
          <w:tcPr>
            <w:tcW w:type="dxa" w:w="2340"/>
            <w:shd w:fill="FFFFFF"/>
            <w:tcMar>
              <w:top w:w="80" w:type="dxa"/>
              <w:bottom w:w="80" w:type="dxa"/>
              <w:left w:w="100" w:type="dxa"/>
              <w:right w:w="100" w:type="dxa"/>
            </w:tcMar>
          </w:tcPr>
          <w:p>
            <w:pPr>
              <w:spacing w:before="40" w:after="40"/>
              <w:jc w:val="left"/>
            </w:pPr>
            <w:r>
              <w:rPr>
                <w:sz w:val="19"/>
              </w:rPr>
              <w:t>JSON/UART</w:t>
            </w:r>
          </w:p>
        </w:tc>
        <w:tc>
          <w:tcPr>
            <w:tcW w:type="dxa" w:w="2340"/>
            <w:shd w:fill="FFFFFF"/>
            <w:tcMar>
              <w:top w:w="80" w:type="dxa"/>
              <w:bottom w:w="80" w:type="dxa"/>
              <w:left w:w="100" w:type="dxa"/>
              <w:right w:w="100" w:type="dxa"/>
            </w:tcMar>
          </w:tcPr>
          <w:p>
            <w:pPr>
              <w:spacing w:before="40" w:after="40"/>
              <w:jc w:val="left"/>
            </w:pPr>
            <w:r>
              <w:rPr>
                <w:sz w:val="19"/>
              </w:rPr>
              <w:t>Tramas legibles con CRC</w:t>
            </w:r>
          </w:p>
        </w:tc>
        <w:tc>
          <w:tcPr>
            <w:tcW w:type="dxa" w:w="2340"/>
            <w:shd w:fill="FFFFFF"/>
            <w:tcMar>
              <w:top w:w="80" w:type="dxa"/>
              <w:bottom w:w="80" w:type="dxa"/>
              <w:left w:w="100" w:type="dxa"/>
              <w:right w:w="100" w:type="dxa"/>
            </w:tcMar>
          </w:tcPr>
          <w:p>
            <w:pPr>
              <w:spacing w:before="40" w:after="40"/>
              <w:jc w:val="left"/>
            </w:pPr>
            <w:r>
              <w:rPr>
                <w:sz w:val="19"/>
              </w:rPr>
              <w:t>El string JSON exigia ~150-200 bytes por trama. A 20 bps, tardaba mas de 80 segundos en transmitirse y era muy ineficiente para FSO</w:t>
            </w:r>
          </w:p>
        </w:tc>
        <w:tc>
          <w:tcPr>
            <w:tcW w:type="dxa" w:w="2340"/>
            <w:shd w:fill="FFFFFF"/>
            <w:tcMar>
              <w:top w:w="80" w:type="dxa"/>
              <w:bottom w:w="80" w:type="dxa"/>
              <w:left w:w="100" w:type="dxa"/>
              <w:right w:w="100" w:type="dxa"/>
            </w:tcMar>
          </w:tcPr>
          <w:p>
            <w:pPr>
              <w:spacing w:before="40" w:after="40"/>
              <w:jc w:val="left"/>
            </w:pPr>
            <w:r>
              <w:rPr>
                <w:sz w:val="19"/>
              </w:rPr>
              <w:t>JSON se elimino del medio optico, dejandolo solo para el dashboard HTTP</w:t>
            </w:r>
          </w:p>
        </w:tc>
      </w:tr>
      <w:tr>
        <w:tc>
          <w:tcPr>
            <w:tcW w:type="dxa" w:w="2340"/>
            <w:shd w:fill="F5F7FA"/>
            <w:tcMar>
              <w:top w:w="80" w:type="dxa"/>
              <w:bottom w:w="80" w:type="dxa"/>
              <w:left w:w="100" w:type="dxa"/>
              <w:right w:w="100" w:type="dxa"/>
            </w:tcMar>
          </w:tcPr>
          <w:p>
            <w:pPr>
              <w:spacing w:before="40" w:after="40"/>
              <w:jc w:val="left"/>
            </w:pPr>
            <w:r>
              <w:rPr>
                <w:sz w:val="19"/>
              </w:rPr>
              <w:t>UART cableado</w:t>
            </w:r>
          </w:p>
        </w:tc>
        <w:tc>
          <w:tcPr>
            <w:tcW w:type="dxa" w:w="2340"/>
            <w:shd w:fill="F5F7FA"/>
            <w:tcMar>
              <w:top w:w="80" w:type="dxa"/>
              <w:bottom w:w="80" w:type="dxa"/>
              <w:left w:w="100" w:type="dxa"/>
              <w:right w:w="100" w:type="dxa"/>
            </w:tcMar>
          </w:tcPr>
          <w:p>
            <w:pPr>
              <w:spacing w:before="40" w:after="40"/>
              <w:jc w:val="left"/>
            </w:pPr>
            <w:r>
              <w:rPr>
                <w:sz w:val="19"/>
              </w:rPr>
              <w:t>Separar SW de optica</w:t>
            </w:r>
          </w:p>
        </w:tc>
        <w:tc>
          <w:tcPr>
            <w:tcW w:type="dxa" w:w="2340"/>
            <w:shd w:fill="F5F7FA"/>
            <w:tcMar>
              <w:top w:w="80" w:type="dxa"/>
              <w:bottom w:w="80" w:type="dxa"/>
              <w:left w:w="100" w:type="dxa"/>
              <w:right w:w="100" w:type="dxa"/>
            </w:tcMar>
          </w:tcPr>
          <w:p>
            <w:pPr>
              <w:spacing w:before="40" w:after="40"/>
              <w:jc w:val="left"/>
            </w:pPr>
            <w:r>
              <w:rPr>
                <w:sz w:val="19"/>
              </w:rPr>
              <w:t>Si falla cable, el error no es del laser</w:t>
            </w:r>
          </w:p>
        </w:tc>
        <w:tc>
          <w:tcPr>
            <w:tcW w:type="dxa" w:w="2340"/>
            <w:shd w:fill="F5F7FA"/>
            <w:tcMar>
              <w:top w:w="80" w:type="dxa"/>
              <w:bottom w:w="80" w:type="dxa"/>
              <w:left w:w="100" w:type="dxa"/>
              <w:right w:w="100" w:type="dxa"/>
            </w:tcMar>
          </w:tcPr>
          <w:p>
            <w:pPr>
              <w:spacing w:before="40" w:after="40"/>
              <w:jc w:val="left"/>
            </w:pPr>
            <w:r>
              <w:rPr>
                <w:sz w:val="19"/>
              </w:rPr>
              <w:t>Probar por capas</w:t>
            </w:r>
          </w:p>
        </w:tc>
      </w:tr>
      <w:tr>
        <w:tc>
          <w:tcPr>
            <w:tcW w:type="dxa" w:w="2340"/>
            <w:shd w:fill="FFFFFF"/>
            <w:tcMar>
              <w:top w:w="80" w:type="dxa"/>
              <w:bottom w:w="80" w:type="dxa"/>
              <w:left w:w="100" w:type="dxa"/>
              <w:right w:w="100" w:type="dxa"/>
            </w:tcMar>
          </w:tcPr>
          <w:p>
            <w:pPr>
              <w:spacing w:before="40" w:after="40"/>
              <w:jc w:val="left"/>
            </w:pPr>
            <w:r>
              <w:rPr>
                <w:sz w:val="19"/>
              </w:rPr>
              <w:t>Enlace optico inicial</w:t>
            </w:r>
          </w:p>
        </w:tc>
        <w:tc>
          <w:tcPr>
            <w:tcW w:type="dxa" w:w="2340"/>
            <w:shd w:fill="FFFFFF"/>
            <w:tcMar>
              <w:top w:w="80" w:type="dxa"/>
              <w:bottom w:w="80" w:type="dxa"/>
              <w:left w:w="100" w:type="dxa"/>
              <w:right w:w="100" w:type="dxa"/>
            </w:tcMar>
          </w:tcPr>
          <w:p>
            <w:pPr>
              <w:spacing w:before="40" w:after="40"/>
              <w:jc w:val="left"/>
            </w:pPr>
            <w:r>
              <w:rPr>
                <w:sz w:val="19"/>
              </w:rPr>
              <w:t>Laser + LDR</w:t>
            </w:r>
          </w:p>
        </w:tc>
        <w:tc>
          <w:tcPr>
            <w:tcW w:type="dxa" w:w="2340"/>
            <w:shd w:fill="FFFFFF"/>
            <w:tcMar>
              <w:top w:w="80" w:type="dxa"/>
              <w:bottom w:w="80" w:type="dxa"/>
              <w:left w:w="100" w:type="dxa"/>
              <w:right w:w="100" w:type="dxa"/>
            </w:tcMar>
          </w:tcPr>
          <w:p>
            <w:pPr>
              <w:spacing w:before="40" w:after="40"/>
              <w:jc w:val="left"/>
            </w:pPr>
            <w:r>
              <w:rPr>
                <w:sz w:val="19"/>
              </w:rPr>
              <w:t>Alineacion y luz ambiente dominan</w:t>
            </w:r>
          </w:p>
        </w:tc>
        <w:tc>
          <w:tcPr>
            <w:tcW w:type="dxa" w:w="2340"/>
            <w:shd w:fill="FFFFFF"/>
            <w:tcMar>
              <w:top w:w="80" w:type="dxa"/>
              <w:bottom w:w="80" w:type="dxa"/>
              <w:left w:w="100" w:type="dxa"/>
              <w:right w:w="100" w:type="dxa"/>
            </w:tcMar>
          </w:tcPr>
          <w:p>
            <w:pPr>
              <w:spacing w:before="40" w:after="40"/>
              <w:jc w:val="left"/>
            </w:pPr>
            <w:r>
              <w:rPr>
                <w:sz w:val="19"/>
              </w:rPr>
              <w:t>Modos apuntado y direccionamiento</w:t>
            </w:r>
          </w:p>
        </w:tc>
      </w:tr>
      <w:tr>
        <w:tc>
          <w:tcPr>
            <w:tcW w:type="dxa" w:w="2340"/>
            <w:shd w:fill="F5F7FA"/>
            <w:tcMar>
              <w:top w:w="80" w:type="dxa"/>
              <w:bottom w:w="80" w:type="dxa"/>
              <w:left w:w="100" w:type="dxa"/>
              <w:right w:w="100" w:type="dxa"/>
            </w:tcMar>
          </w:tcPr>
          <w:p>
            <w:pPr>
              <w:spacing w:before="40" w:after="40"/>
              <w:jc w:val="left"/>
            </w:pPr>
            <w:r>
              <w:rPr>
                <w:sz w:val="19"/>
              </w:rPr>
              <w:t>Trama larga</w:t>
            </w:r>
          </w:p>
        </w:tc>
        <w:tc>
          <w:tcPr>
            <w:tcW w:type="dxa" w:w="2340"/>
            <w:shd w:fill="F5F7FA"/>
            <w:tcMar>
              <w:top w:w="80" w:type="dxa"/>
              <w:bottom w:w="80" w:type="dxa"/>
              <w:left w:w="100" w:type="dxa"/>
              <w:right w:w="100" w:type="dxa"/>
            </w:tcMar>
          </w:tcPr>
          <w:p>
            <w:pPr>
              <w:spacing w:before="40" w:after="40"/>
              <w:jc w:val="left"/>
            </w:pPr>
            <w:r>
              <w:rPr>
                <w:sz w:val="19"/>
              </w:rPr>
              <w:t>Reducir carga util</w:t>
            </w:r>
          </w:p>
        </w:tc>
        <w:tc>
          <w:tcPr>
            <w:tcW w:type="dxa" w:w="2340"/>
            <w:shd w:fill="F5F7FA"/>
            <w:tcMar>
              <w:top w:w="80" w:type="dxa"/>
              <w:bottom w:w="80" w:type="dxa"/>
              <w:left w:w="100" w:type="dxa"/>
              <w:right w:w="100" w:type="dxa"/>
            </w:tcMar>
          </w:tcPr>
          <w:p>
            <w:pPr>
              <w:spacing w:before="40" w:after="40"/>
              <w:jc w:val="left"/>
            </w:pPr>
            <w:r>
              <w:rPr>
                <w:sz w:val="19"/>
              </w:rPr>
              <w:t>Mas bytes en el aire = mayor probabilidad de error por bits corruptos</w:t>
            </w:r>
          </w:p>
        </w:tc>
        <w:tc>
          <w:tcPr>
            <w:tcW w:type="dxa" w:w="2340"/>
            <w:shd w:fill="F5F7FA"/>
            <w:tcMar>
              <w:top w:w="80" w:type="dxa"/>
              <w:bottom w:w="80" w:type="dxa"/>
              <w:left w:w="100" w:type="dxa"/>
              <w:right w:w="100" w:type="dxa"/>
            </w:tcMar>
          </w:tcPr>
          <w:p>
            <w:pPr>
              <w:spacing w:before="40" w:after="40"/>
              <w:jc w:val="left"/>
            </w:pPr>
            <w:r>
              <w:rPr>
                <w:sz w:val="19"/>
              </w:rPr>
              <w:t xml:space="preserve">Migrar a </w:t>
            </w:r>
            <w:r>
              <w:rPr>
                <w:rFonts w:ascii="Consolas" w:hAnsi="Consolas"/>
                <w:color w:val="C7254E"/>
                <w:sz w:val="19"/>
              </w:rPr>
              <w:t>struct</w:t>
            </w:r>
            <w:r>
              <w:rPr>
                <w:sz w:val="19"/>
              </w:rPr>
              <w:t xml:space="preserve"> binaria empaquetada (34 bytes), reduciendo la trama a 17 segundos</w:t>
            </w:r>
          </w:p>
        </w:tc>
      </w:tr>
      <w:tr>
        <w:tc>
          <w:tcPr>
            <w:tcW w:type="dxa" w:w="2340"/>
            <w:shd w:fill="FFFFFF"/>
            <w:tcMar>
              <w:top w:w="80" w:type="dxa"/>
              <w:bottom w:w="80" w:type="dxa"/>
              <w:left w:w="100" w:type="dxa"/>
              <w:right w:w="100" w:type="dxa"/>
            </w:tcMar>
          </w:tcPr>
          <w:p>
            <w:pPr>
              <w:spacing w:before="40" w:after="40"/>
              <w:jc w:val="left"/>
            </w:pPr>
            <w:r>
              <w:rPr>
                <w:sz w:val="19"/>
              </w:rPr>
              <w:t>Un umbral ADC</w:t>
            </w:r>
          </w:p>
        </w:tc>
        <w:tc>
          <w:tcPr>
            <w:tcW w:type="dxa" w:w="2340"/>
            <w:shd w:fill="FFFFFF"/>
            <w:tcMar>
              <w:top w:w="80" w:type="dxa"/>
              <w:bottom w:w="80" w:type="dxa"/>
              <w:left w:w="100" w:type="dxa"/>
              <w:right w:w="100" w:type="dxa"/>
            </w:tcMar>
          </w:tcPr>
          <w:p>
            <w:pPr>
              <w:spacing w:before="40" w:after="40"/>
              <w:jc w:val="left"/>
            </w:pPr>
            <w:r>
              <w:rPr>
                <w:sz w:val="19"/>
              </w:rPr>
              <w:t>Lectura del LDR</w:t>
            </w:r>
          </w:p>
        </w:tc>
        <w:tc>
          <w:tcPr>
            <w:tcW w:type="dxa" w:w="2340"/>
            <w:shd w:fill="FFFFFF"/>
            <w:tcMar>
              <w:top w:w="80" w:type="dxa"/>
              <w:bottom w:w="80" w:type="dxa"/>
              <w:left w:w="100" w:type="dxa"/>
              <w:right w:w="100" w:type="dxa"/>
            </w:tcMar>
          </w:tcPr>
          <w:p>
            <w:pPr>
              <w:spacing w:before="40" w:after="40"/>
              <w:jc w:val="left"/>
            </w:pPr>
            <w:r>
              <w:rPr>
                <w:sz w:val="19"/>
              </w:rPr>
              <w:t>Umbral unico genera flancos falsos</w:t>
            </w:r>
          </w:p>
        </w:tc>
        <w:tc>
          <w:tcPr>
            <w:tcW w:type="dxa" w:w="2340"/>
            <w:shd w:fill="FFFFFF"/>
            <w:tcMar>
              <w:top w:w="80" w:type="dxa"/>
              <w:bottom w:w="80" w:type="dxa"/>
              <w:left w:w="100" w:type="dxa"/>
              <w:right w:w="100" w:type="dxa"/>
            </w:tcMar>
          </w:tcPr>
          <w:p>
            <w:pPr>
              <w:spacing w:before="40" w:after="40"/>
              <w:jc w:val="left"/>
            </w:pPr>
            <w:r>
              <w:rPr>
                <w:sz w:val="19"/>
              </w:rPr>
              <w:t>Histeresis HIGH/LOW</w:t>
            </w:r>
          </w:p>
        </w:tc>
      </w:tr>
      <w:tr>
        <w:tc>
          <w:tcPr>
            <w:tcW w:type="dxa" w:w="2340"/>
            <w:shd w:fill="F5F7FA"/>
            <w:tcMar>
              <w:top w:w="80" w:type="dxa"/>
              <w:bottom w:w="80" w:type="dxa"/>
              <w:left w:w="100" w:type="dxa"/>
              <w:right w:w="100" w:type="dxa"/>
            </w:tcMar>
          </w:tcPr>
          <w:p>
            <w:pPr>
              <w:spacing w:before="40" w:after="40"/>
              <w:jc w:val="left"/>
            </w:pPr>
            <w:r>
              <w:rPr>
                <w:sz w:val="19"/>
              </w:rPr>
              <w:t>Sin sincronismo</w:t>
            </w:r>
          </w:p>
        </w:tc>
        <w:tc>
          <w:tcPr>
            <w:tcW w:type="dxa" w:w="2340"/>
            <w:shd w:fill="F5F7FA"/>
            <w:tcMar>
              <w:top w:w="80" w:type="dxa"/>
              <w:bottom w:w="80" w:type="dxa"/>
              <w:left w:w="100" w:type="dxa"/>
              <w:right w:w="100" w:type="dxa"/>
            </w:tcMar>
          </w:tcPr>
          <w:p>
            <w:pPr>
              <w:spacing w:before="40" w:after="40"/>
              <w:jc w:val="left"/>
            </w:pPr>
            <w:r>
              <w:rPr>
                <w:sz w:val="19"/>
              </w:rPr>
              <w:t>Recepcion asincronica</w:t>
            </w:r>
          </w:p>
        </w:tc>
        <w:tc>
          <w:tcPr>
            <w:tcW w:type="dxa" w:w="2340"/>
            <w:shd w:fill="F5F7FA"/>
            <w:tcMar>
              <w:top w:w="80" w:type="dxa"/>
              <w:bottom w:w="80" w:type="dxa"/>
              <w:left w:w="100" w:type="dxa"/>
              <w:right w:w="100" w:type="dxa"/>
            </w:tcMar>
          </w:tcPr>
          <w:p>
            <w:pPr>
              <w:spacing w:before="40" w:after="40"/>
              <w:jc w:val="left"/>
            </w:pPr>
            <w:r>
              <w:rPr>
                <w:sz w:val="19"/>
              </w:rPr>
              <w:t>RX puede empezar a mitad de trama</w:t>
            </w:r>
          </w:p>
        </w:tc>
        <w:tc>
          <w:tcPr>
            <w:tcW w:type="dxa" w:w="2340"/>
            <w:shd w:fill="F5F7FA"/>
            <w:tcMar>
              <w:top w:w="80" w:type="dxa"/>
              <w:bottom w:w="80" w:type="dxa"/>
              <w:left w:w="100" w:type="dxa"/>
              <w:right w:w="100" w:type="dxa"/>
            </w:tcMar>
          </w:tcPr>
          <w:p>
            <w:pPr>
              <w:spacing w:before="40" w:after="40"/>
              <w:jc w:val="left"/>
            </w:pPr>
            <w:r>
              <w:rPr>
                <w:sz w:val="19"/>
              </w:rPr>
              <w:t xml:space="preserve">Preambulo </w:t>
            </w:r>
            <w:r>
              <w:rPr>
                <w:rFonts w:ascii="Consolas" w:hAnsi="Consolas"/>
                <w:color w:val="C7254E"/>
                <w:sz w:val="19"/>
              </w:rPr>
              <w:t>0x55x4</w:t>
            </w:r>
            <w:r>
              <w:rPr>
                <w:sz w:val="19"/>
              </w:rPr>
              <w:t xml:space="preserve"> + sync </w:t>
            </w:r>
            <w:r>
              <w:rPr>
                <w:rFonts w:ascii="Consolas" w:hAnsi="Consolas"/>
                <w:color w:val="C7254E"/>
                <w:sz w:val="19"/>
              </w:rPr>
              <w:t>0x7E</w:t>
            </w:r>
          </w:p>
        </w:tc>
      </w:tr>
      <w:tr>
        <w:tc>
          <w:tcPr>
            <w:tcW w:type="dxa" w:w="2340"/>
            <w:shd w:fill="FFFFFF"/>
            <w:tcMar>
              <w:top w:w="80" w:type="dxa"/>
              <w:bottom w:w="80" w:type="dxa"/>
              <w:left w:w="100" w:type="dxa"/>
              <w:right w:w="100" w:type="dxa"/>
            </w:tcMar>
          </w:tcPr>
          <w:p>
            <w:pPr>
              <w:spacing w:before="40" w:after="40"/>
              <w:jc w:val="left"/>
            </w:pPr>
            <w:r>
              <w:rPr>
                <w:sz w:val="19"/>
              </w:rPr>
              <w:t>Firmware bloqueante</w:t>
            </w:r>
          </w:p>
        </w:tc>
        <w:tc>
          <w:tcPr>
            <w:tcW w:type="dxa" w:w="2340"/>
            <w:shd w:fill="FFFFFF"/>
            <w:tcMar>
              <w:top w:w="80" w:type="dxa"/>
              <w:bottom w:w="80" w:type="dxa"/>
              <w:left w:w="100" w:type="dxa"/>
              <w:right w:w="100" w:type="dxa"/>
            </w:tcMar>
          </w:tcPr>
          <w:p>
            <w:pPr>
              <w:spacing w:before="40" w:after="40"/>
              <w:jc w:val="left"/>
            </w:pPr>
            <w:r>
              <w:rPr>
                <w:sz w:val="19"/>
              </w:rPr>
              <w:t>Tramas corruptas</w:t>
            </w:r>
          </w:p>
        </w:tc>
        <w:tc>
          <w:tcPr>
            <w:tcW w:type="dxa" w:w="2340"/>
            <w:shd w:fill="FFFFFF"/>
            <w:tcMar>
              <w:top w:w="80" w:type="dxa"/>
              <w:bottom w:w="80" w:type="dxa"/>
              <w:left w:w="100" w:type="dxa"/>
              <w:right w:w="100" w:type="dxa"/>
            </w:tcMar>
          </w:tcPr>
          <w:p>
            <w:pPr>
              <w:spacing w:before="40" w:after="40"/>
              <w:jc w:val="left"/>
            </w:pPr>
            <w:r>
              <w:rPr>
                <w:sz w:val="19"/>
              </w:rPr>
              <w:t>El firmware nunca debe colgarse</w:t>
            </w:r>
          </w:p>
        </w:tc>
        <w:tc>
          <w:tcPr>
            <w:tcW w:type="dxa" w:w="2340"/>
            <w:shd w:fill="FFFFFF"/>
            <w:tcMar>
              <w:top w:w="80" w:type="dxa"/>
              <w:bottom w:w="80" w:type="dxa"/>
              <w:left w:w="100" w:type="dxa"/>
              <w:right w:w="100" w:type="dxa"/>
            </w:tcMar>
          </w:tcPr>
          <w:p>
            <w:pPr>
              <w:spacing w:before="40" w:after="40"/>
              <w:jc w:val="left"/>
            </w:pPr>
            <w:r>
              <w:rPr>
                <w:sz w:val="19"/>
              </w:rPr>
              <w:t>Descartar y contar errores</w:t>
            </w:r>
          </w:p>
        </w:tc>
      </w:tr>
    </w:tbl>
    <w:p>
      <w:pPr>
        <w:spacing w:after="160"/>
      </w:pPr>
    </w:p>
    <w:p>
      <w:pPr>
        <w:keepNext/>
        <w:spacing w:before="280" w:after="80"/>
      </w:pPr>
      <w:r>
        <w:rPr>
          <w:rFonts w:ascii="Calibri Light" w:hAnsi="Calibri Light"/>
          <w:b/>
          <w:color w:val="1565C0"/>
          <w:sz w:val="30"/>
        </w:rPr>
        <w:t>12. Calidad de enlace y diagnostico</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1565C0"/>
            <w:tcMar>
              <w:top w:w="100" w:type="dxa"/>
              <w:bottom w:w="100" w:type="dxa"/>
              <w:left w:w="100" w:type="dxa"/>
              <w:right w:w="100" w:type="dxa"/>
            </w:tcMar>
          </w:tcPr>
          <w:p>
            <w:pPr>
              <w:jc w:val="center"/>
            </w:pPr>
            <w:r>
              <w:rPr>
                <w:b/>
                <w:color w:val="FFFFFF"/>
                <w:sz w:val="20"/>
              </w:rPr>
              <w:t>Contador</w:t>
            </w:r>
          </w:p>
        </w:tc>
        <w:tc>
          <w:tcPr>
            <w:tcW w:type="dxa" w:w="3120"/>
            <w:shd w:fill="1565C0"/>
            <w:tcMar>
              <w:top w:w="100" w:type="dxa"/>
              <w:bottom w:w="100" w:type="dxa"/>
              <w:left w:w="100" w:type="dxa"/>
              <w:right w:w="100" w:type="dxa"/>
            </w:tcMar>
          </w:tcPr>
          <w:p>
            <w:pPr>
              <w:jc w:val="center"/>
            </w:pPr>
            <w:r>
              <w:rPr>
                <w:b/>
                <w:color w:val="FFFFFF"/>
                <w:sz w:val="20"/>
              </w:rPr>
              <w:t>Que significa</w:t>
            </w:r>
          </w:p>
        </w:tc>
        <w:tc>
          <w:tcPr>
            <w:tcW w:type="dxa" w:w="3120"/>
            <w:shd w:fill="1565C0"/>
            <w:tcMar>
              <w:top w:w="100" w:type="dxa"/>
              <w:bottom w:w="100" w:type="dxa"/>
              <w:left w:w="100" w:type="dxa"/>
              <w:right w:w="100" w:type="dxa"/>
            </w:tcMar>
          </w:tcPr>
          <w:p>
            <w:pPr>
              <w:jc w:val="center"/>
            </w:pPr>
            <w:r>
              <w:rPr>
                <w:b/>
                <w:color w:val="FFFFFF"/>
                <w:sz w:val="20"/>
              </w:rPr>
              <w:t>Que revisar si crece</w:t>
            </w:r>
          </w:p>
        </w:tc>
      </w:tr>
      <w:tr>
        <w:tc>
          <w:tcPr>
            <w:tcW w:type="dxa" w:w="3120"/>
            <w:shd w:fill="FFFFFF"/>
            <w:tcMar>
              <w:top w:w="80" w:type="dxa"/>
              <w:bottom w:w="80" w:type="dxa"/>
              <w:left w:w="100" w:type="dxa"/>
              <w:right w:w="100" w:type="dxa"/>
            </w:tcMar>
          </w:tcPr>
          <w:p>
            <w:pPr>
              <w:spacing w:before="40" w:after="40"/>
              <w:jc w:val="left"/>
            </w:pPr>
            <w:r>
              <w:rPr>
                <w:rFonts w:ascii="Consolas" w:hAnsi="Consolas"/>
                <w:color w:val="C7254E"/>
                <w:sz w:val="19"/>
              </w:rPr>
              <w:t>rx_ok</w:t>
            </w:r>
          </w:p>
        </w:tc>
        <w:tc>
          <w:tcPr>
            <w:tcW w:type="dxa" w:w="3120"/>
            <w:shd w:fill="FFFFFF"/>
            <w:tcMar>
              <w:top w:w="80" w:type="dxa"/>
              <w:bottom w:w="80" w:type="dxa"/>
              <w:left w:w="100" w:type="dxa"/>
              <w:right w:w="100" w:type="dxa"/>
            </w:tcMar>
          </w:tcPr>
          <w:p>
            <w:pPr>
              <w:spacing w:before="40" w:after="40"/>
              <w:jc w:val="left"/>
            </w:pPr>
            <w:r>
              <w:rPr>
                <w:sz w:val="19"/>
              </w:rPr>
              <w:t>Tramas validas recibidas</w:t>
            </w:r>
          </w:p>
        </w:tc>
        <w:tc>
          <w:tcPr>
            <w:tcW w:type="dxa" w:w="3120"/>
            <w:shd w:fill="FFFFFF"/>
            <w:tcMar>
              <w:top w:w="80" w:type="dxa"/>
              <w:bottom w:w="80" w:type="dxa"/>
              <w:left w:w="100" w:type="dxa"/>
              <w:right w:w="100" w:type="dxa"/>
            </w:tcMar>
          </w:tcPr>
          <w:p>
            <w:pPr>
              <w:spacing w:before="40" w:after="40"/>
              <w:jc w:val="left"/>
            </w:pPr>
            <w:r>
              <w:rPr>
                <w:sz w:val="19"/>
              </w:rPr>
              <w:t>Salud general del enlace</w:t>
            </w:r>
          </w:p>
        </w:tc>
      </w:tr>
      <w:tr>
        <w:tc>
          <w:tcPr>
            <w:tcW w:type="dxa" w:w="3120"/>
            <w:shd w:fill="F5F7FA"/>
            <w:tcMar>
              <w:top w:w="80" w:type="dxa"/>
              <w:bottom w:w="80" w:type="dxa"/>
              <w:left w:w="100" w:type="dxa"/>
              <w:right w:w="100" w:type="dxa"/>
            </w:tcMar>
          </w:tcPr>
          <w:p>
            <w:pPr>
              <w:spacing w:before="40" w:after="40"/>
              <w:jc w:val="left"/>
            </w:pPr>
            <w:r>
              <w:rPr>
                <w:rFonts w:ascii="Consolas" w:hAnsi="Consolas"/>
                <w:color w:val="C7254E"/>
                <w:sz w:val="19"/>
              </w:rPr>
              <w:t>crc_err</w:t>
            </w:r>
          </w:p>
        </w:tc>
        <w:tc>
          <w:tcPr>
            <w:tcW w:type="dxa" w:w="3120"/>
            <w:shd w:fill="F5F7FA"/>
            <w:tcMar>
              <w:top w:w="80" w:type="dxa"/>
              <w:bottom w:w="80" w:type="dxa"/>
              <w:left w:w="100" w:type="dxa"/>
              <w:right w:w="100" w:type="dxa"/>
            </w:tcMar>
          </w:tcPr>
          <w:p>
            <w:pPr>
              <w:spacing w:before="40" w:after="40"/>
              <w:jc w:val="left"/>
            </w:pPr>
            <w:r>
              <w:rPr>
                <w:sz w:val="19"/>
              </w:rPr>
              <w:t>Estructura OK, CRC falla</w:t>
            </w:r>
          </w:p>
        </w:tc>
        <w:tc>
          <w:tcPr>
            <w:tcW w:type="dxa" w:w="3120"/>
            <w:shd w:fill="F5F7FA"/>
            <w:tcMar>
              <w:top w:w="80" w:type="dxa"/>
              <w:bottom w:w="80" w:type="dxa"/>
              <w:left w:w="100" w:type="dxa"/>
              <w:right w:w="100" w:type="dxa"/>
            </w:tcMar>
          </w:tcPr>
          <w:p>
            <w:pPr>
              <w:spacing w:before="40" w:after="40"/>
              <w:jc w:val="left"/>
            </w:pPr>
            <w:r>
              <w:rPr>
                <w:sz w:val="19"/>
              </w:rPr>
              <w:t>Ruido optico, distancia excesiva, luz ambiente</w:t>
            </w:r>
          </w:p>
        </w:tc>
      </w:tr>
      <w:tr>
        <w:tc>
          <w:tcPr>
            <w:tcW w:type="dxa" w:w="3120"/>
            <w:shd w:fill="FFFFFF"/>
            <w:tcMar>
              <w:top w:w="80" w:type="dxa"/>
              <w:bottom w:w="80" w:type="dxa"/>
              <w:left w:w="100" w:type="dxa"/>
              <w:right w:w="100" w:type="dxa"/>
            </w:tcMar>
          </w:tcPr>
          <w:p>
            <w:pPr>
              <w:spacing w:before="40" w:after="40"/>
              <w:jc w:val="left"/>
            </w:pPr>
            <w:r>
              <w:rPr>
                <w:rFonts w:ascii="Consolas" w:hAnsi="Consolas"/>
                <w:color w:val="C7254E"/>
                <w:sz w:val="19"/>
              </w:rPr>
              <w:t>frame_err</w:t>
            </w:r>
          </w:p>
        </w:tc>
        <w:tc>
          <w:tcPr>
            <w:tcW w:type="dxa" w:w="3120"/>
            <w:shd w:fill="FFFFFF"/>
            <w:tcMar>
              <w:top w:w="80" w:type="dxa"/>
              <w:bottom w:w="80" w:type="dxa"/>
              <w:left w:w="100" w:type="dxa"/>
              <w:right w:w="100" w:type="dxa"/>
            </w:tcMar>
          </w:tcPr>
          <w:p>
            <w:pPr>
              <w:spacing w:before="40" w:after="40"/>
              <w:jc w:val="left"/>
            </w:pPr>
            <w:r>
              <w:rPr>
                <w:sz w:val="19"/>
              </w:rPr>
              <w:t>Longitud invalida o sync perdido</w:t>
            </w:r>
          </w:p>
        </w:tc>
        <w:tc>
          <w:tcPr>
            <w:tcW w:type="dxa" w:w="3120"/>
            <w:shd w:fill="FFFFFF"/>
            <w:tcMar>
              <w:top w:w="80" w:type="dxa"/>
              <w:bottom w:w="80" w:type="dxa"/>
              <w:left w:w="100" w:type="dxa"/>
              <w:right w:w="100" w:type="dxa"/>
            </w:tcMar>
          </w:tcPr>
          <w:p>
            <w:pPr>
              <w:spacing w:before="40" w:after="40"/>
              <w:jc w:val="left"/>
            </w:pPr>
            <w:r>
              <w:rPr>
                <w:sz w:val="19"/>
              </w:rPr>
              <w:t>Desalineacion del haz, jitter de timing</w:t>
            </w:r>
          </w:p>
        </w:tc>
      </w:tr>
      <w:tr>
        <w:tc>
          <w:tcPr>
            <w:tcW w:type="dxa" w:w="3120"/>
            <w:shd w:fill="F5F7FA"/>
            <w:tcMar>
              <w:top w:w="80" w:type="dxa"/>
              <w:bottom w:w="80" w:type="dxa"/>
              <w:left w:w="100" w:type="dxa"/>
              <w:right w:w="100" w:type="dxa"/>
            </w:tcMar>
          </w:tcPr>
          <w:p>
            <w:pPr>
              <w:spacing w:before="40" w:after="40"/>
              <w:jc w:val="left"/>
            </w:pPr>
            <w:r>
              <w:rPr>
                <w:rFonts w:ascii="Consolas" w:hAnsi="Consolas"/>
                <w:color w:val="C7254E"/>
                <w:sz w:val="19"/>
              </w:rPr>
              <w:t>seq_gap</w:t>
            </w:r>
          </w:p>
        </w:tc>
        <w:tc>
          <w:tcPr>
            <w:tcW w:type="dxa" w:w="3120"/>
            <w:shd w:fill="F5F7FA"/>
            <w:tcMar>
              <w:top w:w="80" w:type="dxa"/>
              <w:bottom w:w="80" w:type="dxa"/>
              <w:left w:w="100" w:type="dxa"/>
              <w:right w:w="100" w:type="dxa"/>
            </w:tcMar>
          </w:tcPr>
          <w:p>
            <w:pPr>
              <w:spacing w:before="40" w:after="40"/>
              <w:jc w:val="left"/>
            </w:pPr>
            <w:r>
              <w:rPr>
                <w:sz w:val="19"/>
              </w:rPr>
              <w:t>Saltos en numero de secuencia</w:t>
            </w:r>
          </w:p>
        </w:tc>
        <w:tc>
          <w:tcPr>
            <w:tcW w:type="dxa" w:w="3120"/>
            <w:shd w:fill="F5F7FA"/>
            <w:tcMar>
              <w:top w:w="80" w:type="dxa"/>
              <w:bottom w:w="80" w:type="dxa"/>
              <w:left w:w="100" w:type="dxa"/>
              <w:right w:w="100" w:type="dxa"/>
            </w:tcMar>
          </w:tcPr>
          <w:p>
            <w:pPr>
              <w:spacing w:before="40" w:after="40"/>
              <w:jc w:val="left"/>
            </w:pPr>
            <w:r>
              <w:rPr>
                <w:sz w:val="19"/>
              </w:rPr>
              <w:t>Cortes intermitentes del haz</w:t>
            </w:r>
          </w:p>
        </w:tc>
      </w:tr>
      <w:tr>
        <w:tc>
          <w:tcPr>
            <w:tcW w:type="dxa" w:w="3120"/>
            <w:shd w:fill="FFFFFF"/>
            <w:tcMar>
              <w:top w:w="80" w:type="dxa"/>
              <w:bottom w:w="80" w:type="dxa"/>
              <w:left w:w="100" w:type="dxa"/>
              <w:right w:w="100" w:type="dxa"/>
            </w:tcMar>
          </w:tcPr>
          <w:p>
            <w:pPr>
              <w:spacing w:before="40" w:after="40"/>
              <w:jc w:val="left"/>
            </w:pPr>
            <w:r>
              <w:rPr>
                <w:rFonts w:ascii="Consolas" w:hAnsi="Consolas"/>
                <w:color w:val="C7254E"/>
                <w:sz w:val="19"/>
              </w:rPr>
              <w:t>link_quality_pct</w:t>
            </w:r>
          </w:p>
        </w:tc>
        <w:tc>
          <w:tcPr>
            <w:tcW w:type="dxa" w:w="3120"/>
            <w:shd w:fill="FFFFFF"/>
            <w:tcMar>
              <w:top w:w="80" w:type="dxa"/>
              <w:bottom w:w="80" w:type="dxa"/>
              <w:left w:w="100" w:type="dxa"/>
              <w:right w:w="100" w:type="dxa"/>
            </w:tcMar>
          </w:tcPr>
          <w:p>
            <w:pPr>
              <w:spacing w:before="40" w:after="40"/>
              <w:jc w:val="left"/>
            </w:pPr>
            <w:r>
              <w:rPr>
                <w:rFonts w:ascii="Consolas" w:hAnsi="Consolas"/>
                <w:color w:val="C7254E"/>
                <w:sz w:val="19"/>
              </w:rPr>
              <w:t>100 * rx_ok / (rx_ok + crc_err + frame_err)</w:t>
            </w:r>
          </w:p>
        </w:tc>
        <w:tc>
          <w:tcPr>
            <w:tcW w:type="dxa" w:w="3120"/>
            <w:shd w:fill="FFFFFF"/>
            <w:tcMar>
              <w:top w:w="80" w:type="dxa"/>
              <w:bottom w:w="80" w:type="dxa"/>
              <w:left w:w="100" w:type="dxa"/>
              <w:right w:w="100" w:type="dxa"/>
            </w:tcMar>
          </w:tcPr>
          <w:p>
            <w:pPr>
              <w:spacing w:before="40" w:after="40"/>
              <w:jc w:val="left"/>
            </w:pPr>
            <w:r>
              <w:rPr>
                <w:sz w:val="19"/>
              </w:rPr>
              <w:t>Indicador resumido (verde &gt;= 70)</w:t>
            </w:r>
          </w:p>
        </w:tc>
      </w:tr>
    </w:tbl>
    <w:p>
      <w:pPr>
        <w:spacing w:after="160"/>
      </w:pPr>
    </w:p>
    <w:p>
      <w:pPr>
        <w:keepNext/>
        <w:spacing w:before="280" w:after="80"/>
      </w:pPr>
      <w:r>
        <w:rPr>
          <w:rFonts w:ascii="Calibri Light" w:hAnsi="Calibri Light"/>
          <w:b/>
          <w:color w:val="1565C0"/>
          <w:sz w:val="30"/>
        </w:rPr>
        <w:t>13. Riesgos y mitigaciones</w:t>
      </w:r>
    </w:p>
    <w:tbl>
      <w:tblPr>
        <w:tblStyle w:val="TableGrid"/>
        <w:tblW w:type="auto" w:w="0"/>
        <w:tblLayout w:type="autofit"/>
        <w:tblLook w:firstColumn="1" w:firstRow="1" w:lastColumn="0" w:lastRow="0" w:noHBand="0" w:noVBand="1" w:val="04A0"/>
      </w:tblPr>
      <w:tblGrid>
        <w:gridCol w:w="4680"/>
        <w:gridCol w:w="4680"/>
      </w:tblGrid>
      <w:tr>
        <w:tc>
          <w:tcPr>
            <w:tcW w:type="dxa" w:w="4680"/>
            <w:shd w:fill="1565C0"/>
            <w:tcMar>
              <w:top w:w="100" w:type="dxa"/>
              <w:bottom w:w="100" w:type="dxa"/>
              <w:left w:w="100" w:type="dxa"/>
              <w:right w:w="100" w:type="dxa"/>
            </w:tcMar>
          </w:tcPr>
          <w:p>
            <w:pPr>
              <w:jc w:val="center"/>
            </w:pPr>
            <w:r>
              <w:rPr>
                <w:b/>
                <w:color w:val="FFFFFF"/>
                <w:sz w:val="20"/>
              </w:rPr>
              <w:t>Riesgo</w:t>
            </w:r>
          </w:p>
        </w:tc>
        <w:tc>
          <w:tcPr>
            <w:tcW w:type="dxa" w:w="4680"/>
            <w:shd w:fill="1565C0"/>
            <w:tcMar>
              <w:top w:w="100" w:type="dxa"/>
              <w:bottom w:w="100" w:type="dxa"/>
              <w:left w:w="100" w:type="dxa"/>
              <w:right w:w="100" w:type="dxa"/>
            </w:tcMar>
          </w:tcPr>
          <w:p>
            <w:pPr>
              <w:jc w:val="center"/>
            </w:pPr>
            <w:r>
              <w:rPr>
                <w:b/>
                <w:color w:val="FFFFFF"/>
                <w:sz w:val="20"/>
              </w:rPr>
              <w:t>Mitigacion</w:t>
            </w:r>
          </w:p>
        </w:tc>
      </w:tr>
      <w:tr>
        <w:tc>
          <w:tcPr>
            <w:tcW w:type="dxa" w:w="4680"/>
            <w:shd w:fill="FFFFFF"/>
            <w:tcMar>
              <w:top w:w="80" w:type="dxa"/>
              <w:bottom w:w="80" w:type="dxa"/>
              <w:left w:w="100" w:type="dxa"/>
              <w:right w:w="100" w:type="dxa"/>
            </w:tcMar>
          </w:tcPr>
          <w:p>
            <w:pPr>
              <w:spacing w:before="40" w:after="40"/>
              <w:jc w:val="left"/>
            </w:pPr>
            <w:r>
              <w:rPr>
                <w:sz w:val="19"/>
              </w:rPr>
              <w:t>Saturacion del LDR por luz ambiente</w:t>
            </w:r>
          </w:p>
        </w:tc>
        <w:tc>
          <w:tcPr>
            <w:tcW w:type="dxa" w:w="4680"/>
            <w:shd w:fill="FFFFFF"/>
            <w:tcMar>
              <w:top w:w="80" w:type="dxa"/>
              <w:bottom w:w="80" w:type="dxa"/>
              <w:left w:w="100" w:type="dxa"/>
              <w:right w:w="100" w:type="dxa"/>
            </w:tcMar>
          </w:tcPr>
          <w:p>
            <w:pPr>
              <w:spacing w:before="40" w:after="40"/>
              <w:jc w:val="left"/>
            </w:pPr>
            <w:r>
              <w:rPr>
                <w:sz w:val="19"/>
              </w:rPr>
              <w:t>Tubo opaco sobre el LDR; ajustar umbrales ADC; reducir distancia</w:t>
            </w:r>
          </w:p>
        </w:tc>
      </w:tr>
      <w:tr>
        <w:tc>
          <w:tcPr>
            <w:tcW w:type="dxa" w:w="4680"/>
            <w:shd w:fill="F5F7FA"/>
            <w:tcMar>
              <w:top w:w="80" w:type="dxa"/>
              <w:bottom w:w="80" w:type="dxa"/>
              <w:left w:w="100" w:type="dxa"/>
              <w:right w:w="100" w:type="dxa"/>
            </w:tcMar>
          </w:tcPr>
          <w:p>
            <w:pPr>
              <w:spacing w:before="40" w:after="40"/>
              <w:jc w:val="left"/>
            </w:pPr>
            <w:r>
              <w:rPr>
                <w:sz w:val="19"/>
              </w:rPr>
              <w:t>Modulo laser quemado a tension erronea</w:t>
            </w:r>
          </w:p>
        </w:tc>
        <w:tc>
          <w:tcPr>
            <w:tcW w:type="dxa" w:w="4680"/>
            <w:shd w:fill="F5F7FA"/>
            <w:tcMar>
              <w:top w:w="80" w:type="dxa"/>
              <w:bottom w:w="80" w:type="dxa"/>
              <w:left w:w="100" w:type="dxa"/>
              <w:right w:w="100" w:type="dxa"/>
            </w:tcMar>
          </w:tcPr>
          <w:p>
            <w:pPr>
              <w:spacing w:before="40" w:after="40"/>
              <w:jc w:val="left"/>
            </w:pPr>
            <w:r>
              <w:rPr>
                <w:sz w:val="19"/>
              </w:rPr>
              <w:t>Verificar si el modulo tiene limitador interno antes de agregar R externa</w:t>
            </w:r>
          </w:p>
        </w:tc>
      </w:tr>
      <w:tr>
        <w:tc>
          <w:tcPr>
            <w:tcW w:type="dxa" w:w="4680"/>
            <w:shd w:fill="FFFFFF"/>
            <w:tcMar>
              <w:top w:w="80" w:type="dxa"/>
              <w:bottom w:w="80" w:type="dxa"/>
              <w:left w:w="100" w:type="dxa"/>
              <w:right w:w="100" w:type="dxa"/>
            </w:tcMar>
          </w:tcPr>
          <w:p>
            <w:pPr>
              <w:spacing w:before="40" w:after="40"/>
              <w:jc w:val="left"/>
            </w:pPr>
            <w:r>
              <w:rPr>
                <w:sz w:val="19"/>
              </w:rPr>
              <w:t>ADC no lineal del ESP32</w:t>
            </w:r>
          </w:p>
        </w:tc>
        <w:tc>
          <w:tcPr>
            <w:tcW w:type="dxa" w:w="4680"/>
            <w:shd w:fill="FFFFFF"/>
            <w:tcMar>
              <w:top w:w="80" w:type="dxa"/>
              <w:bottom w:w="80" w:type="dxa"/>
              <w:left w:w="100" w:type="dxa"/>
              <w:right w:w="100" w:type="dxa"/>
            </w:tcMar>
          </w:tcPr>
          <w:p>
            <w:pPr>
              <w:spacing w:before="40" w:after="40"/>
              <w:jc w:val="left"/>
            </w:pPr>
            <w:r>
              <w:rPr>
                <w:rFonts w:ascii="Consolas" w:hAnsi="Consolas"/>
                <w:color w:val="C7254E"/>
                <w:sz w:val="19"/>
              </w:rPr>
              <w:t>ADC_11db</w:t>
            </w:r>
            <w:r>
              <w:rPr>
                <w:sz w:val="19"/>
              </w:rPr>
              <w:t xml:space="preserve"> y histeresis ya compensan; recalibrar si cambia el modulo</w:t>
            </w:r>
          </w:p>
        </w:tc>
      </w:tr>
      <w:tr>
        <w:tc>
          <w:tcPr>
            <w:tcW w:type="dxa" w:w="4680"/>
            <w:shd w:fill="F5F7FA"/>
            <w:tcMar>
              <w:top w:w="80" w:type="dxa"/>
              <w:bottom w:w="80" w:type="dxa"/>
              <w:left w:w="100" w:type="dxa"/>
              <w:right w:w="100" w:type="dxa"/>
            </w:tcMar>
          </w:tcPr>
          <w:p>
            <w:pPr>
              <w:spacing w:before="40" w:after="40"/>
              <w:jc w:val="left"/>
            </w:pPr>
            <w:r>
              <w:rPr>
                <w:sz w:val="19"/>
              </w:rPr>
              <w:t>Padding en struct TX/RX diferente</w:t>
            </w:r>
          </w:p>
        </w:tc>
        <w:tc>
          <w:tcPr>
            <w:tcW w:type="dxa" w:w="4680"/>
            <w:shd w:fill="F5F7FA"/>
            <w:tcMar>
              <w:top w:w="80" w:type="dxa"/>
              <w:bottom w:w="80" w:type="dxa"/>
              <w:left w:w="100" w:type="dxa"/>
              <w:right w:w="100" w:type="dxa"/>
            </w:tcMar>
          </w:tcPr>
          <w:p>
            <w:pPr>
              <w:spacing w:before="40" w:after="40"/>
              <w:jc w:val="left"/>
            </w:pPr>
            <w:r>
              <w:rPr>
                <w:rFonts w:ascii="Consolas" w:hAnsi="Consolas"/>
                <w:color w:val="C7254E"/>
                <w:sz w:val="19"/>
              </w:rPr>
              <w:t>#pragma pack(push, 1)</w:t>
            </w:r>
            <w:r>
              <w:rPr>
                <w:sz w:val="19"/>
              </w:rPr>
              <w:t xml:space="preserve"> en ambos lados, no quitar</w:t>
            </w:r>
          </w:p>
        </w:tc>
      </w:tr>
      <w:tr>
        <w:tc>
          <w:tcPr>
            <w:tcW w:type="dxa" w:w="4680"/>
            <w:shd w:fill="FFFFFF"/>
            <w:tcMar>
              <w:top w:w="80" w:type="dxa"/>
              <w:bottom w:w="80" w:type="dxa"/>
              <w:left w:w="100" w:type="dxa"/>
              <w:right w:w="100" w:type="dxa"/>
            </w:tcMar>
          </w:tcPr>
          <w:p>
            <w:pPr>
              <w:spacing w:before="40" w:after="40"/>
              <w:jc w:val="left"/>
            </w:pPr>
            <w:r>
              <w:rPr>
                <w:sz w:val="19"/>
              </w:rPr>
              <w:t>Reflejos del haz</w:t>
            </w:r>
          </w:p>
        </w:tc>
        <w:tc>
          <w:tcPr>
            <w:tcW w:type="dxa" w:w="4680"/>
            <w:shd w:fill="FFFFFF"/>
            <w:tcMar>
              <w:top w:w="80" w:type="dxa"/>
              <w:bottom w:w="80" w:type="dxa"/>
              <w:left w:w="100" w:type="dxa"/>
              <w:right w:w="100" w:type="dxa"/>
            </w:tcMar>
          </w:tcPr>
          <w:p>
            <w:pPr>
              <w:spacing w:before="40" w:after="40"/>
              <w:jc w:val="left"/>
            </w:pPr>
            <w:r>
              <w:rPr>
                <w:sz w:val="19"/>
              </w:rPr>
              <w:t>Fondo mate oscuro detras del LDR</w:t>
            </w:r>
          </w:p>
        </w:tc>
      </w:tr>
      <w:tr>
        <w:tc>
          <w:tcPr>
            <w:tcW w:type="dxa" w:w="4680"/>
            <w:shd w:fill="F5F7FA"/>
            <w:tcMar>
              <w:top w:w="80" w:type="dxa"/>
              <w:bottom w:w="80" w:type="dxa"/>
              <w:left w:w="100" w:type="dxa"/>
              <w:right w:w="100" w:type="dxa"/>
            </w:tcMar>
          </w:tcPr>
          <w:p>
            <w:pPr>
              <w:spacing w:before="40" w:after="40"/>
              <w:jc w:val="left"/>
            </w:pPr>
            <w:r>
              <w:rPr>
                <w:sz w:val="19"/>
              </w:rPr>
              <w:t>Vibracion mecanica durante prueba</w:t>
            </w:r>
          </w:p>
        </w:tc>
        <w:tc>
          <w:tcPr>
            <w:tcW w:type="dxa" w:w="4680"/>
            <w:shd w:fill="F5F7FA"/>
            <w:tcMar>
              <w:top w:w="80" w:type="dxa"/>
              <w:bottom w:w="80" w:type="dxa"/>
              <w:left w:w="100" w:type="dxa"/>
              <w:right w:w="100" w:type="dxa"/>
            </w:tcMar>
          </w:tcPr>
          <w:p>
            <w:pPr>
              <w:spacing w:before="40" w:after="40"/>
              <w:jc w:val="left"/>
            </w:pPr>
            <w:r>
              <w:rPr>
                <w:sz w:val="19"/>
              </w:rPr>
              <w:t>Fijar ambos nodos a base rigida</w:t>
            </w:r>
          </w:p>
        </w:tc>
      </w:tr>
      <w:tr>
        <w:tc>
          <w:tcPr>
            <w:tcW w:type="dxa" w:w="4680"/>
            <w:shd w:fill="FFFFFF"/>
            <w:tcMar>
              <w:top w:w="80" w:type="dxa"/>
              <w:bottom w:w="80" w:type="dxa"/>
              <w:left w:w="100" w:type="dxa"/>
              <w:right w:w="100" w:type="dxa"/>
            </w:tcMar>
          </w:tcPr>
          <w:p>
            <w:pPr>
              <w:spacing w:before="40" w:after="40"/>
              <w:jc w:val="left"/>
            </w:pPr>
            <w:r>
              <w:rPr>
                <w:sz w:val="19"/>
              </w:rPr>
              <w:t>Bateria descargada en TX</w:t>
            </w:r>
          </w:p>
        </w:tc>
        <w:tc>
          <w:tcPr>
            <w:tcW w:type="dxa" w:w="4680"/>
            <w:shd w:fill="FFFFFF"/>
            <w:tcMar>
              <w:top w:w="80" w:type="dxa"/>
              <w:bottom w:w="80" w:type="dxa"/>
              <w:left w:w="100" w:type="dxa"/>
              <w:right w:w="100" w:type="dxa"/>
            </w:tcMar>
          </w:tcPr>
          <w:p>
            <w:pPr>
              <w:spacing w:before="40" w:after="40"/>
              <w:jc w:val="left"/>
            </w:pPr>
            <w:r>
              <w:rPr>
                <w:sz w:val="19"/>
              </w:rPr>
              <w:t>El modulo de alimentacion debe tener bateria cargada antes de la demo</w:t>
            </w:r>
          </w:p>
        </w:tc>
      </w:tr>
    </w:tbl>
    <w:p>
      <w:pPr>
        <w:spacing w:after="160"/>
      </w:pPr>
    </w:p>
    <w:p>
      <w:pPr>
        <w:keepNext/>
        <w:spacing w:before="280" w:after="80"/>
      </w:pPr>
      <w:r>
        <w:rPr>
          <w:rFonts w:ascii="Calibri Light" w:hAnsi="Calibri Light"/>
          <w:b/>
          <w:color w:val="1565C0"/>
          <w:sz w:val="30"/>
        </w:rPr>
        <w:t>14. Verificacion</w:t>
      </w:r>
    </w:p>
    <w:p>
      <w:pPr>
        <w:spacing w:after="120" w:line="276" w:lineRule="auto"/>
      </w:pPr>
      <w:r>
        <w:t>Plan de pruebas en [PRUEBAS.md](PRUEBAS.md). Criterios de aceptacion de Fase 1:</w:t>
      </w:r>
    </w:p>
    <w:p>
      <w:pPr>
        <w:pStyle w:val="ListNumber"/>
        <w:spacing w:before="20" w:after="40"/>
      </w:pPr>
      <w:r>
        <w:rPr>
          <w:rFonts w:ascii="Consolas" w:hAnsi="Consolas"/>
          <w:color w:val="C7254E"/>
          <w:sz w:val="19"/>
        </w:rPr>
        <w:t>pio run -e tx</w:t>
      </w:r>
      <w:r>
        <w:t xml:space="preserve"> y </w:t>
      </w:r>
      <w:r>
        <w:rPr>
          <w:rFonts w:ascii="Consolas" w:hAnsi="Consolas"/>
          <w:color w:val="C7254E"/>
          <w:sz w:val="19"/>
        </w:rPr>
        <w:t>pio run -e rx</w:t>
      </w:r>
      <w:r>
        <w:t xml:space="preserve"> compilan sin errores.</w:t>
      </w:r>
    </w:p>
    <w:p>
      <w:pPr>
        <w:pStyle w:val="ListNumber"/>
        <w:spacing w:before="20" w:after="40"/>
      </w:pPr>
      <w:r>
        <w:t>Modo apuntado/direccionamiento: LED azul responde de forma reproducible al haz.</w:t>
      </w:r>
    </w:p>
    <w:p>
      <w:pPr>
        <w:pStyle w:val="ListNumber"/>
        <w:spacing w:before="20" w:after="40"/>
      </w:pPr>
      <w:r>
        <w:t xml:space="preserve">A 10–30 cm con haz alineado: </w:t>
      </w:r>
      <w:r>
        <w:rPr>
          <w:rFonts w:ascii="Consolas" w:hAnsi="Consolas"/>
          <w:color w:val="C7254E"/>
          <w:sz w:val="19"/>
        </w:rPr>
        <w:t>link_quality_pct &gt;= 95</w:t>
      </w:r>
      <w:r>
        <w:t xml:space="preserve"> durante 5 minutos.</w:t>
      </w:r>
    </w:p>
    <w:p>
      <w:pPr>
        <w:pStyle w:val="ListNumber"/>
        <w:spacing w:before="20" w:after="40"/>
      </w:pPr>
      <w:r>
        <w:t>LED RGB verde sostenido durante la recepcion exitosa.</w:t>
      </w:r>
    </w:p>
    <w:p>
      <w:pPr>
        <w:pStyle w:val="ListNumber"/>
        <w:spacing w:before="20" w:after="40"/>
      </w:pPr>
      <w:r>
        <w:t>Al interrumpir el haz dos ciclos consecutivos: LED RGB rojo. Al restablecer: verde.</w:t>
      </w:r>
    </w:p>
    <w:p>
      <w:pPr>
        <w:pStyle w:val="ListNumber"/>
        <w:spacing w:before="20" w:after="40"/>
      </w:pPr>
      <w:r>
        <w:t>El firmware no se reinicia ante tramas corruptas. Los contadores suben y el</w:t>
      </w:r>
    </w:p>
    <w:p>
      <w:pPr>
        <w:spacing w:after="120" w:line="276" w:lineRule="auto"/>
      </w:pPr>
      <w:r>
        <w:t xml:space="preserve">   bucle sigue.</w:t>
      </w:r>
    </w:p>
    <w:p>
      <w:pPr>
        <w:pStyle w:val="ListNumber"/>
        <w:spacing w:before="20" w:after="40"/>
      </w:pPr>
      <w:r>
        <w:t xml:space="preserve">Dashboard accesible en </w:t>
      </w:r>
      <w:r>
        <w:rPr>
          <w:rFonts w:ascii="Consolas" w:hAnsi="Consolas"/>
          <w:color w:val="C7254E"/>
          <w:sz w:val="19"/>
        </w:rPr>
        <w:t>http://192.168.4.1/</w:t>
      </w:r>
      <w:r>
        <w:t xml:space="preserve"> desde el AP </w:t>
      </w:r>
      <w:r>
        <w:rPr>
          <w:rFonts w:ascii="Consolas" w:hAnsi="Consolas"/>
          <w:color w:val="C7254E"/>
          <w:sz w:val="19"/>
        </w:rPr>
        <w:t>FSO-RX</w:t>
      </w:r>
      <w:r>
        <w:t>.</w:t>
      </w:r>
    </w:p>
    <w:p>
      <w:pPr>
        <w:keepNext/>
        <w:spacing w:before="280" w:after="80"/>
      </w:pPr>
      <w:r>
        <w:rPr>
          <w:rFonts w:ascii="Calibri Light" w:hAnsi="Calibri Light"/>
          <w:b/>
          <w:color w:val="1565C0"/>
          <w:sz w:val="30"/>
        </w:rPr>
        <w:t>15. Fuente de verdad</w:t>
      </w:r>
    </w:p>
    <w:tbl>
      <w:tblPr>
        <w:tblStyle w:val="TableGrid"/>
        <w:tblW w:type="auto" w:w="0"/>
        <w:tblLayout w:type="autofit"/>
        <w:tblLook w:firstColumn="1" w:firstRow="1" w:lastColumn="0" w:lastRow="0" w:noHBand="0" w:noVBand="1" w:val="04A0"/>
      </w:tblPr>
      <w:tblGrid>
        <w:gridCol w:w="4680"/>
        <w:gridCol w:w="4680"/>
      </w:tblGrid>
      <w:tr>
        <w:tc>
          <w:tcPr>
            <w:tcW w:type="dxa" w:w="4680"/>
            <w:shd w:fill="1565C0"/>
            <w:tcMar>
              <w:top w:w="100" w:type="dxa"/>
              <w:bottom w:w="100" w:type="dxa"/>
              <w:left w:w="100" w:type="dxa"/>
              <w:right w:w="100" w:type="dxa"/>
            </w:tcMar>
          </w:tcPr>
          <w:p>
            <w:pPr>
              <w:jc w:val="center"/>
            </w:pPr>
            <w:r>
              <w:rPr>
                <w:b/>
                <w:color w:val="FFFFFF"/>
                <w:sz w:val="20"/>
              </w:rPr>
              <w:t>Tema</w:t>
            </w:r>
          </w:p>
        </w:tc>
        <w:tc>
          <w:tcPr>
            <w:tcW w:type="dxa" w:w="4680"/>
            <w:shd w:fill="1565C0"/>
            <w:tcMar>
              <w:top w:w="100" w:type="dxa"/>
              <w:bottom w:w="100" w:type="dxa"/>
              <w:left w:w="100" w:type="dxa"/>
              <w:right w:w="100" w:type="dxa"/>
            </w:tcMar>
          </w:tcPr>
          <w:p>
            <w:pPr>
              <w:jc w:val="center"/>
            </w:pPr>
            <w:r>
              <w:rPr>
                <w:b/>
                <w:color w:val="FFFFFF"/>
                <w:sz w:val="20"/>
              </w:rPr>
              <w:t>Archivo</w:t>
            </w:r>
          </w:p>
        </w:tc>
      </w:tr>
      <w:tr>
        <w:tc>
          <w:tcPr>
            <w:tcW w:type="dxa" w:w="4680"/>
            <w:shd w:fill="FFFFFF"/>
            <w:tcMar>
              <w:top w:w="80" w:type="dxa"/>
              <w:bottom w:w="80" w:type="dxa"/>
              <w:left w:w="100" w:type="dxa"/>
              <w:right w:w="100" w:type="dxa"/>
            </w:tcMar>
          </w:tcPr>
          <w:p>
            <w:pPr>
              <w:spacing w:before="40" w:after="40"/>
              <w:jc w:val="left"/>
            </w:pPr>
            <w:r>
              <w:rPr>
                <w:sz w:val="19"/>
              </w:rPr>
              <w:t>Firmware TX</w:t>
            </w:r>
          </w:p>
        </w:tc>
        <w:tc>
          <w:tcPr>
            <w:tcW w:type="dxa" w:w="4680"/>
            <w:shd w:fill="FFFFFF"/>
            <w:tcMar>
              <w:top w:w="80" w:type="dxa"/>
              <w:bottom w:w="80" w:type="dxa"/>
              <w:left w:w="100" w:type="dxa"/>
              <w:right w:w="100" w:type="dxa"/>
            </w:tcMar>
          </w:tcPr>
          <w:p>
            <w:pPr>
              <w:spacing w:before="40" w:after="40"/>
              <w:jc w:val="left"/>
            </w:pPr>
            <w:r>
              <w:rPr>
                <w:rFonts w:ascii="Consolas" w:hAnsi="Consolas"/>
                <w:color w:val="C7254E"/>
                <w:sz w:val="19"/>
              </w:rPr>
              <w:t>src/main_tx.cpp</w:t>
            </w:r>
          </w:p>
        </w:tc>
      </w:tr>
      <w:tr>
        <w:tc>
          <w:tcPr>
            <w:tcW w:type="dxa" w:w="4680"/>
            <w:shd w:fill="F5F7FA"/>
            <w:tcMar>
              <w:top w:w="80" w:type="dxa"/>
              <w:bottom w:w="80" w:type="dxa"/>
              <w:left w:w="100" w:type="dxa"/>
              <w:right w:w="100" w:type="dxa"/>
            </w:tcMar>
          </w:tcPr>
          <w:p>
            <w:pPr>
              <w:spacing w:before="40" w:after="40"/>
              <w:jc w:val="left"/>
            </w:pPr>
            <w:r>
              <w:rPr>
                <w:sz w:val="19"/>
              </w:rPr>
              <w:t>Firmware RX</w:t>
            </w:r>
          </w:p>
        </w:tc>
        <w:tc>
          <w:tcPr>
            <w:tcW w:type="dxa" w:w="4680"/>
            <w:shd w:fill="F5F7FA"/>
            <w:tcMar>
              <w:top w:w="80" w:type="dxa"/>
              <w:bottom w:w="80" w:type="dxa"/>
              <w:left w:w="100" w:type="dxa"/>
              <w:right w:w="100" w:type="dxa"/>
            </w:tcMar>
          </w:tcPr>
          <w:p>
            <w:pPr>
              <w:spacing w:before="40" w:after="40"/>
              <w:jc w:val="left"/>
            </w:pPr>
            <w:r>
              <w:rPr>
                <w:rFonts w:ascii="Consolas" w:hAnsi="Consolas"/>
                <w:color w:val="C7254E"/>
                <w:sz w:val="19"/>
              </w:rPr>
              <w:t>src/main_rx.cpp</w:t>
            </w:r>
          </w:p>
        </w:tc>
      </w:tr>
      <w:tr>
        <w:tc>
          <w:tcPr>
            <w:tcW w:type="dxa" w:w="4680"/>
            <w:shd w:fill="FFFFFF"/>
            <w:tcMar>
              <w:top w:w="80" w:type="dxa"/>
              <w:bottom w:w="80" w:type="dxa"/>
              <w:left w:w="100" w:type="dxa"/>
              <w:right w:w="100" w:type="dxa"/>
            </w:tcMar>
          </w:tcPr>
          <w:p>
            <w:pPr>
              <w:spacing w:before="40" w:after="40"/>
              <w:jc w:val="left"/>
            </w:pPr>
            <w:r>
              <w:rPr>
                <w:sz w:val="19"/>
              </w:rPr>
              <w:t>Protocolo fisico</w:t>
            </w:r>
          </w:p>
        </w:tc>
        <w:tc>
          <w:tcPr>
            <w:tcW w:type="dxa" w:w="4680"/>
            <w:shd w:fill="FFFFFF"/>
            <w:tcMar>
              <w:top w:w="80" w:type="dxa"/>
              <w:bottom w:w="80" w:type="dxa"/>
              <w:left w:w="100" w:type="dxa"/>
              <w:right w:w="100" w:type="dxa"/>
            </w:tcMar>
          </w:tcPr>
          <w:p>
            <w:pPr>
              <w:spacing w:before="40" w:after="40"/>
              <w:jc w:val="left"/>
            </w:pPr>
            <w:r>
              <w:rPr>
                <w:rFonts w:ascii="Consolas" w:hAnsi="Consolas"/>
                <w:color w:val="C7254E"/>
                <w:sz w:val="19"/>
              </w:rPr>
              <w:t>docs/CONTRATO_TRAMA.md</w:t>
            </w:r>
          </w:p>
        </w:tc>
      </w:tr>
      <w:tr>
        <w:tc>
          <w:tcPr>
            <w:tcW w:type="dxa" w:w="4680"/>
            <w:shd w:fill="F5F7FA"/>
            <w:tcMar>
              <w:top w:w="80" w:type="dxa"/>
              <w:bottom w:w="80" w:type="dxa"/>
              <w:left w:w="100" w:type="dxa"/>
              <w:right w:w="100" w:type="dxa"/>
            </w:tcMar>
          </w:tcPr>
          <w:p>
            <w:pPr>
              <w:spacing w:before="40" w:after="40"/>
              <w:jc w:val="left"/>
            </w:pPr>
            <w:r>
              <w:rPr>
                <w:sz w:val="19"/>
              </w:rPr>
              <w:t>Plan de pruebas</w:t>
            </w:r>
          </w:p>
        </w:tc>
        <w:tc>
          <w:tcPr>
            <w:tcW w:type="dxa" w:w="4680"/>
            <w:shd w:fill="F5F7FA"/>
            <w:tcMar>
              <w:top w:w="80" w:type="dxa"/>
              <w:bottom w:w="80" w:type="dxa"/>
              <w:left w:w="100" w:type="dxa"/>
              <w:right w:w="100" w:type="dxa"/>
            </w:tcMar>
          </w:tcPr>
          <w:p>
            <w:pPr>
              <w:spacing w:before="40" w:after="40"/>
              <w:jc w:val="left"/>
            </w:pPr>
            <w:r>
              <w:rPr>
                <w:rFonts w:ascii="Consolas" w:hAnsi="Consolas"/>
                <w:color w:val="C7254E"/>
                <w:sz w:val="19"/>
              </w:rPr>
              <w:t>docs/PRUEBAS.md</w:t>
            </w:r>
          </w:p>
        </w:tc>
      </w:tr>
      <w:tr>
        <w:tc>
          <w:tcPr>
            <w:tcW w:type="dxa" w:w="4680"/>
            <w:shd w:fill="FFFFFF"/>
            <w:tcMar>
              <w:top w:w="80" w:type="dxa"/>
              <w:bottom w:w="80" w:type="dxa"/>
              <w:left w:w="100" w:type="dxa"/>
              <w:right w:w="100" w:type="dxa"/>
            </w:tcMar>
          </w:tcPr>
          <w:p>
            <w:pPr>
              <w:spacing w:before="40" w:after="40"/>
              <w:jc w:val="left"/>
            </w:pPr>
            <w:r>
              <w:rPr>
                <w:sz w:val="19"/>
              </w:rPr>
              <w:t>Arquitectura de modulos</w:t>
            </w:r>
          </w:p>
        </w:tc>
        <w:tc>
          <w:tcPr>
            <w:tcW w:type="dxa" w:w="4680"/>
            <w:shd w:fill="FFFFFF"/>
            <w:tcMar>
              <w:top w:w="80" w:type="dxa"/>
              <w:bottom w:w="80" w:type="dxa"/>
              <w:left w:w="100" w:type="dxa"/>
              <w:right w:w="100" w:type="dxa"/>
            </w:tcMar>
          </w:tcPr>
          <w:p>
            <w:pPr>
              <w:spacing w:before="40" w:after="40"/>
              <w:jc w:val="left"/>
            </w:pPr>
            <w:r>
              <w:rPr>
                <w:rFonts w:ascii="Consolas" w:hAnsi="Consolas"/>
                <w:color w:val="C7254E"/>
                <w:sz w:val="19"/>
              </w:rPr>
              <w:t>docs/ARQUITECTURA.md</w:t>
            </w:r>
          </w:p>
        </w:tc>
      </w:tr>
      <w:tr>
        <w:tc>
          <w:tcPr>
            <w:tcW w:type="dxa" w:w="4680"/>
            <w:shd w:fill="F5F7FA"/>
            <w:tcMar>
              <w:top w:w="80" w:type="dxa"/>
              <w:bottom w:w="80" w:type="dxa"/>
              <w:left w:w="100" w:type="dxa"/>
              <w:right w:w="100" w:type="dxa"/>
            </w:tcMar>
          </w:tcPr>
          <w:p>
            <w:pPr>
              <w:spacing w:before="40" w:after="40"/>
              <w:jc w:val="left"/>
            </w:pPr>
            <w:r>
              <w:rPr>
                <w:sz w:val="19"/>
              </w:rPr>
              <w:t>Esquema electrico y trazabilidad</w:t>
            </w:r>
          </w:p>
        </w:tc>
        <w:tc>
          <w:tcPr>
            <w:tcW w:type="dxa" w:w="4680"/>
            <w:shd w:fill="F5F7FA"/>
            <w:tcMar>
              <w:top w:w="80" w:type="dxa"/>
              <w:bottom w:w="80" w:type="dxa"/>
              <w:left w:w="100" w:type="dxa"/>
              <w:right w:w="100" w:type="dxa"/>
            </w:tcMar>
          </w:tcPr>
          <w:p>
            <w:pPr>
              <w:spacing w:before="40" w:after="40"/>
              <w:jc w:val="left"/>
            </w:pPr>
            <w:r>
              <w:rPr>
                <w:rFonts w:ascii="Consolas" w:hAnsi="Consolas"/>
                <w:color w:val="C7254E"/>
                <w:sz w:val="19"/>
              </w:rPr>
              <w:t>docs/DOCUMENTO_TECNICO_OPTOELECTRONICA.md</w:t>
            </w:r>
          </w:p>
        </w:tc>
      </w:tr>
    </w:tbl>
    <w:p>
      <w:pPr>
        <w:spacing w:after="160"/>
      </w:pPr>
    </w:p>
    <w:p>
      <w:pPr>
        <w:spacing w:after="120" w:line="276" w:lineRule="auto"/>
      </w:pPr>
      <w:r>
        <w:t>Cualquier cambio de pines, valores de resistencia, umbrales ADC, velocidad Manchester</w:t>
      </w:r>
    </w:p>
    <w:p>
      <w:pPr>
        <w:spacing w:after="120" w:line="276" w:lineRule="auto"/>
      </w:pPr>
      <w:r>
        <w:t xml:space="preserve">o campos de </w:t>
      </w:r>
      <w:r>
        <w:rPr>
          <w:rFonts w:ascii="Consolas" w:hAnsi="Consolas"/>
          <w:color w:val="C7254E"/>
          <w:sz w:val="19"/>
        </w:rPr>
        <w:t>TelemetryData</w:t>
      </w:r>
      <w:r>
        <w:t xml:space="preserve"> debe actualizarse en el codigo y en este documento en</w:t>
      </w:r>
    </w:p>
    <w:p>
      <w:pPr>
        <w:spacing w:after="120" w:line="276" w:lineRule="auto"/>
      </w:pPr>
      <w:r>
        <w:t>el mismo commit.</w:t>
      </w:r>
    </w:p>
    <w:p>
      <w:pPr>
        <w:spacing w:before="120" w:after="120"/>
        <w:jc w:val="center"/>
      </w:pPr>
      <w:r>
        <w:rPr>
          <w:color w:val="C8C8C8"/>
        </w:rPr>
        <w:t>__________________________________________________________________</w:t>
      </w:r>
    </w:p>
    <w:p>
      <w:pPr>
        <w:keepNext/>
        <w:spacing w:before="280" w:after="80"/>
      </w:pPr>
      <w:r>
        <w:rPr>
          <w:rFonts w:ascii="Calibri Light" w:hAnsi="Calibri Light"/>
          <w:b/>
          <w:color w:val="1565C0"/>
          <w:sz w:val="30"/>
        </w:rPr>
        <w:t>16. Conclusión</w:t>
      </w:r>
    </w:p>
    <w:p>
      <w:pPr>
        <w:spacing w:after="120" w:line="276" w:lineRule="auto"/>
      </w:pPr>
      <w:r>
        <w:t xml:space="preserve">El desarrollo práctico de este proyecto evidenció que los cuellos de botella introducidos por las características dinámicas de detectores cuánticos de bajo costo, como el LDR (principalmente su inercia lumínica), pueden ser exitosamente mitigados. Mediante la aplicación de </w:t>
      </w:r>
      <w:r>
        <w:rPr>
          <w:b/>
        </w:rPr>
        <w:t>histéresis asimétrica por software</w:t>
      </w:r>
      <w:r>
        <w:t xml:space="preserve"> para recortar los tiempos de caída, sumado a la optimización estricta de la capa de enlace hacia </w:t>
      </w:r>
      <w:r>
        <w:rPr>
          <w:b/>
        </w:rPr>
        <w:t>estructuras binarias compactas</w:t>
      </w:r>
      <w:r>
        <w:t xml:space="preserve"> (abandonando JSON en el medio óptico) y la protección mediante </w:t>
      </w:r>
      <w:r>
        <w:rPr>
          <w:b/>
        </w:rPr>
        <w:t>CRC32</w:t>
      </w:r>
      <w:r>
        <w:t>, se logró establecer un enlace FSO unidireccional y robusto.</w:t>
      </w:r>
    </w:p>
    <w:p>
      <w:pPr>
        <w:spacing w:after="120" w:line="276" w:lineRule="auto"/>
      </w:pPr>
      <w:r>
        <w:t>El diseño final permite una abstracción funcional completa: la latencia y restricciones del canal óptico son encapsuladas por los nodos, permitiendo que el servidor web embebido opere y visualice telemetría en tiempo real de forma totalmente independiente de la naturaleza restrictiva de la transmisión física subyacente.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