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600191" w:rsidRDefault="00A75983" w:rsidP="004D47AE">
      <w:pPr>
        <w:spacing w:line="480" w:lineRule="auto"/>
        <w:jc w:val="both"/>
        <w:rPr>
          <w:rFonts w:ascii="Segoe UI" w:hAnsi="Segoe UI" w:cs="Segoe UI"/>
          <w:sz w:val="44"/>
          <w:szCs w:val="44"/>
        </w:rPr>
      </w:pPr>
    </w:p>
    <w:p w14:paraId="07EF17BD" w14:textId="77777777" w:rsidR="00A75983" w:rsidRPr="00600191" w:rsidRDefault="00A75983" w:rsidP="00694F31">
      <w:pPr>
        <w:spacing w:line="480" w:lineRule="auto"/>
        <w:rPr>
          <w:rFonts w:ascii="Segoe UI" w:hAnsi="Segoe UI" w:cs="Segoe UI"/>
          <w:sz w:val="44"/>
          <w:szCs w:val="44"/>
        </w:rPr>
      </w:pPr>
    </w:p>
    <w:p w14:paraId="476CD5D1" w14:textId="77777777" w:rsidR="00600191" w:rsidRDefault="00600191" w:rsidP="004D47AE">
      <w:pPr>
        <w:spacing w:after="450" w:line="48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A02 A Comparative Analysis of Machine Learning and Deep Learning Tools and Frameworks</w:t>
      </w:r>
    </w:p>
    <w:p w14:paraId="451E7EAE" w14:textId="238C95E3" w:rsidR="00D62081" w:rsidRPr="00600191" w:rsidRDefault="00D62081" w:rsidP="004D47AE">
      <w:pPr>
        <w:spacing w:after="450" w:line="480" w:lineRule="auto"/>
        <w:jc w:val="center"/>
        <w:rPr>
          <w:rFonts w:ascii="Segoe UI" w:eastAsia="Segoe UI" w:hAnsi="Segoe UI" w:cs="Segoe UI"/>
          <w:color w:val="000000" w:themeColor="text1"/>
        </w:rPr>
      </w:pPr>
      <w:r>
        <w:rPr>
          <w:rFonts w:ascii="Segoe UI" w:eastAsia="Segoe UI" w:hAnsi="Segoe UI" w:cs="Segoe UI"/>
          <w:color w:val="000000" w:themeColor="text1"/>
        </w:rPr>
        <w:t>Team 5</w:t>
      </w:r>
    </w:p>
    <w:p w14:paraId="30DCDCA4" w14:textId="77777777" w:rsidR="00461CCB" w:rsidRDefault="00461CCB" w:rsidP="004D47AE">
      <w:pPr>
        <w:spacing w:after="450" w:line="480" w:lineRule="auto"/>
        <w:jc w:val="center"/>
        <w:rPr>
          <w:rFonts w:ascii="Segoe UI" w:eastAsia="Segoe UI" w:hAnsi="Segoe UI" w:cs="Segoe UI"/>
          <w:color w:val="000000" w:themeColor="text1"/>
        </w:rPr>
      </w:pPr>
      <w:r w:rsidRPr="00461CCB">
        <w:rPr>
          <w:rFonts w:ascii="Segoe UI" w:eastAsia="Segoe UI" w:hAnsi="Segoe UI" w:cs="Segoe UI"/>
          <w:color w:val="000000" w:themeColor="text1"/>
        </w:rPr>
        <w:t>Contributors: Martin Demel, Bradley Johnson, Jesus Ocampo, Ethan Phan</w:t>
      </w:r>
    </w:p>
    <w:p w14:paraId="0122A83E" w14:textId="70C0D5F4" w:rsidR="00413E21" w:rsidRPr="00600191" w:rsidRDefault="00413E21" w:rsidP="004D47AE">
      <w:pPr>
        <w:spacing w:after="450" w:line="48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Department of Science, Technology, Engineering &amp; Math, Houston Community College</w:t>
      </w:r>
    </w:p>
    <w:p w14:paraId="2BDCB610" w14:textId="5D6B1B97" w:rsidR="00461CCB" w:rsidRDefault="00461CCB" w:rsidP="004D47AE">
      <w:pPr>
        <w:shd w:val="clear" w:color="auto" w:fill="FFFFFF" w:themeFill="background1"/>
        <w:spacing w:after="450" w:line="480" w:lineRule="auto"/>
        <w:jc w:val="center"/>
        <w:rPr>
          <w:rFonts w:ascii="Segoe UI" w:eastAsia="Segoe UI" w:hAnsi="Segoe UI" w:cs="Segoe UI"/>
          <w:color w:val="000000" w:themeColor="text1"/>
        </w:rPr>
      </w:pPr>
      <w:r w:rsidRPr="00461CCB">
        <w:rPr>
          <w:rFonts w:ascii="Segoe UI" w:eastAsia="Segoe UI" w:hAnsi="Segoe UI" w:cs="Segoe UI"/>
          <w:color w:val="000000" w:themeColor="text1"/>
        </w:rPr>
        <w:t>ITAI 2376 Deep Learning in Artificial Intelligence</w:t>
      </w:r>
    </w:p>
    <w:p w14:paraId="56831B8A" w14:textId="27BD7FCD" w:rsidR="00413E21" w:rsidRPr="00600191" w:rsidRDefault="00413E21" w:rsidP="004D47AE">
      <w:pPr>
        <w:shd w:val="clear" w:color="auto" w:fill="FFFFFF" w:themeFill="background1"/>
        <w:spacing w:after="450" w:line="480" w:lineRule="auto"/>
        <w:jc w:val="center"/>
        <w:rPr>
          <w:rFonts w:ascii="Segoe UI" w:eastAsia="Segoe UI" w:hAnsi="Segoe UI" w:cs="Segoe UI"/>
          <w:color w:val="000000" w:themeColor="text1"/>
        </w:rPr>
      </w:pPr>
      <w:r w:rsidRPr="00600191">
        <w:rPr>
          <w:rFonts w:ascii="Segoe UI" w:eastAsia="Segoe UI" w:hAnsi="Segoe UI" w:cs="Segoe UI"/>
          <w:color w:val="000000" w:themeColor="text1"/>
        </w:rPr>
        <w:t>Patricia McManus</w:t>
      </w:r>
    </w:p>
    <w:p w14:paraId="6D3AF965" w14:textId="42048FB8" w:rsidR="00413E21" w:rsidRPr="00600191" w:rsidRDefault="00461CCB" w:rsidP="004D47AE">
      <w:pPr>
        <w:shd w:val="clear" w:color="auto" w:fill="FFFFFF" w:themeFill="background1"/>
        <w:spacing w:after="450" w:line="480" w:lineRule="auto"/>
        <w:jc w:val="center"/>
        <w:rPr>
          <w:rFonts w:ascii="Segoe UI" w:eastAsia="Segoe UI" w:hAnsi="Segoe UI" w:cs="Segoe UI"/>
          <w:color w:val="000000" w:themeColor="text1"/>
        </w:rPr>
      </w:pPr>
      <w:r>
        <w:rPr>
          <w:rFonts w:ascii="Segoe UI" w:eastAsia="Segoe UI" w:hAnsi="Segoe UI" w:cs="Segoe UI"/>
          <w:color w:val="000000" w:themeColor="text1"/>
        </w:rPr>
        <w:t xml:space="preserve">January </w:t>
      </w:r>
      <w:r w:rsidR="0013490B">
        <w:rPr>
          <w:rFonts w:ascii="Segoe UI" w:eastAsia="Segoe UI" w:hAnsi="Segoe UI" w:cs="Segoe UI"/>
          <w:color w:val="000000" w:themeColor="text1"/>
        </w:rPr>
        <w:t>29</w:t>
      </w:r>
      <w:r w:rsidR="0013490B" w:rsidRPr="0013490B">
        <w:rPr>
          <w:rFonts w:ascii="Segoe UI" w:eastAsia="Segoe UI" w:hAnsi="Segoe UI" w:cs="Segoe UI"/>
          <w:color w:val="000000" w:themeColor="text1"/>
          <w:vertAlign w:val="superscript"/>
        </w:rPr>
        <w:t>th</w:t>
      </w:r>
      <w:r w:rsidR="00D62081">
        <w:rPr>
          <w:rFonts w:ascii="Segoe UI" w:eastAsia="Segoe UI" w:hAnsi="Segoe UI" w:cs="Segoe UI"/>
          <w:color w:val="000000" w:themeColor="text1"/>
        </w:rPr>
        <w:t xml:space="preserve">, </w:t>
      </w:r>
      <w:r>
        <w:rPr>
          <w:rFonts w:ascii="Segoe UI" w:eastAsia="Segoe UI" w:hAnsi="Segoe UI" w:cs="Segoe UI"/>
          <w:color w:val="000000" w:themeColor="text1"/>
        </w:rPr>
        <w:t>2025.</w:t>
      </w:r>
    </w:p>
    <w:p w14:paraId="428B387D" w14:textId="77777777" w:rsidR="007949DD" w:rsidRPr="00600191" w:rsidRDefault="007949DD" w:rsidP="004D47AE">
      <w:pPr>
        <w:spacing w:line="480" w:lineRule="auto"/>
        <w:jc w:val="both"/>
        <w:rPr>
          <w:rFonts w:ascii="Segoe UI" w:hAnsi="Segoe UI" w:cs="Segoe UI"/>
          <w:b/>
          <w:bCs/>
        </w:rPr>
      </w:pPr>
      <w:r w:rsidRPr="00600191">
        <w:rPr>
          <w:rFonts w:ascii="Segoe UI" w:hAnsi="Segoe UI" w:cs="Segoe UI"/>
          <w:b/>
          <w:bCs/>
        </w:rPr>
        <w:br w:type="page"/>
      </w:r>
    </w:p>
    <w:p w14:paraId="1E2A2890" w14:textId="4BC5DC2C" w:rsidR="00414330" w:rsidRPr="00600191" w:rsidRDefault="009D537A" w:rsidP="004D47AE">
      <w:pPr>
        <w:spacing w:line="480" w:lineRule="auto"/>
        <w:jc w:val="both"/>
        <w:rPr>
          <w:rFonts w:ascii="Segoe UI" w:hAnsi="Segoe UI" w:cs="Segoe UI"/>
          <w:b/>
          <w:bCs/>
        </w:rPr>
      </w:pPr>
      <w:r w:rsidRPr="00600191">
        <w:rPr>
          <w:rFonts w:ascii="Segoe UI" w:hAnsi="Segoe UI" w:cs="Segoe UI"/>
          <w:b/>
          <w:bCs/>
        </w:rPr>
        <w:lastRenderedPageBreak/>
        <w:t>Introduction</w:t>
      </w:r>
    </w:p>
    <w:p w14:paraId="2249E9E0" w14:textId="6CE3BF0A" w:rsidR="00B80DE7" w:rsidRPr="0052720C" w:rsidRDefault="0052720C" w:rsidP="004D47AE">
      <w:pPr>
        <w:spacing w:line="480" w:lineRule="auto"/>
        <w:jc w:val="both"/>
        <w:rPr>
          <w:rFonts w:ascii="Segoe UI" w:hAnsi="Segoe UI" w:cs="Segoe UI"/>
        </w:rPr>
      </w:pPr>
      <w:r w:rsidRPr="00876287">
        <w:rPr>
          <w:rFonts w:ascii="Segoe UI" w:hAnsi="Segoe UI" w:cs="Segoe UI"/>
        </w:rPr>
        <w:t xml:space="preserve">NLTK and </w:t>
      </w:r>
      <w:r w:rsidR="00FF2F8E">
        <w:rPr>
          <w:rFonts w:ascii="Segoe UI" w:hAnsi="Segoe UI" w:cs="Segoe UI"/>
        </w:rPr>
        <w:t>S</w:t>
      </w:r>
      <w:r w:rsidRPr="00876287">
        <w:rPr>
          <w:rFonts w:ascii="Segoe UI" w:hAnsi="Segoe UI" w:cs="Segoe UI"/>
        </w:rPr>
        <w:t xml:space="preserve">paCy are the most popular libraries </w:t>
      </w:r>
      <w:r w:rsidR="004D47AE">
        <w:rPr>
          <w:rFonts w:ascii="Segoe UI" w:hAnsi="Segoe UI" w:cs="Segoe UI"/>
        </w:rPr>
        <w:t>for</w:t>
      </w:r>
      <w:r w:rsidRPr="00876287">
        <w:rPr>
          <w:rFonts w:ascii="Segoe UI" w:hAnsi="Segoe UI" w:cs="Segoe UI"/>
        </w:rPr>
        <w:t xml:space="preserve"> Natural Language Processing (NLP). Both have proven effective in </w:t>
      </w:r>
      <w:r w:rsidR="004D47AE">
        <w:rPr>
          <w:rFonts w:ascii="Segoe UI" w:hAnsi="Segoe UI" w:cs="Segoe UI"/>
        </w:rPr>
        <w:t>various</w:t>
      </w:r>
      <w:r w:rsidRPr="00876287">
        <w:rPr>
          <w:rFonts w:ascii="Segoe UI" w:hAnsi="Segoe UI" w:cs="Segoe UI"/>
        </w:rPr>
        <w:t xml:space="preserve"> real-world applications, though they excel in different areas.</w:t>
      </w:r>
    </w:p>
    <w:p w14:paraId="000D7478" w14:textId="7F2D0047" w:rsidR="00040189" w:rsidRPr="00600191" w:rsidRDefault="00B80DE7" w:rsidP="004D47AE">
      <w:pPr>
        <w:spacing w:line="480" w:lineRule="auto"/>
        <w:jc w:val="both"/>
        <w:rPr>
          <w:rFonts w:ascii="Segoe UI" w:hAnsi="Segoe UI" w:cs="Segoe UI"/>
          <w:b/>
          <w:bCs/>
        </w:rPr>
      </w:pPr>
      <w:r>
        <w:rPr>
          <w:rFonts w:ascii="Segoe UI" w:hAnsi="Segoe UI" w:cs="Segoe UI"/>
          <w:b/>
          <w:bCs/>
        </w:rPr>
        <w:t>Body</w:t>
      </w:r>
    </w:p>
    <w:p w14:paraId="55761D4B" w14:textId="4B3EE7CB" w:rsidR="00876287" w:rsidRPr="00876287" w:rsidRDefault="00876287" w:rsidP="004D47AE">
      <w:pPr>
        <w:spacing w:line="480" w:lineRule="auto"/>
        <w:jc w:val="both"/>
        <w:rPr>
          <w:rFonts w:ascii="Segoe UI" w:hAnsi="Segoe UI" w:cs="Segoe UI"/>
        </w:rPr>
      </w:pPr>
      <w:r w:rsidRPr="00876287">
        <w:rPr>
          <w:rFonts w:ascii="Segoe UI" w:hAnsi="Segoe UI" w:cs="Segoe UI"/>
        </w:rPr>
        <w:t xml:space="preserve">NLTK is known for its comprehensive tools and flexibility, making it a popular choice for research and educational purposes. One of its most common applications is sentiment analysis, where the library’s VADER tool </w:t>
      </w:r>
      <w:r w:rsidR="004D47AE">
        <w:rPr>
          <w:rFonts w:ascii="Segoe UI" w:hAnsi="Segoe UI" w:cs="Segoe UI"/>
        </w:rPr>
        <w:t>determines</w:t>
      </w:r>
      <w:r w:rsidRPr="00876287">
        <w:rPr>
          <w:rFonts w:ascii="Segoe UI" w:hAnsi="Segoe UI" w:cs="Segoe UI"/>
        </w:rPr>
        <w:t xml:space="preserve"> whether a piece of text expresses positive, negative, or neutral sentiments. This is especially useful for businesses that analyze customer feedback or social media conversations to understand public opinion about their products. Another key application of NLTK is in historical text analysis. Researchers and libraries use NLTK to process centuries-old documents, extracting meaningful information such as names, events, and dates. NLTK’s ability to handle complex linguistic features, like parsing and tokenization, makes it ideal for working with historical texts where language can be archaic or nuanced.</w:t>
      </w:r>
    </w:p>
    <w:p w14:paraId="5637B49E" w14:textId="14BFAB29" w:rsidR="00917FA3" w:rsidRDefault="00FF2F8E" w:rsidP="004D47AE">
      <w:pPr>
        <w:spacing w:line="480" w:lineRule="auto"/>
        <w:jc w:val="both"/>
        <w:rPr>
          <w:rFonts w:ascii="Segoe UI" w:hAnsi="Segoe UI" w:cs="Segoe UI"/>
        </w:rPr>
      </w:pPr>
      <w:r>
        <w:rPr>
          <w:rFonts w:ascii="Segoe UI" w:hAnsi="Segoe UI" w:cs="Segoe UI"/>
        </w:rPr>
        <w:t>S</w:t>
      </w:r>
      <w:r w:rsidR="00876287" w:rsidRPr="00876287">
        <w:rPr>
          <w:rFonts w:ascii="Segoe UI" w:hAnsi="Segoe UI" w:cs="Segoe UI"/>
        </w:rPr>
        <w:t xml:space="preserve">paCy, on the other hand, is known for its speed and efficiency, making it better suited for real-world, large-scale applications. For instance, financial firms use </w:t>
      </w:r>
      <w:proofErr w:type="spellStart"/>
      <w:r>
        <w:rPr>
          <w:rFonts w:ascii="Segoe UI" w:hAnsi="Segoe UI" w:cs="Segoe UI"/>
        </w:rPr>
        <w:t>S</w:t>
      </w:r>
      <w:r w:rsidR="00876287" w:rsidRPr="00876287">
        <w:rPr>
          <w:rFonts w:ascii="Segoe UI" w:hAnsi="Segoe UI" w:cs="Segoe UI"/>
        </w:rPr>
        <w:t>paCy’s</w:t>
      </w:r>
      <w:proofErr w:type="spellEnd"/>
      <w:r w:rsidR="00876287" w:rsidRPr="00876287">
        <w:rPr>
          <w:rFonts w:ascii="Segoe UI" w:hAnsi="Segoe UI" w:cs="Segoe UI"/>
        </w:rPr>
        <w:t xml:space="preserve"> Named Entity Recognition (NER) to automatically extract important information, such as company names, monetary values, and dates, from large volumes of financial documents. This </w:t>
      </w:r>
      <w:r w:rsidR="00876287" w:rsidRPr="00876287">
        <w:rPr>
          <w:rFonts w:ascii="Segoe UI" w:hAnsi="Segoe UI" w:cs="Segoe UI"/>
        </w:rPr>
        <w:lastRenderedPageBreak/>
        <w:t xml:space="preserve">significantly reduces the time needed for manual data extraction. In healthcare, </w:t>
      </w:r>
      <w:r>
        <w:rPr>
          <w:rFonts w:ascii="Segoe UI" w:hAnsi="Segoe UI" w:cs="Segoe UI"/>
        </w:rPr>
        <w:t>S</w:t>
      </w:r>
      <w:r w:rsidR="00876287" w:rsidRPr="00876287">
        <w:rPr>
          <w:rFonts w:ascii="Segoe UI" w:hAnsi="Segoe UI" w:cs="Segoe UI"/>
        </w:rPr>
        <w:t xml:space="preserve">paCy has been applied to process medical records, extracting details like patient diagnoses, medications, and procedures. </w:t>
      </w:r>
      <w:proofErr w:type="spellStart"/>
      <w:r>
        <w:rPr>
          <w:rFonts w:ascii="Segoe UI" w:hAnsi="Segoe UI" w:cs="Segoe UI"/>
        </w:rPr>
        <w:t>S</w:t>
      </w:r>
      <w:r w:rsidR="00876287" w:rsidRPr="00876287">
        <w:rPr>
          <w:rFonts w:ascii="Segoe UI" w:hAnsi="Segoe UI" w:cs="Segoe UI"/>
        </w:rPr>
        <w:t>paCy’s</w:t>
      </w:r>
      <w:proofErr w:type="spellEnd"/>
      <w:r w:rsidR="00876287" w:rsidRPr="00876287">
        <w:rPr>
          <w:rFonts w:ascii="Segoe UI" w:hAnsi="Segoe UI" w:cs="Segoe UI"/>
        </w:rPr>
        <w:t xml:space="preserve"> pre-trained models allow easy adaptation to different industries, making it an effective tool for </w:t>
      </w:r>
      <w:r w:rsidR="00A87C8A">
        <w:rPr>
          <w:rFonts w:ascii="Segoe UI" w:hAnsi="Segoe UI" w:cs="Segoe UI"/>
        </w:rPr>
        <w:t xml:space="preserve">the </w:t>
      </w:r>
      <w:r w:rsidR="00876287" w:rsidRPr="00876287">
        <w:rPr>
          <w:rFonts w:ascii="Segoe UI" w:hAnsi="Segoe UI" w:cs="Segoe UI"/>
        </w:rPr>
        <w:t>real-time processing of specialized documents.</w:t>
      </w:r>
    </w:p>
    <w:p w14:paraId="5318CD32" w14:textId="46ACDF84" w:rsidR="00A87C8A" w:rsidRDefault="00013CAB" w:rsidP="004D47AE">
      <w:pPr>
        <w:spacing w:line="480" w:lineRule="auto"/>
        <w:jc w:val="both"/>
        <w:rPr>
          <w:rFonts w:ascii="Segoe UI" w:hAnsi="Segoe UI" w:cs="Segoe UI"/>
        </w:rPr>
      </w:pPr>
      <w:r w:rsidRPr="00013CAB">
        <w:rPr>
          <w:rFonts w:ascii="Segoe UI" w:hAnsi="Segoe UI" w:cs="Segoe UI"/>
        </w:rPr>
        <w:t xml:space="preserve">During our research, we created a Jupyter notebook to test SpaCy and NLTK, focusing on how they processed the text by splitting it into sentences and tokens. We converted the text into tokens—words and punctuation. This demonstrated basic NLP tasks like sentence segmentation and tokenization. During our presentation, we will show in Visual Studio Code </w:t>
      </w:r>
      <w:proofErr w:type="gramStart"/>
      <w:r w:rsidRPr="00013CAB">
        <w:rPr>
          <w:rFonts w:ascii="Segoe UI" w:hAnsi="Segoe UI" w:cs="Segoe UI"/>
        </w:rPr>
        <w:t>how</w:t>
      </w:r>
      <w:proofErr w:type="gramEnd"/>
      <w:r w:rsidRPr="00013CAB">
        <w:rPr>
          <w:rFonts w:ascii="Segoe UI" w:hAnsi="Segoe UI" w:cs="Segoe UI"/>
        </w:rPr>
        <w:t xml:space="preserve"> SpaCy and NLTK can perform these tasks in real</w:t>
      </w:r>
      <w:r w:rsidR="00A87C8A">
        <w:rPr>
          <w:rFonts w:ascii="Segoe UI" w:hAnsi="Segoe UI" w:cs="Segoe UI"/>
        </w:rPr>
        <w:t>-</w:t>
      </w:r>
      <w:r w:rsidRPr="00013CAB">
        <w:rPr>
          <w:rFonts w:ascii="Segoe UI" w:hAnsi="Segoe UI" w:cs="Segoe UI"/>
        </w:rPr>
        <w:t>time.</w:t>
      </w:r>
    </w:p>
    <w:p w14:paraId="180C3031" w14:textId="0AC217D4" w:rsidR="00917FA3" w:rsidRPr="00B80DE7" w:rsidRDefault="00917FA3" w:rsidP="004D47AE">
      <w:pPr>
        <w:spacing w:line="480" w:lineRule="auto"/>
        <w:jc w:val="both"/>
        <w:rPr>
          <w:rFonts w:ascii="Segoe UI" w:hAnsi="Segoe UI" w:cs="Segoe UI"/>
          <w:b/>
          <w:bCs/>
        </w:rPr>
      </w:pPr>
      <w:r w:rsidRPr="00B80DE7">
        <w:rPr>
          <w:rFonts w:ascii="Segoe UI" w:hAnsi="Segoe UI" w:cs="Segoe UI"/>
          <w:b/>
          <w:bCs/>
        </w:rPr>
        <w:t>Conclusion</w:t>
      </w:r>
    </w:p>
    <w:p w14:paraId="7C25591B" w14:textId="0D131F33" w:rsidR="0098350A" w:rsidRDefault="00946A98" w:rsidP="004D47AE">
      <w:pPr>
        <w:spacing w:line="480" w:lineRule="auto"/>
        <w:jc w:val="both"/>
        <w:rPr>
          <w:rFonts w:ascii="Segoe UI" w:hAnsi="Segoe UI" w:cs="Segoe UI"/>
        </w:rPr>
      </w:pPr>
      <w:r w:rsidRPr="00946A98">
        <w:rPr>
          <w:rFonts w:ascii="Segoe UI" w:hAnsi="Segoe UI" w:cs="Segoe UI"/>
        </w:rPr>
        <w:t xml:space="preserve">While SpaCy and NLTK are excellent choices for Natural Language Processing, they are meant for different use cases. </w:t>
      </w:r>
      <w:r w:rsidR="004D47AE" w:rsidRPr="00876287">
        <w:rPr>
          <w:rFonts w:ascii="Segoe UI" w:hAnsi="Segoe UI" w:cs="Segoe UI"/>
        </w:rPr>
        <w:t xml:space="preserve">NLTK is ideal for research and smaller-scale applications, </w:t>
      </w:r>
      <w:r w:rsidR="004D47AE" w:rsidRPr="0D84AEA7">
        <w:rPr>
          <w:rFonts w:ascii="Segoe UI" w:hAnsi="Segoe UI" w:cs="Segoe UI"/>
        </w:rPr>
        <w:t>w</w:t>
      </w:r>
      <w:r w:rsidR="75D5A9ED" w:rsidRPr="0D84AEA7">
        <w:rPr>
          <w:rFonts w:ascii="Segoe UI" w:hAnsi="Segoe UI" w:cs="Segoe UI"/>
        </w:rPr>
        <w:t>here</w:t>
      </w:r>
      <w:r w:rsidR="004D47AE" w:rsidRPr="00876287">
        <w:rPr>
          <w:rFonts w:ascii="Segoe UI" w:hAnsi="Segoe UI" w:cs="Segoe UI"/>
        </w:rPr>
        <w:t xml:space="preserve"> </w:t>
      </w:r>
      <w:r w:rsidR="00FF2F8E" w:rsidRPr="00876287">
        <w:rPr>
          <w:rFonts w:ascii="Segoe UI" w:hAnsi="Segoe UI" w:cs="Segoe UI"/>
        </w:rPr>
        <w:t>SpaCy</w:t>
      </w:r>
      <w:r w:rsidR="004D47AE" w:rsidRPr="00876287">
        <w:rPr>
          <w:rFonts w:ascii="Segoe UI" w:hAnsi="Segoe UI" w:cs="Segoe UI"/>
        </w:rPr>
        <w:t xml:space="preserve"> excels in speed and scalability for industry-level projects. Both libraries offer valuable tools for various NLP tasks, making them essential in their respective domains.</w:t>
      </w:r>
      <w:r w:rsidR="0098350A">
        <w:rPr>
          <w:rFonts w:ascii="Segoe UI" w:hAnsi="Segoe UI" w:cs="Segoe UI"/>
        </w:rPr>
        <w:t xml:space="preserve"> D</w:t>
      </w:r>
      <w:r w:rsidR="0098350A" w:rsidRPr="0098350A">
        <w:rPr>
          <w:rFonts w:ascii="Segoe UI" w:hAnsi="Segoe UI" w:cs="Segoe UI"/>
        </w:rPr>
        <w:t xml:space="preserve">eciding between Spacy and NLTK depends on performance requirements and project complexity. </w:t>
      </w:r>
    </w:p>
    <w:p w14:paraId="4679886F" w14:textId="2C18D70B" w:rsidR="00E769D7" w:rsidRPr="00694F31" w:rsidRDefault="0D84AEA7" w:rsidP="00694F31">
      <w:r>
        <w:br w:type="page"/>
      </w:r>
    </w:p>
    <w:p w14:paraId="5B7BF85B" w14:textId="255FFC2B" w:rsidR="000A7DE3" w:rsidRPr="00600191" w:rsidRDefault="000A7DE3" w:rsidP="004D47AE">
      <w:pPr>
        <w:spacing w:line="480" w:lineRule="auto"/>
        <w:jc w:val="both"/>
        <w:rPr>
          <w:rFonts w:ascii="Segoe UI" w:hAnsi="Segoe UI" w:cs="Segoe UI"/>
          <w:b/>
          <w:bCs/>
        </w:rPr>
      </w:pPr>
      <w:r w:rsidRPr="00600191">
        <w:rPr>
          <w:rFonts w:ascii="Segoe UI" w:hAnsi="Segoe UI" w:cs="Segoe UI"/>
          <w:b/>
          <w:bCs/>
        </w:rPr>
        <w:t>Resources:</w:t>
      </w:r>
    </w:p>
    <w:p w14:paraId="5DDA7B2B" w14:textId="77777777" w:rsidR="007E20F0" w:rsidRPr="007E20F0" w:rsidRDefault="007E20F0" w:rsidP="00D4474B">
      <w:pPr>
        <w:numPr>
          <w:ilvl w:val="0"/>
          <w:numId w:val="3"/>
        </w:numPr>
        <w:tabs>
          <w:tab w:val="num" w:pos="720"/>
        </w:tabs>
        <w:spacing w:line="480" w:lineRule="auto"/>
        <w:rPr>
          <w:rFonts w:ascii="Segoe UI" w:hAnsi="Segoe UI" w:cs="Segoe UI"/>
        </w:rPr>
      </w:pPr>
      <w:r w:rsidRPr="007E20F0">
        <w:rPr>
          <w:rFonts w:ascii="Segoe UI" w:hAnsi="Segoe UI" w:cs="Segoe UI"/>
        </w:rPr>
        <w:t xml:space="preserve">GeeksforGeeks. (2022, September 16). Tokenization Using Spacy library. GeeksforGeeks. </w:t>
      </w:r>
      <w:hyperlink r:id="rId7" w:tgtFrame="_blank" w:history="1">
        <w:r w:rsidRPr="007E20F0">
          <w:rPr>
            <w:rStyle w:val="Hyperlink"/>
            <w:rFonts w:ascii="Segoe UI" w:hAnsi="Segoe UI" w:cs="Segoe UI"/>
          </w:rPr>
          <w:t>https://www.geeksforgeeks.org/tokenization-using-spacy-library/</w:t>
        </w:r>
      </w:hyperlink>
      <w:r w:rsidRPr="007E20F0">
        <w:rPr>
          <w:rFonts w:ascii="Segoe UI" w:hAnsi="Segoe UI" w:cs="Segoe UI"/>
        </w:rPr>
        <w:t xml:space="preserve"> ​</w:t>
      </w:r>
    </w:p>
    <w:p w14:paraId="21B419B5" w14:textId="77777777" w:rsidR="007E20F0" w:rsidRPr="007E20F0" w:rsidRDefault="007E20F0" w:rsidP="00D4474B">
      <w:pPr>
        <w:numPr>
          <w:ilvl w:val="0"/>
          <w:numId w:val="3"/>
        </w:numPr>
        <w:tabs>
          <w:tab w:val="num" w:pos="720"/>
        </w:tabs>
        <w:spacing w:line="480" w:lineRule="auto"/>
        <w:rPr>
          <w:rFonts w:ascii="Segoe UI" w:hAnsi="Segoe UI" w:cs="Segoe UI"/>
        </w:rPr>
      </w:pPr>
      <w:r w:rsidRPr="007E20F0">
        <w:rPr>
          <w:rFonts w:ascii="Segoe UI" w:hAnsi="Segoe UI" w:cs="Segoe UI"/>
        </w:rPr>
        <w:t xml:space="preserve">GeeksforGeeks. (2024, May 1). Introduction to NLTK: Tokenization, stemming, lemmatization, POS tagging. GeeksforGeeks. </w:t>
      </w:r>
      <w:hyperlink r:id="rId8" w:tgtFrame="_blank" w:history="1">
        <w:r w:rsidRPr="007E20F0">
          <w:rPr>
            <w:rStyle w:val="Hyperlink"/>
            <w:rFonts w:ascii="Segoe UI" w:hAnsi="Segoe UI" w:cs="Segoe UI"/>
          </w:rPr>
          <w:t>https://www.geeksforgeeks.org/introduction-to-nltk-tokenization-stemming-lemmatization-pos-tagging/</w:t>
        </w:r>
      </w:hyperlink>
      <w:r w:rsidRPr="007E20F0">
        <w:rPr>
          <w:rFonts w:ascii="Segoe UI" w:hAnsi="Segoe UI" w:cs="Segoe UI"/>
        </w:rPr>
        <w:t xml:space="preserve"> ​</w:t>
      </w:r>
    </w:p>
    <w:p w14:paraId="154AFC9D" w14:textId="77777777" w:rsidR="007E20F0" w:rsidRPr="007E20F0" w:rsidRDefault="007E20F0" w:rsidP="00D4474B">
      <w:pPr>
        <w:numPr>
          <w:ilvl w:val="0"/>
          <w:numId w:val="3"/>
        </w:numPr>
        <w:tabs>
          <w:tab w:val="num" w:pos="720"/>
        </w:tabs>
        <w:spacing w:line="480" w:lineRule="auto"/>
        <w:rPr>
          <w:rFonts w:ascii="Segoe UI" w:hAnsi="Segoe UI" w:cs="Segoe UI"/>
        </w:rPr>
      </w:pPr>
      <w:r w:rsidRPr="007E20F0">
        <w:rPr>
          <w:rFonts w:ascii="Segoe UI" w:hAnsi="Segoe UI" w:cs="Segoe UI"/>
        </w:rPr>
        <w:t xml:space="preserve">1. Language Processing and Python. (2024). </w:t>
      </w:r>
      <w:hyperlink r:id="rId9" w:tgtFrame="_blank" w:history="1">
        <w:r w:rsidRPr="007E20F0">
          <w:rPr>
            <w:rStyle w:val="Hyperlink"/>
            <w:rFonts w:ascii="Segoe UI" w:hAnsi="Segoe UI" w:cs="Segoe UI"/>
          </w:rPr>
          <w:t>https://www.nltk.org/book/ch01.html</w:t>
        </w:r>
      </w:hyperlink>
      <w:r w:rsidRPr="007E20F0">
        <w:rPr>
          <w:rFonts w:ascii="Segoe UI" w:hAnsi="Segoe UI" w:cs="Segoe UI"/>
        </w:rPr>
        <w:t xml:space="preserve"> ​</w:t>
      </w:r>
    </w:p>
    <w:p w14:paraId="78C9CDED" w14:textId="77777777" w:rsidR="007E20F0" w:rsidRPr="007E20F0" w:rsidRDefault="007E20F0" w:rsidP="00D4474B">
      <w:pPr>
        <w:numPr>
          <w:ilvl w:val="0"/>
          <w:numId w:val="3"/>
        </w:numPr>
        <w:tabs>
          <w:tab w:val="num" w:pos="720"/>
        </w:tabs>
        <w:spacing w:line="480" w:lineRule="auto"/>
        <w:rPr>
          <w:rFonts w:ascii="Segoe UI" w:hAnsi="Segoe UI" w:cs="Segoe UI"/>
        </w:rPr>
      </w:pPr>
      <w:r w:rsidRPr="007E20F0">
        <w:rPr>
          <w:rFonts w:ascii="Segoe UI" w:hAnsi="Segoe UI" w:cs="Segoe UI"/>
        </w:rPr>
        <w:t xml:space="preserve">Nathan, P. (2024, June 28). Natural language processing in Python using </w:t>
      </w:r>
      <w:proofErr w:type="spellStart"/>
      <w:r w:rsidRPr="007E20F0">
        <w:rPr>
          <w:rFonts w:ascii="Segoe UI" w:hAnsi="Segoe UI" w:cs="Segoe UI"/>
        </w:rPr>
        <w:t>spaCy</w:t>
      </w:r>
      <w:proofErr w:type="spellEnd"/>
      <w:r w:rsidRPr="007E20F0">
        <w:rPr>
          <w:rFonts w:ascii="Segoe UI" w:hAnsi="Segoe UI" w:cs="Segoe UI"/>
        </w:rPr>
        <w:t xml:space="preserve">: An introduction. </w:t>
      </w:r>
      <w:hyperlink r:id="rId10" w:tgtFrame="_blank" w:history="1">
        <w:r w:rsidRPr="007E20F0">
          <w:rPr>
            <w:rStyle w:val="Hyperlink"/>
            <w:rFonts w:ascii="Segoe UI" w:hAnsi="Segoe UI" w:cs="Segoe UI"/>
          </w:rPr>
          <w:t>https://domino.ai/blog/natural-</w:t>
        </w:r>
      </w:hyperlink>
      <w:hyperlink r:id="rId11" w:tgtFrame="_blank" w:history="1">
        <w:r w:rsidRPr="007E20F0">
          <w:rPr>
            <w:rStyle w:val="Hyperlink"/>
            <w:rFonts w:ascii="Segoe UI" w:hAnsi="Segoe UI" w:cs="Segoe UI"/>
          </w:rPr>
          <w:t>language-in-python-using-spacy</w:t>
        </w:r>
      </w:hyperlink>
      <w:r w:rsidRPr="007E20F0">
        <w:rPr>
          <w:rFonts w:ascii="Segoe UI" w:hAnsi="Segoe UI" w:cs="Segoe UI"/>
        </w:rPr>
        <w:t xml:space="preserve"> </w:t>
      </w:r>
    </w:p>
    <w:p w14:paraId="51996B00" w14:textId="3466A092" w:rsidR="00C1722A" w:rsidRPr="002623ED" w:rsidRDefault="002623ED" w:rsidP="00D4474B">
      <w:pPr>
        <w:pStyle w:val="ListParagraph"/>
        <w:numPr>
          <w:ilvl w:val="0"/>
          <w:numId w:val="3"/>
        </w:numPr>
        <w:spacing w:line="480" w:lineRule="auto"/>
        <w:rPr>
          <w:rFonts w:ascii="Segoe UI" w:hAnsi="Segoe UI" w:cs="Segoe UI"/>
        </w:rPr>
      </w:pPr>
      <w:bookmarkStart w:id="0" w:name="OLE_LINK1"/>
      <w:r w:rsidRPr="002623ED">
        <w:rPr>
          <w:rFonts w:ascii="Segoe UI" w:hAnsi="Segoe UI" w:cs="Segoe UI"/>
        </w:rPr>
        <w:t>Extractive Automatic Text Summarization using SpaCy in Python &amp; NLP. (2021, March 4).</w:t>
      </w:r>
      <w:r w:rsidR="00D4474B">
        <w:rPr>
          <w:rFonts w:ascii="Segoe UI" w:hAnsi="Segoe UI" w:cs="Segoe UI"/>
        </w:rPr>
        <w:t xml:space="preserve"> </w:t>
      </w:r>
      <w:r w:rsidRPr="002623ED">
        <w:rPr>
          <w:rFonts w:ascii="Segoe UI" w:hAnsi="Segoe UI" w:cs="Segoe UI"/>
        </w:rPr>
        <w:t xml:space="preserve">IEEE Conference Publication | IEEE Xplore. </w:t>
      </w:r>
      <w:r w:rsidR="00D4474B">
        <w:rPr>
          <w:rFonts w:ascii="Segoe UI" w:hAnsi="Segoe UI" w:cs="Segoe UI"/>
        </w:rPr>
        <w:t xml:space="preserve"> </w:t>
      </w:r>
      <w:hyperlink r:id="rId12" w:history="1">
        <w:r w:rsidR="00D4474B" w:rsidRPr="00355424">
          <w:rPr>
            <w:rStyle w:val="Hyperlink"/>
            <w:rFonts w:ascii="Segoe UI" w:hAnsi="Segoe UI" w:cs="Segoe UI"/>
          </w:rPr>
          <w:t>https://ieeexplore.ieee.org/document/9404712</w:t>
        </w:r>
      </w:hyperlink>
      <w:r w:rsidR="00D4474B">
        <w:rPr>
          <w:rFonts w:ascii="Segoe UI" w:hAnsi="Segoe UI" w:cs="Segoe UI"/>
        </w:rPr>
        <w:t xml:space="preserve"> </w:t>
      </w:r>
      <w:bookmarkEnd w:id="0"/>
    </w:p>
    <w:sectPr w:rsidR="00C1722A" w:rsidRPr="002623ED" w:rsidSect="00B00E98">
      <w:headerReference w:type="even" r:id="rId13"/>
      <w:headerReference w:type="default" r:id="rId14"/>
      <w:footerReference w:type="even" r:id="rId15"/>
      <w:pgSz w:w="12240" w:h="15840"/>
      <w:pgMar w:top="1584" w:right="1440" w:bottom="15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B2184" w14:textId="77777777" w:rsidR="00435720" w:rsidRDefault="00435720" w:rsidP="00A75983">
      <w:pPr>
        <w:spacing w:after="0" w:line="240" w:lineRule="auto"/>
      </w:pPr>
      <w:r>
        <w:separator/>
      </w:r>
    </w:p>
  </w:endnote>
  <w:endnote w:type="continuationSeparator" w:id="0">
    <w:p w14:paraId="3FB3ABC0" w14:textId="77777777" w:rsidR="00435720" w:rsidRDefault="00435720" w:rsidP="00A75983">
      <w:pPr>
        <w:spacing w:after="0" w:line="240" w:lineRule="auto"/>
      </w:pPr>
      <w:r>
        <w:continuationSeparator/>
      </w:r>
    </w:p>
  </w:endnote>
  <w:endnote w:type="continuationNotice" w:id="1">
    <w:p w14:paraId="671242AB" w14:textId="77777777" w:rsidR="00435720" w:rsidRDefault="00435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EndPr>
      <w:rPr>
        <w:rStyle w:val="PageNumber"/>
      </w:rPr>
    </w:sdtEndPr>
    <w:sdtContent>
      <w:p w14:paraId="4BCC5D73" w14:textId="322EB201" w:rsidR="00A75983" w:rsidRDefault="00A75983" w:rsidP="005044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4A996" w14:textId="77777777" w:rsidR="00435720" w:rsidRDefault="00435720" w:rsidP="00A75983">
      <w:pPr>
        <w:spacing w:after="0" w:line="240" w:lineRule="auto"/>
      </w:pPr>
      <w:r>
        <w:separator/>
      </w:r>
    </w:p>
  </w:footnote>
  <w:footnote w:type="continuationSeparator" w:id="0">
    <w:p w14:paraId="167FDD5D" w14:textId="77777777" w:rsidR="00435720" w:rsidRDefault="00435720" w:rsidP="00A75983">
      <w:pPr>
        <w:spacing w:after="0" w:line="240" w:lineRule="auto"/>
      </w:pPr>
      <w:r>
        <w:continuationSeparator/>
      </w:r>
    </w:p>
  </w:footnote>
  <w:footnote w:type="continuationNotice" w:id="1">
    <w:p w14:paraId="5B8C379F" w14:textId="77777777" w:rsidR="00435720" w:rsidRDefault="004357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EndPr>
      <w:rPr>
        <w:rStyle w:val="PageNumber"/>
      </w:rPr>
    </w:sdtEndPr>
    <w:sdtContent>
      <w:p w14:paraId="26190A7E" w14:textId="05A396CA" w:rsidR="00944624" w:rsidRDefault="00944624" w:rsidP="005044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2411811"/>
      <w:docPartObj>
        <w:docPartGallery w:val="Page Numbers (Top of Page)"/>
        <w:docPartUnique/>
      </w:docPartObj>
    </w:sdtPr>
    <w:sdtEndPr>
      <w:rPr>
        <w:rStyle w:val="PageNumber"/>
      </w:rPr>
    </w:sdtEndPr>
    <w:sdtContent>
      <w:p w14:paraId="3FF5C5CD" w14:textId="4A7B0E5E" w:rsidR="00944624" w:rsidRDefault="00944624" w:rsidP="005044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A76F91" w14:textId="52ECD837" w:rsidR="00A75983" w:rsidRPr="00413E21" w:rsidRDefault="00600191" w:rsidP="00624125">
    <w:pPr>
      <w:pStyle w:val="Header"/>
      <w:ind w:right="360"/>
    </w:pPr>
    <w:r w:rsidRPr="00600191">
      <w:t>A02 A Comparative Analysis of Machine Learning and Deep Learning Tools and Frameworks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7E67A1"/>
    <w:multiLevelType w:val="multilevel"/>
    <w:tmpl w:val="8EB680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06505373">
    <w:abstractNumId w:val="0"/>
  </w:num>
  <w:num w:numId="2" w16cid:durableId="1508398251">
    <w:abstractNumId w:val="1"/>
  </w:num>
  <w:num w:numId="3" w16cid:durableId="67438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13CAB"/>
    <w:rsid w:val="000400E8"/>
    <w:rsid w:val="00040189"/>
    <w:rsid w:val="00061805"/>
    <w:rsid w:val="0008168E"/>
    <w:rsid w:val="00085215"/>
    <w:rsid w:val="0008583F"/>
    <w:rsid w:val="00094234"/>
    <w:rsid w:val="000A7DE3"/>
    <w:rsid w:val="000E4F15"/>
    <w:rsid w:val="0010620B"/>
    <w:rsid w:val="0013490B"/>
    <w:rsid w:val="00151B08"/>
    <w:rsid w:val="00166547"/>
    <w:rsid w:val="001A2CE8"/>
    <w:rsid w:val="001B0CA4"/>
    <w:rsid w:val="001B72FF"/>
    <w:rsid w:val="001D7C48"/>
    <w:rsid w:val="00230296"/>
    <w:rsid w:val="00244B32"/>
    <w:rsid w:val="00256A99"/>
    <w:rsid w:val="002623ED"/>
    <w:rsid w:val="00270CB0"/>
    <w:rsid w:val="0027462E"/>
    <w:rsid w:val="00281F7D"/>
    <w:rsid w:val="00283861"/>
    <w:rsid w:val="002A6702"/>
    <w:rsid w:val="002A684A"/>
    <w:rsid w:val="002B7147"/>
    <w:rsid w:val="002D0DE5"/>
    <w:rsid w:val="002E34F6"/>
    <w:rsid w:val="0030027A"/>
    <w:rsid w:val="0032667A"/>
    <w:rsid w:val="003443C7"/>
    <w:rsid w:val="00361AB8"/>
    <w:rsid w:val="00392702"/>
    <w:rsid w:val="003B139E"/>
    <w:rsid w:val="003B6BBE"/>
    <w:rsid w:val="00413E21"/>
    <w:rsid w:val="00414330"/>
    <w:rsid w:val="0041522F"/>
    <w:rsid w:val="00427F6F"/>
    <w:rsid w:val="00435720"/>
    <w:rsid w:val="004365FA"/>
    <w:rsid w:val="00461CCB"/>
    <w:rsid w:val="0047147B"/>
    <w:rsid w:val="004C4FA0"/>
    <w:rsid w:val="004D47AE"/>
    <w:rsid w:val="004E6D69"/>
    <w:rsid w:val="004F0CE3"/>
    <w:rsid w:val="005044EE"/>
    <w:rsid w:val="005159CC"/>
    <w:rsid w:val="0052720C"/>
    <w:rsid w:val="00594B53"/>
    <w:rsid w:val="005B410E"/>
    <w:rsid w:val="005E55E9"/>
    <w:rsid w:val="00600191"/>
    <w:rsid w:val="00611C42"/>
    <w:rsid w:val="00611F8F"/>
    <w:rsid w:val="00624125"/>
    <w:rsid w:val="0065628C"/>
    <w:rsid w:val="00657124"/>
    <w:rsid w:val="00683D33"/>
    <w:rsid w:val="00687671"/>
    <w:rsid w:val="00694F31"/>
    <w:rsid w:val="006A7FB4"/>
    <w:rsid w:val="00714E89"/>
    <w:rsid w:val="00714F29"/>
    <w:rsid w:val="007201D3"/>
    <w:rsid w:val="00762813"/>
    <w:rsid w:val="007949DD"/>
    <w:rsid w:val="007C218D"/>
    <w:rsid w:val="007E20F0"/>
    <w:rsid w:val="008168A0"/>
    <w:rsid w:val="00836988"/>
    <w:rsid w:val="008423BA"/>
    <w:rsid w:val="00873569"/>
    <w:rsid w:val="00876287"/>
    <w:rsid w:val="0088164B"/>
    <w:rsid w:val="008B5B21"/>
    <w:rsid w:val="008E36AA"/>
    <w:rsid w:val="009053BD"/>
    <w:rsid w:val="00917FA3"/>
    <w:rsid w:val="00921554"/>
    <w:rsid w:val="00926E0C"/>
    <w:rsid w:val="00944624"/>
    <w:rsid w:val="00946A98"/>
    <w:rsid w:val="00950796"/>
    <w:rsid w:val="00955190"/>
    <w:rsid w:val="00964F0D"/>
    <w:rsid w:val="0098350A"/>
    <w:rsid w:val="009971BF"/>
    <w:rsid w:val="009A2F0F"/>
    <w:rsid w:val="009C0316"/>
    <w:rsid w:val="009D537A"/>
    <w:rsid w:val="00A36D95"/>
    <w:rsid w:val="00A517CC"/>
    <w:rsid w:val="00A656C0"/>
    <w:rsid w:val="00A65DDC"/>
    <w:rsid w:val="00A75983"/>
    <w:rsid w:val="00A80151"/>
    <w:rsid w:val="00A87C8A"/>
    <w:rsid w:val="00A93F08"/>
    <w:rsid w:val="00AB64E3"/>
    <w:rsid w:val="00AB72FB"/>
    <w:rsid w:val="00B00443"/>
    <w:rsid w:val="00B00E98"/>
    <w:rsid w:val="00B512D9"/>
    <w:rsid w:val="00B527ED"/>
    <w:rsid w:val="00B80DE7"/>
    <w:rsid w:val="00BB1A44"/>
    <w:rsid w:val="00BC749F"/>
    <w:rsid w:val="00BD7719"/>
    <w:rsid w:val="00BE6115"/>
    <w:rsid w:val="00C1722A"/>
    <w:rsid w:val="00C50153"/>
    <w:rsid w:val="00C71653"/>
    <w:rsid w:val="00CE0DDC"/>
    <w:rsid w:val="00CF1045"/>
    <w:rsid w:val="00D12DBD"/>
    <w:rsid w:val="00D30011"/>
    <w:rsid w:val="00D304F0"/>
    <w:rsid w:val="00D4474B"/>
    <w:rsid w:val="00D5484A"/>
    <w:rsid w:val="00D62081"/>
    <w:rsid w:val="00D624B1"/>
    <w:rsid w:val="00D71A07"/>
    <w:rsid w:val="00D81C48"/>
    <w:rsid w:val="00D90B34"/>
    <w:rsid w:val="00D919CE"/>
    <w:rsid w:val="00DC628C"/>
    <w:rsid w:val="00E05862"/>
    <w:rsid w:val="00E4398F"/>
    <w:rsid w:val="00E769D7"/>
    <w:rsid w:val="00E87D4B"/>
    <w:rsid w:val="00EB033A"/>
    <w:rsid w:val="00EB4F6F"/>
    <w:rsid w:val="00EE6DEF"/>
    <w:rsid w:val="00EF44C6"/>
    <w:rsid w:val="00EF5856"/>
    <w:rsid w:val="00F06FC3"/>
    <w:rsid w:val="00F3028C"/>
    <w:rsid w:val="00F53A99"/>
    <w:rsid w:val="00F66986"/>
    <w:rsid w:val="00FE347A"/>
    <w:rsid w:val="00FF2F8E"/>
    <w:rsid w:val="0D84AEA7"/>
    <w:rsid w:val="48D260E2"/>
    <w:rsid w:val="75D5A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0546E6B5-E4A5-6A4D-BF7F-F6DACEF1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26309705">
      <w:bodyDiv w:val="1"/>
      <w:marLeft w:val="0"/>
      <w:marRight w:val="0"/>
      <w:marTop w:val="0"/>
      <w:marBottom w:val="0"/>
      <w:divBdr>
        <w:top w:val="none" w:sz="0" w:space="0" w:color="auto"/>
        <w:left w:val="none" w:sz="0" w:space="0" w:color="auto"/>
        <w:bottom w:val="none" w:sz="0" w:space="0" w:color="auto"/>
        <w:right w:val="none" w:sz="0" w:space="0" w:color="auto"/>
      </w:divBdr>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85695695">
      <w:bodyDiv w:val="1"/>
      <w:marLeft w:val="0"/>
      <w:marRight w:val="0"/>
      <w:marTop w:val="0"/>
      <w:marBottom w:val="0"/>
      <w:divBdr>
        <w:top w:val="none" w:sz="0" w:space="0" w:color="auto"/>
        <w:left w:val="none" w:sz="0" w:space="0" w:color="auto"/>
        <w:bottom w:val="none" w:sz="0" w:space="0" w:color="auto"/>
        <w:right w:val="none" w:sz="0" w:space="0" w:color="auto"/>
      </w:divBdr>
    </w:div>
    <w:div w:id="408617497">
      <w:bodyDiv w:val="1"/>
      <w:marLeft w:val="0"/>
      <w:marRight w:val="0"/>
      <w:marTop w:val="0"/>
      <w:marBottom w:val="0"/>
      <w:divBdr>
        <w:top w:val="none" w:sz="0" w:space="0" w:color="auto"/>
        <w:left w:val="none" w:sz="0" w:space="0" w:color="auto"/>
        <w:bottom w:val="none" w:sz="0" w:space="0" w:color="auto"/>
        <w:right w:val="none" w:sz="0" w:space="0" w:color="auto"/>
      </w:divBdr>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208771">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nltk-tokenization-stemming-lemmatization-pos-tagg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tokenization-using-spacy-library/" TargetMode="External"/><Relationship Id="rId12" Type="http://schemas.openxmlformats.org/officeDocument/2006/relationships/hyperlink" Target="https://ieeexplore.ieee.org/document/94047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mino.ai/blog/natural-language-in-python-using-spac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mino.ai/blog/natural-language-in-python-using-spacy" TargetMode="External"/><Relationship Id="rId4" Type="http://schemas.openxmlformats.org/officeDocument/2006/relationships/webSettings" Target="webSettings.xml"/><Relationship Id="rId9" Type="http://schemas.openxmlformats.org/officeDocument/2006/relationships/hyperlink" Target="https://www.nltk.org/book/ch01.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2</cp:revision>
  <dcterms:created xsi:type="dcterms:W3CDTF">2025-01-29T16:23:00Z</dcterms:created>
  <dcterms:modified xsi:type="dcterms:W3CDTF">2025-01-29T16:23:00Z</dcterms:modified>
</cp:coreProperties>
</file>