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5tbwwjjna6zr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Claudio Benjamin Figueroa Prado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ayzf10dd23ua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Aprobar todos los ramos sin peligrar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Logré aprobar todos mis ramos gracias a mi esfuerzo, dedicación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Dominar Lenguaje SQL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Logré un dominio básico de consulta y modelamiento de base de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mi tiempo de estudio 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logré gestionar mi tiempo de manera correcta debido a problemas personales y trabajo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Dominar diferentes lenguajes de programación enseñados durante la carrera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Logré dominar lenguajes como: SQL, Java y HTML gracias a la enseñanza de mis profesores y mi dedicación por cada ramo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y mejorar mis habilidades blandas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Logré desarrollar mejor mis habilidades blandas como: Comunicación, trabajo en equipo, liderazgo, resolución de problemas, etc. Gracias a prácticas y cursos de aprendizaje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habilidades en gestión de TI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Logré un Alto dominio en desarrollar habilidades en gestión de TI gracias a que le di un gran enfoque en el desarrollo de competencias clave como la comunicación efectiva, el liderazgo de equipo, pensamiento estratégico alineado al negocio, etc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habilidades en Ciberseguridad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logré un dominio suficiente en habilidades de ciberseguridad debido a que me costó bastante entender la materia y no estudie ni dedique el tiempo suficiente a aprender 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0qBwdjhNP/uYkfsm5SLo5dsQmg==">CgMxLjAyDmguNXRid3dqam5hNnpyMg5oLmF5emYxMGRkMjN1YTgAciExZjhmVHhKZ2lZZXdhaVhFTFJDRER2OFFDRXgtY0lzWVQ=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