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2750283"/>
        <w:docPartObj>
          <w:docPartGallery w:val="Cover Pages"/>
          <w:docPartUnique/>
        </w:docPartObj>
      </w:sdtPr>
      <w:sdtEndPr/>
      <w:sdtContent>
        <w:p w:rsidR="00307CC4" w:rsidRDefault="00307CC4" w:rsidP="00554C9C"/>
        <w:p w:rsidR="00307CC4" w:rsidRDefault="00307CC4" w:rsidP="00554C9C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7308E0" wp14:editId="172863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0610664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7CC4" w:rsidRDefault="0093271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07CC4" w:rsidRDefault="00CF573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20"/>
                                    </w:rPr>
                                    <w:alias w:val="Compañía"/>
                                    <w:tag w:val=""/>
                                    <w:id w:val="17426756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2717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20"/>
                                      </w:rPr>
                                      <w:t>CHANTILLY</w:t>
                                    </w:r>
                                  </w:sdtContent>
                                </w:sdt>
                              </w:p>
                              <w:p w:rsidR="00307CC4" w:rsidRPr="00307CC4" w:rsidRDefault="00CF573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1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18"/>
                                      <w:szCs w:val="20"/>
                                      <w:lang w:val="es-PE"/>
                                    </w:rPr>
                                    <w:alias w:val="Dirección"/>
                                    <w:tag w:val=""/>
                                    <w:id w:val="-128495238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2717">
                                      <w:rPr>
                                        <w:color w:val="262626" w:themeColor="text1" w:themeTint="D9"/>
                                        <w:sz w:val="18"/>
                                        <w:szCs w:val="20"/>
                                        <w:lang w:val="es-P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07CC4" w:rsidRPr="00307CC4">
                                  <w:rPr>
                                    <w:color w:val="262626" w:themeColor="text1" w:themeTint="D9"/>
                                    <w:sz w:val="18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4B7308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20610664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7CC4" w:rsidRDefault="0093271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07CC4" w:rsidRDefault="00CF573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20"/>
                              </w:rPr>
                              <w:alias w:val="Compañía"/>
                              <w:tag w:val=""/>
                              <w:id w:val="17426756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2717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20"/>
                                </w:rPr>
                                <w:t>CHANTILLY</w:t>
                              </w:r>
                            </w:sdtContent>
                          </w:sdt>
                        </w:p>
                        <w:p w:rsidR="00307CC4" w:rsidRPr="00307CC4" w:rsidRDefault="00CF573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18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18"/>
                                <w:szCs w:val="20"/>
                                <w:lang w:val="es-PE"/>
                              </w:rPr>
                              <w:alias w:val="Dirección"/>
                              <w:tag w:val=""/>
                              <w:id w:val="-128495238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32717">
                                <w:rPr>
                                  <w:color w:val="262626" w:themeColor="text1" w:themeTint="D9"/>
                                  <w:sz w:val="18"/>
                                  <w:szCs w:val="20"/>
                                  <w:lang w:val="es-PE"/>
                                </w:rPr>
                                <w:t xml:space="preserve">     </w:t>
                              </w:r>
                            </w:sdtContent>
                          </w:sdt>
                          <w:r w:rsidR="00307CC4" w:rsidRPr="00307CC4">
                            <w:rPr>
                              <w:color w:val="262626" w:themeColor="text1" w:themeTint="D9"/>
                              <w:sz w:val="18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7A1AB9" wp14:editId="7E5FD6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CC4" w:rsidRPr="00307CC4" w:rsidRDefault="00CF573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12F51" w:themeColor="text2" w:themeShade="BF"/>
                                    <w:sz w:val="52"/>
                                    <w:szCs w:val="52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12F51" w:themeColor="text2" w:themeShade="BF"/>
                                      <w:sz w:val="52"/>
                                      <w:szCs w:val="52"/>
                                      <w:lang w:val="es-PE"/>
                                    </w:rPr>
                                    <w:alias w:val="Título"/>
                                    <w:tag w:val=""/>
                                    <w:id w:val="5153507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32717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  <w:lang w:val="es-PE"/>
                                      </w:rPr>
                                      <w:t>SISTEMA DE VENTAS ONLINE</w:t>
                                    </w:r>
                                    <w:r w:rsidR="00307CC4" w:rsidRPr="00307CC4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  <w:lang w:val="es-PE"/>
                                      </w:rPr>
                                      <w:t xml:space="preserve"> </w:t>
                                    </w:r>
                                    <w:r w:rsidR="00C9108F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  <w:lang w:val="es-PE"/>
                                      </w:rPr>
                                      <w:t>–</w:t>
                                    </w:r>
                                    <w:r w:rsidR="00307CC4" w:rsidRPr="00307CC4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  <w:lang w:val="es-PE"/>
                                      </w:rPr>
                                      <w:t xml:space="preserve"> </w:t>
                                    </w:r>
                                    <w:r w:rsidR="00932717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  <w:lang w:val="es-PE"/>
                                      </w:rPr>
                                      <w:t>SVO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  <w:lang w:val="es-PE"/>
                                  </w:rPr>
                                  <w:alias w:val="Subtítulo"/>
                                  <w:tag w:val=""/>
                                  <w:id w:val="16175671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7CC4" w:rsidRPr="00307CC4" w:rsidRDefault="0091508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  <w:lang w:val="es-PE"/>
                                      </w:rPr>
                                      <w:t>Manual del Usuario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7A1AB9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307CC4" w:rsidRPr="00307CC4" w:rsidRDefault="00CF573B">
                          <w:pPr>
                            <w:pStyle w:val="Sinespaciado"/>
                            <w:jc w:val="right"/>
                            <w:rPr>
                              <w:caps/>
                              <w:color w:val="112F51" w:themeColor="text2" w:themeShade="BF"/>
                              <w:sz w:val="52"/>
                              <w:szCs w:val="52"/>
                              <w:lang w:val="es-PE"/>
                            </w:rPr>
                          </w:pPr>
                          <w:sdt>
                            <w:sdtPr>
                              <w:rPr>
                                <w:caps/>
                                <w:color w:val="112F51" w:themeColor="text2" w:themeShade="BF"/>
                                <w:sz w:val="52"/>
                                <w:szCs w:val="52"/>
                                <w:lang w:val="es-PE"/>
                              </w:rPr>
                              <w:alias w:val="Título"/>
                              <w:tag w:val=""/>
                              <w:id w:val="5153507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32717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  <w:lang w:val="es-PE"/>
                                </w:rPr>
                                <w:t>SISTEMA DE VENTAS ONLINE</w:t>
                              </w:r>
                              <w:r w:rsidR="00307CC4" w:rsidRPr="00307CC4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  <w:lang w:val="es-PE"/>
                                </w:rPr>
                                <w:t xml:space="preserve"> </w:t>
                              </w:r>
                              <w:r w:rsidR="00C9108F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  <w:lang w:val="es-PE"/>
                                </w:rPr>
                                <w:t>–</w:t>
                              </w:r>
                              <w:r w:rsidR="00307CC4" w:rsidRPr="00307CC4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  <w:lang w:val="es-PE"/>
                                </w:rPr>
                                <w:t xml:space="preserve"> </w:t>
                              </w:r>
                              <w:r w:rsidR="00932717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  <w:lang w:val="es-PE"/>
                                </w:rPr>
                                <w:t>SVO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7406D" w:themeColor="text2"/>
                              <w:sz w:val="36"/>
                              <w:szCs w:val="36"/>
                              <w:lang w:val="es-PE"/>
                            </w:rPr>
                            <w:alias w:val="Subtítulo"/>
                            <w:tag w:val=""/>
                            <w:id w:val="161756712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7CC4" w:rsidRPr="00307CC4" w:rsidRDefault="0091508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  <w:lang w:val="es-PE"/>
                                </w:rPr>
                                <w:t>Manual del Usuario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B27F79" wp14:editId="03D1174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039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9dd9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0f6fc6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:rsidR="00A95919" w:rsidRDefault="00A95919" w:rsidP="00554C9C">
      <w:pPr>
        <w:rPr>
          <w:rStyle w:val="Textoennegrita"/>
        </w:rPr>
      </w:pPr>
    </w:p>
    <w:p w:rsidR="00A95919" w:rsidRDefault="00A95919" w:rsidP="00554C9C">
      <w:pPr>
        <w:rPr>
          <w:rStyle w:val="Textoennegrita"/>
        </w:rPr>
      </w:pPr>
    </w:p>
    <w:p w:rsidR="00A95919" w:rsidRDefault="00A95919" w:rsidP="00554C9C">
      <w:pPr>
        <w:rPr>
          <w:rStyle w:val="Textoennegrita"/>
        </w:rPr>
      </w:pPr>
    </w:p>
    <w:p w:rsidR="00A95919" w:rsidRDefault="00A95919" w:rsidP="00554C9C">
      <w:pPr>
        <w:rPr>
          <w:rStyle w:val="Textoennegrita"/>
        </w:rPr>
      </w:pPr>
    </w:p>
    <w:p w:rsidR="00A95919" w:rsidRDefault="00A95919" w:rsidP="00554C9C">
      <w:pPr>
        <w:rPr>
          <w:rStyle w:val="Textoennegrita"/>
        </w:rPr>
      </w:pPr>
    </w:p>
    <w:p w:rsidR="00A95919" w:rsidRDefault="00A95919" w:rsidP="00554C9C">
      <w:pPr>
        <w:rPr>
          <w:rStyle w:val="Textoennegrita"/>
        </w:rPr>
      </w:pPr>
    </w:p>
    <w:p w:rsidR="00A95919" w:rsidRDefault="00A95919" w:rsidP="00554C9C">
      <w:pPr>
        <w:rPr>
          <w:rStyle w:val="Textoennegrita"/>
        </w:rPr>
      </w:pPr>
    </w:p>
    <w:p w:rsidR="00A95919" w:rsidRDefault="00A95919" w:rsidP="00554C9C">
      <w:pPr>
        <w:rPr>
          <w:rStyle w:val="Textoennegrita"/>
        </w:rPr>
      </w:pPr>
    </w:p>
    <w:p w:rsidR="00135990" w:rsidRPr="000750B6" w:rsidRDefault="00A95919" w:rsidP="002668B4">
      <w:pPr>
        <w:jc w:val="center"/>
        <w:rPr>
          <w:rStyle w:val="Textoennegrita"/>
          <w:sz w:val="32"/>
        </w:rPr>
      </w:pPr>
      <w:r w:rsidRPr="000750B6">
        <w:rPr>
          <w:rStyle w:val="Textoennegrita"/>
          <w:sz w:val="32"/>
        </w:rPr>
        <w:t>Historial de Revisiones</w:t>
      </w:r>
    </w:p>
    <w:p w:rsidR="00A95919" w:rsidRPr="00526953" w:rsidRDefault="00A95919" w:rsidP="00554C9C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278"/>
        <w:gridCol w:w="1127"/>
        <w:gridCol w:w="4720"/>
        <w:gridCol w:w="2225"/>
      </w:tblGrid>
      <w:tr w:rsidR="009A18FD" w:rsidRPr="009A18FD" w:rsidTr="009A18FD">
        <w:tc>
          <w:tcPr>
            <w:tcW w:w="1278" w:type="dxa"/>
          </w:tcPr>
          <w:p w:rsidR="00A95919" w:rsidRPr="009A18FD" w:rsidRDefault="00A95919" w:rsidP="00554C9C">
            <w:pPr>
              <w:rPr>
                <w:b/>
              </w:rPr>
            </w:pPr>
            <w:r w:rsidRPr="009A18FD">
              <w:rPr>
                <w:b/>
              </w:rPr>
              <w:t>Fecha</w:t>
            </w:r>
          </w:p>
        </w:tc>
        <w:tc>
          <w:tcPr>
            <w:tcW w:w="1127" w:type="dxa"/>
          </w:tcPr>
          <w:p w:rsidR="00A95919" w:rsidRPr="009A18FD" w:rsidRDefault="00A95919" w:rsidP="00554C9C">
            <w:pPr>
              <w:rPr>
                <w:b/>
              </w:rPr>
            </w:pPr>
            <w:r w:rsidRPr="009A18FD">
              <w:rPr>
                <w:b/>
              </w:rPr>
              <w:t>Versión</w:t>
            </w:r>
          </w:p>
        </w:tc>
        <w:tc>
          <w:tcPr>
            <w:tcW w:w="4720" w:type="dxa"/>
          </w:tcPr>
          <w:p w:rsidR="00A95919" w:rsidRPr="009A18FD" w:rsidRDefault="00A95919" w:rsidP="00554C9C">
            <w:pPr>
              <w:rPr>
                <w:b/>
              </w:rPr>
            </w:pPr>
            <w:r w:rsidRPr="009A18FD">
              <w:rPr>
                <w:b/>
              </w:rPr>
              <w:t>Descripción</w:t>
            </w:r>
          </w:p>
        </w:tc>
        <w:tc>
          <w:tcPr>
            <w:tcW w:w="2225" w:type="dxa"/>
          </w:tcPr>
          <w:p w:rsidR="00A95919" w:rsidRPr="009A18FD" w:rsidRDefault="00A95919" w:rsidP="00554C9C">
            <w:pPr>
              <w:rPr>
                <w:b/>
              </w:rPr>
            </w:pPr>
            <w:r w:rsidRPr="009A18FD">
              <w:rPr>
                <w:b/>
              </w:rPr>
              <w:t>Autor</w:t>
            </w:r>
          </w:p>
        </w:tc>
      </w:tr>
      <w:tr w:rsidR="00A95919" w:rsidRPr="00995F61" w:rsidTr="009A18FD">
        <w:tc>
          <w:tcPr>
            <w:tcW w:w="1278" w:type="dxa"/>
          </w:tcPr>
          <w:p w:rsidR="00A95919" w:rsidRPr="00995F61" w:rsidRDefault="00932717" w:rsidP="00554C9C">
            <w:r>
              <w:t>24</w:t>
            </w:r>
            <w:r w:rsidR="00995F61" w:rsidRPr="00995F61">
              <w:t>/</w:t>
            </w:r>
            <w:r>
              <w:t>1</w:t>
            </w:r>
            <w:r w:rsidR="00995F61" w:rsidRPr="00995F61">
              <w:t>1/2017</w:t>
            </w:r>
          </w:p>
        </w:tc>
        <w:tc>
          <w:tcPr>
            <w:tcW w:w="1127" w:type="dxa"/>
          </w:tcPr>
          <w:p w:rsidR="00A95919" w:rsidRPr="00995F61" w:rsidRDefault="00995F61" w:rsidP="00554C9C">
            <w:r w:rsidRPr="00995F61">
              <w:t>1.0</w:t>
            </w:r>
          </w:p>
        </w:tc>
        <w:tc>
          <w:tcPr>
            <w:tcW w:w="4720" w:type="dxa"/>
          </w:tcPr>
          <w:p w:rsidR="00A95919" w:rsidRPr="00995F61" w:rsidRDefault="00995F61" w:rsidP="00554C9C">
            <w:r w:rsidRPr="00995F61">
              <w:t>Versión Inicial</w:t>
            </w:r>
          </w:p>
        </w:tc>
        <w:tc>
          <w:tcPr>
            <w:tcW w:w="2225" w:type="dxa"/>
          </w:tcPr>
          <w:p w:rsidR="00A95919" w:rsidRPr="00995F61" w:rsidRDefault="00932717" w:rsidP="00554C9C">
            <w:r>
              <w:t xml:space="preserve">SW Dev </w:t>
            </w:r>
            <w:proofErr w:type="spellStart"/>
            <w:r>
              <w:t>Team</w:t>
            </w:r>
            <w:proofErr w:type="spellEnd"/>
          </w:p>
        </w:tc>
      </w:tr>
      <w:tr w:rsidR="00A95919" w:rsidRPr="00995F61" w:rsidTr="009A18FD">
        <w:tc>
          <w:tcPr>
            <w:tcW w:w="1278" w:type="dxa"/>
          </w:tcPr>
          <w:p w:rsidR="00A95919" w:rsidRPr="00995F61" w:rsidRDefault="00A95919" w:rsidP="00554C9C"/>
        </w:tc>
        <w:tc>
          <w:tcPr>
            <w:tcW w:w="1127" w:type="dxa"/>
          </w:tcPr>
          <w:p w:rsidR="00A95919" w:rsidRPr="00995F61" w:rsidRDefault="00A95919" w:rsidP="00554C9C"/>
        </w:tc>
        <w:tc>
          <w:tcPr>
            <w:tcW w:w="4720" w:type="dxa"/>
          </w:tcPr>
          <w:p w:rsidR="00A95919" w:rsidRPr="00995F61" w:rsidRDefault="00A95919" w:rsidP="00554C9C"/>
        </w:tc>
        <w:tc>
          <w:tcPr>
            <w:tcW w:w="2225" w:type="dxa"/>
          </w:tcPr>
          <w:p w:rsidR="00A95919" w:rsidRPr="00995F61" w:rsidRDefault="00A95919" w:rsidP="00554C9C"/>
        </w:tc>
      </w:tr>
      <w:tr w:rsidR="00A95919" w:rsidRPr="00995F61" w:rsidTr="009A18FD">
        <w:tc>
          <w:tcPr>
            <w:tcW w:w="1278" w:type="dxa"/>
          </w:tcPr>
          <w:p w:rsidR="00A95919" w:rsidRPr="00995F61" w:rsidRDefault="00A95919" w:rsidP="00554C9C"/>
        </w:tc>
        <w:tc>
          <w:tcPr>
            <w:tcW w:w="1127" w:type="dxa"/>
          </w:tcPr>
          <w:p w:rsidR="00A95919" w:rsidRPr="00995F61" w:rsidRDefault="00A95919" w:rsidP="00554C9C"/>
        </w:tc>
        <w:tc>
          <w:tcPr>
            <w:tcW w:w="4720" w:type="dxa"/>
          </w:tcPr>
          <w:p w:rsidR="00A95919" w:rsidRPr="00995F61" w:rsidRDefault="00A95919" w:rsidP="00554C9C"/>
        </w:tc>
        <w:tc>
          <w:tcPr>
            <w:tcW w:w="2225" w:type="dxa"/>
          </w:tcPr>
          <w:p w:rsidR="00A95919" w:rsidRPr="00995F61" w:rsidRDefault="00A95919" w:rsidP="00554C9C"/>
        </w:tc>
      </w:tr>
    </w:tbl>
    <w:p w:rsidR="00DF4F8A" w:rsidRPr="00526953" w:rsidRDefault="00DF4F8A" w:rsidP="00554C9C"/>
    <w:p w:rsidR="002668B4" w:rsidRDefault="00A95919" w:rsidP="00EE58A7">
      <w:pPr>
        <w:tabs>
          <w:tab w:val="clear" w:pos="420"/>
        </w:tabs>
        <w:suppressAutoHyphens w:val="0"/>
        <w:autoSpaceDN/>
        <w:spacing w:before="0" w:after="160" w:line="259" w:lineRule="auto"/>
        <w:jc w:val="left"/>
        <w:textAlignment w:val="auto"/>
      </w:pPr>
      <w:r>
        <w:br w:type="page"/>
      </w:r>
    </w:p>
    <w:p w:rsidR="002668B4" w:rsidRDefault="002668B4" w:rsidP="00EE58A7">
      <w:pPr>
        <w:tabs>
          <w:tab w:val="clear" w:pos="420"/>
        </w:tabs>
        <w:suppressAutoHyphens w:val="0"/>
        <w:autoSpaceDN/>
        <w:spacing w:before="0" w:after="160" w:line="259" w:lineRule="auto"/>
        <w:jc w:val="left"/>
        <w:textAlignment w:val="auto"/>
      </w:pPr>
    </w:p>
    <w:p w:rsidR="002668B4" w:rsidRDefault="002668B4" w:rsidP="002668B4">
      <w:pPr>
        <w:tabs>
          <w:tab w:val="clear" w:pos="420"/>
        </w:tabs>
        <w:suppressAutoHyphens w:val="0"/>
        <w:autoSpaceDN/>
        <w:spacing w:before="0" w:after="160" w:line="259" w:lineRule="auto"/>
        <w:jc w:val="center"/>
        <w:textAlignment w:val="auto"/>
      </w:pPr>
    </w:p>
    <w:p w:rsidR="00995F61" w:rsidRPr="00013B4B" w:rsidRDefault="00013B4B" w:rsidP="002668B4">
      <w:pPr>
        <w:tabs>
          <w:tab w:val="clear" w:pos="420"/>
        </w:tabs>
        <w:suppressAutoHyphens w:val="0"/>
        <w:autoSpaceDN/>
        <w:spacing w:before="0" w:after="160" w:line="259" w:lineRule="auto"/>
        <w:jc w:val="center"/>
        <w:textAlignment w:val="auto"/>
        <w:rPr>
          <w:rFonts w:eastAsiaTheme="majorEastAsia"/>
          <w:b/>
          <w:color w:val="000000" w:themeColor="text1"/>
          <w:sz w:val="36"/>
          <w:szCs w:val="36"/>
        </w:rPr>
      </w:pPr>
      <w:r w:rsidRPr="00013B4B">
        <w:rPr>
          <w:rFonts w:eastAsiaTheme="majorEastAsia"/>
          <w:b/>
          <w:color w:val="000000" w:themeColor="text1"/>
          <w:sz w:val="36"/>
          <w:szCs w:val="36"/>
        </w:rPr>
        <w:t>Índice de Contenidos</w:t>
      </w:r>
    </w:p>
    <w:bookmarkStart w:id="0" w:name="_Toc474398157"/>
    <w:p w:rsidR="00672B31" w:rsidRDefault="00013B4B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es-ES" w:eastAsia="es-E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</w:instrText>
      </w:r>
      <w:r>
        <w:rPr>
          <w:b w:val="0"/>
          <w:bCs w:val="0"/>
          <w:caps w:val="0"/>
        </w:rPr>
        <w:fldChar w:fldCharType="separate"/>
      </w:r>
      <w:hyperlink w:anchor="_Toc474826366" w:history="1">
        <w:r w:rsidR="00672B31" w:rsidRPr="006818DF">
          <w:rPr>
            <w:rStyle w:val="Hipervnculo"/>
            <w:rFonts w:eastAsiaTheme="majorEastAsia"/>
            <w:noProof/>
          </w:rPr>
          <w:t>1</w:t>
        </w:r>
        <w:r w:rsidR="00672B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OBJETIVOS DE LA APLICACIÓN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_Toc474826366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2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val="es-ES" w:eastAsia="es-ES"/>
        </w:rPr>
      </w:pPr>
      <w:hyperlink w:anchor="_Toc474826367" w:history="1">
        <w:r w:rsidR="00672B31" w:rsidRPr="006818DF">
          <w:rPr>
            <w:rStyle w:val="Hipervnculo"/>
            <w:rFonts w:eastAsiaTheme="majorEastAsia"/>
            <w:noProof/>
          </w:rPr>
          <w:t>1.1</w:t>
        </w:r>
        <w:r w:rsidR="00672B31"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OBJETIVOS DEL MÓDULO X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_Toc474826367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2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val="es-ES" w:eastAsia="es-ES"/>
        </w:rPr>
      </w:pPr>
      <w:hyperlink w:anchor="_Toc474826368" w:history="1">
        <w:r w:rsidR="00672B31" w:rsidRPr="006818DF">
          <w:rPr>
            <w:rStyle w:val="Hipervnculo"/>
            <w:rFonts w:eastAsiaTheme="majorEastAsia"/>
            <w:noProof/>
          </w:rPr>
          <w:t>1.2</w:t>
        </w:r>
        <w:r w:rsidR="00672B31"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OBJETIVOS DEL MÓDULO Y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_Toc474826368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2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val="es-ES" w:eastAsia="es-ES"/>
        </w:rPr>
      </w:pPr>
      <w:hyperlink w:anchor="_Toc474826369" w:history="1">
        <w:r w:rsidR="00672B31" w:rsidRPr="006818DF">
          <w:rPr>
            <w:rStyle w:val="Hipervnculo"/>
            <w:rFonts w:eastAsiaTheme="majorEastAsia"/>
            <w:noProof/>
          </w:rPr>
          <w:t>1.3</w:t>
        </w:r>
        <w:r w:rsidR="00672B31"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OBJETIVOS DEL MÓDULO Z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_Toc474826369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2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val="es-ES" w:eastAsia="es-ES"/>
        </w:rPr>
      </w:pPr>
      <w:hyperlink w:anchor="_Toc474826370" w:history="1">
        <w:r w:rsidR="00672B31" w:rsidRPr="006818DF">
          <w:rPr>
            <w:rStyle w:val="Hipervnculo"/>
            <w:rFonts w:eastAsiaTheme="majorEastAsia"/>
            <w:noProof/>
          </w:rPr>
          <w:t>1.4</w:t>
        </w:r>
        <w:r w:rsidR="00672B31"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OTROS MÓDULOS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_Toc474826370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es-ES" w:eastAsia="es-ES"/>
        </w:rPr>
      </w:pPr>
      <w:hyperlink w:anchor="_Toc474826371" w:history="1">
        <w:r w:rsidR="00672B31" w:rsidRPr="006818DF">
          <w:rPr>
            <w:rStyle w:val="Hipervnculo"/>
            <w:rFonts w:eastAsiaTheme="majorEastAsia"/>
            <w:noProof/>
          </w:rPr>
          <w:t>2</w:t>
        </w:r>
        <w:r w:rsidR="00672B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COMPETENCIAS DEL USUARIO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_Toc474826371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es-ES" w:eastAsia="es-ES"/>
        </w:rPr>
      </w:pPr>
      <w:hyperlink w:anchor="_Toc474826372" w:history="1">
        <w:r w:rsidR="00672B31" w:rsidRPr="006818DF">
          <w:rPr>
            <w:rStyle w:val="Hipervnculo"/>
            <w:rFonts w:eastAsiaTheme="majorEastAsia"/>
            <w:noProof/>
          </w:rPr>
          <w:t>3</w:t>
        </w:r>
        <w:r w:rsidR="00672B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PROCESOS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_Toc474826372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2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val="es-ES" w:eastAsia="es-ES"/>
        </w:rPr>
      </w:pPr>
      <w:hyperlink w:anchor="_Toc474826373" w:history="1">
        <w:r w:rsidR="00672B31" w:rsidRPr="006818DF">
          <w:rPr>
            <w:rStyle w:val="Hipervnculo"/>
            <w:rFonts w:eastAsiaTheme="majorEastAsia"/>
            <w:noProof/>
          </w:rPr>
          <w:t>3.1</w:t>
        </w:r>
        <w:r w:rsidR="00672B31"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INGRESO A LA APLICACIÓN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_Toc474826373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2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val="es-ES" w:eastAsia="es-ES"/>
        </w:rPr>
      </w:pPr>
      <w:hyperlink w:anchor="_Toc474826374" w:history="1">
        <w:r w:rsidR="00672B31" w:rsidRPr="006818DF">
          <w:rPr>
            <w:rStyle w:val="Hipervnculo"/>
            <w:rFonts w:eastAsiaTheme="majorEastAsia"/>
            <w:noProof/>
          </w:rPr>
          <w:t>3.2</w:t>
        </w:r>
        <w:r w:rsidR="00672B31"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INICIAR SESIÓN EN EL SISTEMA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_Toc474826374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2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val="es-ES" w:eastAsia="es-ES"/>
        </w:rPr>
      </w:pPr>
      <w:hyperlink w:anchor="_Toc474826375" w:history="1">
        <w:r w:rsidR="00672B31" w:rsidRPr="006818DF">
          <w:rPr>
            <w:rStyle w:val="Hipervnculo"/>
            <w:rFonts w:eastAsiaTheme="majorEastAsia"/>
            <w:noProof/>
          </w:rPr>
          <w:t>3.3</w:t>
        </w:r>
        <w:r w:rsidR="00672B31"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OTROS PROCESOS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_Toc474826375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672B31" w:rsidRDefault="00CF573B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es-ES" w:eastAsia="es-ES"/>
        </w:rPr>
      </w:pPr>
      <w:hyperlink w:anchor="_Toc474826376" w:history="1">
        <w:r w:rsidR="00672B31" w:rsidRPr="006818DF">
          <w:rPr>
            <w:rStyle w:val="Hipervnculo"/>
            <w:rFonts w:eastAsiaTheme="majorEastAsia"/>
            <w:noProof/>
          </w:rPr>
          <w:t>4</w:t>
        </w:r>
        <w:r w:rsidR="00672B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es-ES" w:eastAsia="es-ES"/>
          </w:rPr>
          <w:tab/>
        </w:r>
        <w:r w:rsidR="00672B31" w:rsidRPr="006818DF">
          <w:rPr>
            <w:rStyle w:val="Hipervnculo"/>
            <w:rFonts w:eastAsiaTheme="majorEastAsia"/>
            <w:noProof/>
          </w:rPr>
          <w:t>CONTACTOS DE SOPORTE</w:t>
        </w:r>
        <w:r w:rsidR="00672B31">
          <w:rPr>
            <w:noProof/>
            <w:webHidden/>
          </w:rPr>
          <w:tab/>
        </w:r>
        <w:r w:rsidR="00672B31">
          <w:rPr>
            <w:noProof/>
            <w:webHidden/>
          </w:rPr>
          <w:fldChar w:fldCharType="begin"/>
        </w:r>
        <w:r w:rsidR="00672B31">
          <w:rPr>
            <w:noProof/>
            <w:webHidden/>
          </w:rPr>
          <w:instrText xml:space="preserve"> PAGEREF _Toc474826376 \h </w:instrText>
        </w:r>
        <w:r w:rsidR="00672B31">
          <w:rPr>
            <w:noProof/>
            <w:webHidden/>
          </w:rPr>
        </w:r>
        <w:r w:rsidR="00672B31">
          <w:rPr>
            <w:noProof/>
            <w:webHidden/>
          </w:rPr>
          <w:fldChar w:fldCharType="separate"/>
        </w:r>
        <w:r w:rsidR="00672B31">
          <w:rPr>
            <w:noProof/>
            <w:webHidden/>
          </w:rPr>
          <w:t>3</w:t>
        </w:r>
        <w:r w:rsidR="00672B31">
          <w:rPr>
            <w:noProof/>
            <w:webHidden/>
          </w:rPr>
          <w:fldChar w:fldCharType="end"/>
        </w:r>
      </w:hyperlink>
    </w:p>
    <w:p w:rsidR="00995F61" w:rsidRDefault="00013B4B" w:rsidP="00554C9C">
      <w:pPr>
        <w:rPr>
          <w:rFonts w:eastAsiaTheme="majorEastAsia"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aps/>
          <w:sz w:val="24"/>
          <w:szCs w:val="24"/>
        </w:rPr>
        <w:fldChar w:fldCharType="end"/>
      </w:r>
      <w:r w:rsidR="00995F61">
        <w:br w:type="page"/>
      </w:r>
    </w:p>
    <w:p w:rsidR="00D9648F" w:rsidRPr="00995F61" w:rsidRDefault="00696209" w:rsidP="00696209">
      <w:pPr>
        <w:pStyle w:val="Ttulo1"/>
      </w:pPr>
      <w:bookmarkStart w:id="1" w:name="_Toc474398949"/>
      <w:bookmarkStart w:id="2" w:name="_Toc474826366"/>
      <w:r>
        <w:lastRenderedPageBreak/>
        <w:t>OBJETIVOS</w:t>
      </w:r>
      <w:r w:rsidR="008D5170">
        <w:t xml:space="preserve"> </w:t>
      </w:r>
      <w:bookmarkEnd w:id="0"/>
      <w:bookmarkEnd w:id="1"/>
      <w:r>
        <w:t>DE LA APLICACIÓN</w:t>
      </w:r>
      <w:bookmarkEnd w:id="2"/>
    </w:p>
    <w:p w:rsidR="00995F61" w:rsidRDefault="00696209" w:rsidP="00554C9C">
      <w:r>
        <w:t>El Sistema tiene como finalidad…</w:t>
      </w:r>
    </w:p>
    <w:p w:rsidR="00C11F05" w:rsidRDefault="0091508F" w:rsidP="00466717">
      <w:pPr>
        <w:pStyle w:val="Ttulo2"/>
      </w:pPr>
      <w:bookmarkStart w:id="3" w:name="_Toc471721308"/>
      <w:bookmarkStart w:id="4" w:name="_Toc474398953"/>
      <w:bookmarkStart w:id="5" w:name="_Toc474826367"/>
      <w:r>
        <w:t>OBJETIVO</w:t>
      </w:r>
      <w:r w:rsidR="00696209">
        <w:t>S DEL MÓDULO</w:t>
      </w:r>
      <w:bookmarkEnd w:id="3"/>
      <w:bookmarkEnd w:id="4"/>
      <w:r w:rsidR="00696209">
        <w:t xml:space="preserve"> X</w:t>
      </w:r>
      <w:bookmarkEnd w:id="5"/>
    </w:p>
    <w:p w:rsidR="00696209" w:rsidRDefault="00696209" w:rsidP="00696209">
      <w:r>
        <w:t>Este módulo permite el ingreso de…</w:t>
      </w:r>
    </w:p>
    <w:p w:rsidR="00696209" w:rsidRDefault="00696209" w:rsidP="00696209">
      <w:pPr>
        <w:pStyle w:val="Ttulo2"/>
      </w:pPr>
      <w:bookmarkStart w:id="6" w:name="_Toc474826368"/>
      <w:r>
        <w:t>OBJETIVOS DEL MÓDULO Y</w:t>
      </w:r>
      <w:bookmarkEnd w:id="6"/>
    </w:p>
    <w:p w:rsidR="00696209" w:rsidRDefault="00696209" w:rsidP="00696209">
      <w:r>
        <w:t>Aquí el usuario podrá…</w:t>
      </w:r>
    </w:p>
    <w:p w:rsidR="00696209" w:rsidRDefault="00696209" w:rsidP="00696209">
      <w:pPr>
        <w:pStyle w:val="Ttulo2"/>
      </w:pPr>
      <w:bookmarkStart w:id="7" w:name="_Toc474826369"/>
      <w:r>
        <w:t>OBJETIVOS DEL MÓDULO Z</w:t>
      </w:r>
      <w:bookmarkEnd w:id="7"/>
    </w:p>
    <w:p w:rsidR="00696209" w:rsidRDefault="00696209" w:rsidP="00696209">
      <w:r>
        <w:t>Este módulo permite la generación de reportes…</w:t>
      </w:r>
    </w:p>
    <w:p w:rsidR="00696209" w:rsidRDefault="00696209" w:rsidP="00696209">
      <w:pPr>
        <w:pStyle w:val="Ttulo2"/>
      </w:pPr>
      <w:bookmarkStart w:id="8" w:name="_Toc474826370"/>
      <w:r>
        <w:t>OTROS MÓDULOS</w:t>
      </w:r>
      <w:bookmarkEnd w:id="8"/>
    </w:p>
    <w:p w:rsidR="00696209" w:rsidRPr="00696209" w:rsidRDefault="00696209" w:rsidP="00696209">
      <w:r>
        <w:t>Detalle…</w:t>
      </w:r>
    </w:p>
    <w:p w:rsidR="00696209" w:rsidRDefault="00696209" w:rsidP="00696209">
      <w:pPr>
        <w:pStyle w:val="Ttulo1"/>
      </w:pPr>
      <w:bookmarkStart w:id="9" w:name="_Toc474826371"/>
      <w:r>
        <w:t>COMPETENCIAS DEL USUARIO</w:t>
      </w:r>
      <w:bookmarkEnd w:id="9"/>
    </w:p>
    <w:p w:rsidR="00696209" w:rsidRPr="00696209" w:rsidRDefault="00696209" w:rsidP="00696209">
      <w:r>
        <w:t>(Conjunto de conocimientos y competencia que debe contar el usuario)</w:t>
      </w:r>
    </w:p>
    <w:p w:rsidR="00B210C8" w:rsidRDefault="0091508F" w:rsidP="00B210C8">
      <w:pPr>
        <w:pStyle w:val="Ttulo1"/>
      </w:pPr>
      <w:bookmarkStart w:id="10" w:name="_Toc474826372"/>
      <w:r>
        <w:t>PROCESOS</w:t>
      </w:r>
      <w:bookmarkStart w:id="11" w:name="_GoBack"/>
      <w:bookmarkEnd w:id="10"/>
      <w:bookmarkEnd w:id="11"/>
    </w:p>
    <w:p w:rsidR="00696209" w:rsidRDefault="00696209" w:rsidP="00B210C8">
      <w:r>
        <w:t>Para el uso de la Aplicación deberá ir a</w:t>
      </w:r>
      <w:r w:rsidR="00932717">
        <w:t xml:space="preserve"> https://</w:t>
      </w:r>
      <w:r w:rsidR="00932717" w:rsidRPr="00932717">
        <w:t>sis</w:t>
      </w:r>
      <w:r w:rsidR="00932717">
        <w:t>tema-ventas-online.com/</w:t>
      </w:r>
    </w:p>
    <w:p w:rsidR="00B210C8" w:rsidRDefault="00696209" w:rsidP="00696209">
      <w:pPr>
        <w:pStyle w:val="Ttulo2"/>
      </w:pPr>
      <w:bookmarkStart w:id="12" w:name="_Toc474826373"/>
      <w:r>
        <w:t>INGRESO A LA APLICACIÓN</w:t>
      </w:r>
      <w:bookmarkEnd w:id="12"/>
    </w:p>
    <w:p w:rsidR="00696209" w:rsidRDefault="00696209" w:rsidP="00696209">
      <w:pPr>
        <w:pStyle w:val="Ttulo2"/>
      </w:pPr>
      <w:bookmarkStart w:id="13" w:name="_Toc474826374"/>
      <w:r>
        <w:t>INICIAR SESIÓN EN EL SISTEMA</w:t>
      </w:r>
      <w:bookmarkEnd w:id="13"/>
    </w:p>
    <w:p w:rsidR="00696209" w:rsidRPr="00696209" w:rsidRDefault="00696209" w:rsidP="00696209">
      <w:pPr>
        <w:pStyle w:val="Ttulo2"/>
      </w:pPr>
      <w:bookmarkStart w:id="14" w:name="_Toc474826375"/>
      <w:r>
        <w:t>OTROS PROCESOS</w:t>
      </w:r>
      <w:bookmarkEnd w:id="14"/>
    </w:p>
    <w:p w:rsidR="00696209" w:rsidRDefault="00696209" w:rsidP="00696209">
      <w:pPr>
        <w:pStyle w:val="Ttulo1"/>
      </w:pPr>
      <w:bookmarkStart w:id="15" w:name="_Toc474826376"/>
      <w:r>
        <w:t>CONTACTOS DE SOPORTE</w:t>
      </w:r>
      <w:bookmarkEnd w:id="15"/>
    </w:p>
    <w:p w:rsidR="00696209" w:rsidRDefault="00696209" w:rsidP="00696209">
      <w:r>
        <w:t>De encontrar alguna dificultad, duda o aportación en el sistema en concreto por favor comunicarse a:</w:t>
      </w:r>
    </w:p>
    <w:p w:rsidR="00696209" w:rsidRDefault="00696209" w:rsidP="00696209">
      <w:r>
        <w:t>Nombre:</w:t>
      </w:r>
    </w:p>
    <w:p w:rsidR="00696209" w:rsidRDefault="00696209" w:rsidP="00696209">
      <w:r>
        <w:lastRenderedPageBreak/>
        <w:t>Teléfono (anexo):</w:t>
      </w:r>
    </w:p>
    <w:p w:rsidR="00696209" w:rsidRDefault="00696209" w:rsidP="00696209">
      <w:r>
        <w:t>Emails:</w:t>
      </w:r>
    </w:p>
    <w:p w:rsidR="00696209" w:rsidRPr="00696209" w:rsidRDefault="00696209" w:rsidP="00696209">
      <w:r>
        <w:t>URL de vídeo: (si cuenta con videotutorial)</w:t>
      </w:r>
    </w:p>
    <w:p w:rsidR="00696209" w:rsidRPr="00696209" w:rsidRDefault="00696209" w:rsidP="00696209"/>
    <w:p w:rsidR="00696209" w:rsidRPr="00696209" w:rsidRDefault="00696209" w:rsidP="00696209"/>
    <w:p w:rsidR="00696209" w:rsidRPr="00696209" w:rsidRDefault="00696209" w:rsidP="00696209"/>
    <w:sectPr w:rsidR="00696209" w:rsidRPr="00696209" w:rsidSect="00307C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73B" w:rsidRDefault="00CF573B" w:rsidP="00554C9C">
      <w:r>
        <w:separator/>
      </w:r>
    </w:p>
    <w:p w:rsidR="00CF573B" w:rsidRDefault="00CF573B" w:rsidP="00554C9C"/>
    <w:p w:rsidR="00CF573B" w:rsidRDefault="00CF573B" w:rsidP="00554C9C"/>
  </w:endnote>
  <w:endnote w:type="continuationSeparator" w:id="0">
    <w:p w:rsidR="00CF573B" w:rsidRDefault="00CF573B" w:rsidP="00554C9C">
      <w:r>
        <w:continuationSeparator/>
      </w:r>
    </w:p>
    <w:p w:rsidR="00CF573B" w:rsidRDefault="00CF573B" w:rsidP="00554C9C"/>
    <w:p w:rsidR="00CF573B" w:rsidRDefault="00CF573B" w:rsidP="00554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9F6" w:rsidRDefault="00E359F6" w:rsidP="00554C9C">
    <w:pPr>
      <w:rPr>
        <w:lang w:val="es-ES"/>
      </w:rPr>
    </w:pPr>
  </w:p>
  <w:p w:rsidR="00E359F6" w:rsidRPr="008B7926" w:rsidRDefault="00E359F6" w:rsidP="00C11F05">
    <w:pPr>
      <w:jc w:val="right"/>
    </w:pPr>
    <w:r w:rsidRPr="008B7926">
      <w:rPr>
        <w:spacing w:val="60"/>
        <w:lang w:val="es-ES"/>
      </w:rPr>
      <w:t>Página</w:t>
    </w:r>
    <w:r w:rsidRPr="008B7926">
      <w:rPr>
        <w:lang w:val="es-ES"/>
      </w:rPr>
      <w:t xml:space="preserve"> </w:t>
    </w:r>
    <w:r w:rsidRPr="008B7926">
      <w:fldChar w:fldCharType="begin"/>
    </w:r>
    <w:r w:rsidRPr="008B7926">
      <w:instrText>PAGE   \* MERGEFORMAT</w:instrText>
    </w:r>
    <w:r w:rsidRPr="008B7926">
      <w:fldChar w:fldCharType="separate"/>
    </w:r>
    <w:r w:rsidR="00932717" w:rsidRPr="00932717">
      <w:rPr>
        <w:noProof/>
        <w:lang w:val="es-ES"/>
      </w:rPr>
      <w:t>1</w:t>
    </w:r>
    <w:r w:rsidRPr="008B7926">
      <w:fldChar w:fldCharType="end"/>
    </w:r>
    <w:r w:rsidRPr="008B7926">
      <w:rPr>
        <w:lang w:val="es-ES"/>
      </w:rPr>
      <w:t xml:space="preserve"> | </w:t>
    </w:r>
    <w:r w:rsidR="00CF573B">
      <w:fldChar w:fldCharType="begin"/>
    </w:r>
    <w:r w:rsidR="00CF573B">
      <w:instrText>NUMPAGES  \* Arabic  \* MERGEFORMAT</w:instrText>
    </w:r>
    <w:r w:rsidR="00CF573B">
      <w:fldChar w:fldCharType="separate"/>
    </w:r>
    <w:r w:rsidR="00932717" w:rsidRPr="00932717">
      <w:rPr>
        <w:noProof/>
        <w:lang w:val="es-ES"/>
      </w:rPr>
      <w:t>4</w:t>
    </w:r>
    <w:r w:rsidR="00CF573B">
      <w:rPr>
        <w:noProof/>
        <w:lang w:val="es-ES"/>
      </w:rPr>
      <w:fldChar w:fldCharType="end"/>
    </w:r>
  </w:p>
  <w:p w:rsidR="00EF4BCD" w:rsidRDefault="00EF4BCD" w:rsidP="00554C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73B" w:rsidRDefault="00CF573B" w:rsidP="00554C9C">
      <w:r>
        <w:separator/>
      </w:r>
    </w:p>
    <w:p w:rsidR="00CF573B" w:rsidRDefault="00CF573B" w:rsidP="00554C9C"/>
    <w:p w:rsidR="00CF573B" w:rsidRDefault="00CF573B" w:rsidP="00554C9C"/>
  </w:footnote>
  <w:footnote w:type="continuationSeparator" w:id="0">
    <w:p w:rsidR="00CF573B" w:rsidRDefault="00CF573B" w:rsidP="00554C9C">
      <w:r>
        <w:continuationSeparator/>
      </w:r>
    </w:p>
    <w:p w:rsidR="00CF573B" w:rsidRDefault="00CF573B" w:rsidP="00554C9C"/>
    <w:p w:rsidR="00CF573B" w:rsidRDefault="00CF573B" w:rsidP="00554C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71"/>
      <w:gridCol w:w="3493"/>
    </w:tblGrid>
    <w:tr w:rsidR="00EF2238" w:rsidRPr="00C617D7" w:rsidTr="00EF2238">
      <w:tc>
        <w:tcPr>
          <w:tcW w:w="6571" w:type="dxa"/>
          <w:vAlign w:val="center"/>
        </w:tcPr>
        <w:p w:rsidR="00EF2238" w:rsidRPr="00A714B4" w:rsidRDefault="00932717" w:rsidP="003D4B2C">
          <w:pPr>
            <w:spacing w:before="0"/>
            <w:jc w:val="left"/>
          </w:pPr>
          <w:r>
            <w:t xml:space="preserve">Chantilly </w:t>
          </w:r>
          <w:proofErr w:type="spellStart"/>
          <w:r>
            <w:t>Org</w:t>
          </w:r>
          <w:proofErr w:type="spellEnd"/>
          <w:r>
            <w:t>.</w:t>
          </w:r>
        </w:p>
      </w:tc>
      <w:tc>
        <w:tcPr>
          <w:tcW w:w="3493" w:type="dxa"/>
          <w:vMerge w:val="restart"/>
        </w:tcPr>
        <w:p w:rsidR="00EF2238" w:rsidRPr="00C617D7" w:rsidRDefault="00EF2238" w:rsidP="003D4B2C">
          <w:pPr>
            <w:spacing w:before="0"/>
            <w:jc w:val="left"/>
          </w:pPr>
        </w:p>
      </w:tc>
    </w:tr>
    <w:tr w:rsidR="00EF2238" w:rsidRPr="00C617D7" w:rsidTr="00EF2238">
      <w:tc>
        <w:tcPr>
          <w:tcW w:w="6571" w:type="dxa"/>
          <w:vAlign w:val="center"/>
        </w:tcPr>
        <w:p w:rsidR="00EF2238" w:rsidRPr="00307CC4" w:rsidRDefault="00932717" w:rsidP="0091508F">
          <w:pPr>
            <w:spacing w:before="0"/>
            <w:jc w:val="left"/>
          </w:pPr>
          <w:r>
            <w:rPr>
              <w:b/>
            </w:rPr>
            <w:t>Sistemas de Ventas Online</w:t>
          </w:r>
          <w:r w:rsidR="00EF2238" w:rsidRPr="00A714B4">
            <w:rPr>
              <w:b/>
            </w:rPr>
            <w:t xml:space="preserve"> – </w:t>
          </w:r>
          <w:r>
            <w:rPr>
              <w:b/>
            </w:rPr>
            <w:t>SVO</w:t>
          </w:r>
          <w:r w:rsidR="00EF2238">
            <w:br/>
          </w:r>
          <w:r w:rsidR="0091508F">
            <w:t>Manual del Usuario</w:t>
          </w:r>
        </w:p>
      </w:tc>
      <w:tc>
        <w:tcPr>
          <w:tcW w:w="3493" w:type="dxa"/>
          <w:vMerge/>
        </w:tcPr>
        <w:p w:rsidR="00EF2238" w:rsidRDefault="00EF2238" w:rsidP="003D4B2C">
          <w:pPr>
            <w:spacing w:before="0"/>
            <w:rPr>
              <w:lang w:val="es-ES" w:eastAsia="es-ES"/>
            </w:rPr>
          </w:pPr>
        </w:p>
      </w:tc>
    </w:tr>
  </w:tbl>
  <w:p w:rsidR="00EF4BCD" w:rsidRDefault="00EF4BCD" w:rsidP="00554C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B50BA3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BE2413"/>
    <w:multiLevelType w:val="hybridMultilevel"/>
    <w:tmpl w:val="62ACFA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F49"/>
    <w:multiLevelType w:val="hybridMultilevel"/>
    <w:tmpl w:val="77CC29FC"/>
    <w:lvl w:ilvl="0" w:tplc="072EE5F6">
      <w:start w:val="1"/>
      <w:numFmt w:val="decimal"/>
      <w:pStyle w:val="enum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F5B05"/>
    <w:multiLevelType w:val="multilevel"/>
    <w:tmpl w:val="0A941A3C"/>
    <w:styleLink w:val="WW8Num1"/>
    <w:lvl w:ilvl="0">
      <w:start w:val="1"/>
      <w:numFmt w:val="none"/>
      <w:suff w:val="nothing"/>
      <w:lvlText w:val="%1"/>
      <w:lvlJc w:val="left"/>
      <w:rPr>
        <w:rFonts w:ascii="Symbol" w:hAnsi="Symbol"/>
      </w:rPr>
    </w:lvl>
    <w:lvl w:ilvl="1">
      <w:start w:val="1"/>
      <w:numFmt w:val="none"/>
      <w:suff w:val="nothing"/>
      <w:lvlText w:val="%2"/>
      <w:lvlJc w:val="left"/>
      <w:rPr>
        <w:rFonts w:ascii="Symbol" w:hAnsi="Symbol"/>
      </w:rPr>
    </w:lvl>
    <w:lvl w:ilvl="2">
      <w:start w:val="1"/>
      <w:numFmt w:val="none"/>
      <w:suff w:val="nothing"/>
      <w:lvlText w:val="%3"/>
      <w:lvlJc w:val="left"/>
      <w:rPr>
        <w:rFonts w:ascii="Symbol" w:hAnsi="Symbol"/>
      </w:rPr>
    </w:lvl>
    <w:lvl w:ilvl="3">
      <w:start w:val="1"/>
      <w:numFmt w:val="none"/>
      <w:suff w:val="nothing"/>
      <w:lvlText w:val="%4"/>
      <w:lvlJc w:val="left"/>
      <w:rPr>
        <w:rFonts w:ascii="Symbol" w:hAnsi="Symbol"/>
      </w:rPr>
    </w:lvl>
    <w:lvl w:ilvl="4">
      <w:start w:val="1"/>
      <w:numFmt w:val="none"/>
      <w:suff w:val="nothing"/>
      <w:lvlText w:val="%5"/>
      <w:lvlJc w:val="left"/>
      <w:rPr>
        <w:rFonts w:ascii="Symbol" w:hAnsi="Symbol"/>
      </w:rPr>
    </w:lvl>
    <w:lvl w:ilvl="5">
      <w:start w:val="1"/>
      <w:numFmt w:val="none"/>
      <w:suff w:val="nothing"/>
      <w:lvlText w:val="%6"/>
      <w:lvlJc w:val="left"/>
      <w:rPr>
        <w:rFonts w:ascii="Symbol" w:hAnsi="Symbol"/>
      </w:rPr>
    </w:lvl>
    <w:lvl w:ilvl="6">
      <w:start w:val="1"/>
      <w:numFmt w:val="none"/>
      <w:suff w:val="nothing"/>
      <w:lvlText w:val="%7"/>
      <w:lvlJc w:val="left"/>
      <w:rPr>
        <w:rFonts w:ascii="Symbol" w:hAnsi="Symbol"/>
      </w:rPr>
    </w:lvl>
    <w:lvl w:ilvl="7">
      <w:start w:val="1"/>
      <w:numFmt w:val="none"/>
      <w:suff w:val="nothing"/>
      <w:lvlText w:val="%8"/>
      <w:lvlJc w:val="left"/>
      <w:rPr>
        <w:rFonts w:ascii="Symbol" w:hAnsi="Symbol"/>
      </w:rPr>
    </w:lvl>
    <w:lvl w:ilvl="8">
      <w:start w:val="1"/>
      <w:numFmt w:val="none"/>
      <w:suff w:val="nothing"/>
      <w:lvlText w:val="%9"/>
      <w:lvlJc w:val="left"/>
      <w:rPr>
        <w:rFonts w:ascii="Symbol" w:hAnsi="Symbo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F8A"/>
    <w:rsid w:val="00013B4B"/>
    <w:rsid w:val="0007331D"/>
    <w:rsid w:val="000750B6"/>
    <w:rsid w:val="0009630B"/>
    <w:rsid w:val="00097FA7"/>
    <w:rsid w:val="000C4EFD"/>
    <w:rsid w:val="000C597F"/>
    <w:rsid w:val="000D0B0D"/>
    <w:rsid w:val="000D2174"/>
    <w:rsid w:val="000D33B4"/>
    <w:rsid w:val="000E014D"/>
    <w:rsid w:val="000E72EE"/>
    <w:rsid w:val="00106A15"/>
    <w:rsid w:val="00115CB5"/>
    <w:rsid w:val="00122E6C"/>
    <w:rsid w:val="001268A1"/>
    <w:rsid w:val="00126DAA"/>
    <w:rsid w:val="00135990"/>
    <w:rsid w:val="001460C1"/>
    <w:rsid w:val="001659C3"/>
    <w:rsid w:val="00173CCC"/>
    <w:rsid w:val="001C07F2"/>
    <w:rsid w:val="001C1A0E"/>
    <w:rsid w:val="001C5669"/>
    <w:rsid w:val="001F0063"/>
    <w:rsid w:val="002102D0"/>
    <w:rsid w:val="0021343C"/>
    <w:rsid w:val="00240FC2"/>
    <w:rsid w:val="002668B4"/>
    <w:rsid w:val="00275FC8"/>
    <w:rsid w:val="002A3559"/>
    <w:rsid w:val="002B2BFA"/>
    <w:rsid w:val="002B3A6D"/>
    <w:rsid w:val="002D7DBF"/>
    <w:rsid w:val="002E137F"/>
    <w:rsid w:val="002F5C19"/>
    <w:rsid w:val="00307CC4"/>
    <w:rsid w:val="00310E14"/>
    <w:rsid w:val="00325901"/>
    <w:rsid w:val="00331550"/>
    <w:rsid w:val="003458BF"/>
    <w:rsid w:val="003611C2"/>
    <w:rsid w:val="003946B3"/>
    <w:rsid w:val="003B0A83"/>
    <w:rsid w:val="003C69EC"/>
    <w:rsid w:val="003D4B2C"/>
    <w:rsid w:val="003D5912"/>
    <w:rsid w:val="00415BBB"/>
    <w:rsid w:val="00422238"/>
    <w:rsid w:val="00431985"/>
    <w:rsid w:val="00442124"/>
    <w:rsid w:val="00487B08"/>
    <w:rsid w:val="004C4FC6"/>
    <w:rsid w:val="004C661E"/>
    <w:rsid w:val="004D3849"/>
    <w:rsid w:val="004E47C5"/>
    <w:rsid w:val="004F1D21"/>
    <w:rsid w:val="0051541E"/>
    <w:rsid w:val="00521BDB"/>
    <w:rsid w:val="00526953"/>
    <w:rsid w:val="00536356"/>
    <w:rsid w:val="0055123D"/>
    <w:rsid w:val="005520E2"/>
    <w:rsid w:val="00554C9C"/>
    <w:rsid w:val="00576F37"/>
    <w:rsid w:val="00585BF5"/>
    <w:rsid w:val="005B58A7"/>
    <w:rsid w:val="005B7157"/>
    <w:rsid w:val="005C6A59"/>
    <w:rsid w:val="005C7609"/>
    <w:rsid w:val="005E3277"/>
    <w:rsid w:val="005F338E"/>
    <w:rsid w:val="005F43AD"/>
    <w:rsid w:val="006014A9"/>
    <w:rsid w:val="00610E71"/>
    <w:rsid w:val="006304E3"/>
    <w:rsid w:val="006511B0"/>
    <w:rsid w:val="006525CF"/>
    <w:rsid w:val="00653199"/>
    <w:rsid w:val="00672B31"/>
    <w:rsid w:val="00696209"/>
    <w:rsid w:val="006B3C56"/>
    <w:rsid w:val="006C0ABA"/>
    <w:rsid w:val="006C19D0"/>
    <w:rsid w:val="006C703D"/>
    <w:rsid w:val="006D0956"/>
    <w:rsid w:val="006D3E3C"/>
    <w:rsid w:val="006E3117"/>
    <w:rsid w:val="00711D72"/>
    <w:rsid w:val="00712E77"/>
    <w:rsid w:val="0074272E"/>
    <w:rsid w:val="00765797"/>
    <w:rsid w:val="007754A9"/>
    <w:rsid w:val="007E028A"/>
    <w:rsid w:val="007F1179"/>
    <w:rsid w:val="00825739"/>
    <w:rsid w:val="00877905"/>
    <w:rsid w:val="00891516"/>
    <w:rsid w:val="00893B1F"/>
    <w:rsid w:val="008B4423"/>
    <w:rsid w:val="008B7926"/>
    <w:rsid w:val="008D5170"/>
    <w:rsid w:val="0091508F"/>
    <w:rsid w:val="00923110"/>
    <w:rsid w:val="00925595"/>
    <w:rsid w:val="00932717"/>
    <w:rsid w:val="00941670"/>
    <w:rsid w:val="00954DB6"/>
    <w:rsid w:val="00962936"/>
    <w:rsid w:val="00985B60"/>
    <w:rsid w:val="0098662D"/>
    <w:rsid w:val="00995F61"/>
    <w:rsid w:val="009A18FD"/>
    <w:rsid w:val="009D1D75"/>
    <w:rsid w:val="009E3BCD"/>
    <w:rsid w:val="009F4BEC"/>
    <w:rsid w:val="00A15ABF"/>
    <w:rsid w:val="00A2479A"/>
    <w:rsid w:val="00A43271"/>
    <w:rsid w:val="00A54562"/>
    <w:rsid w:val="00A674CC"/>
    <w:rsid w:val="00A8591F"/>
    <w:rsid w:val="00A95919"/>
    <w:rsid w:val="00AA46B0"/>
    <w:rsid w:val="00AB1C0E"/>
    <w:rsid w:val="00AC4456"/>
    <w:rsid w:val="00AC7AF0"/>
    <w:rsid w:val="00AD61EE"/>
    <w:rsid w:val="00AF588B"/>
    <w:rsid w:val="00AF67DB"/>
    <w:rsid w:val="00B107DB"/>
    <w:rsid w:val="00B210C8"/>
    <w:rsid w:val="00B2423D"/>
    <w:rsid w:val="00B26D2C"/>
    <w:rsid w:val="00B66ADA"/>
    <w:rsid w:val="00B74087"/>
    <w:rsid w:val="00B8376E"/>
    <w:rsid w:val="00BD16F7"/>
    <w:rsid w:val="00C039B8"/>
    <w:rsid w:val="00C05FFF"/>
    <w:rsid w:val="00C11F05"/>
    <w:rsid w:val="00C17115"/>
    <w:rsid w:val="00C21BE9"/>
    <w:rsid w:val="00C256A9"/>
    <w:rsid w:val="00C32654"/>
    <w:rsid w:val="00C4632E"/>
    <w:rsid w:val="00C478D2"/>
    <w:rsid w:val="00C51068"/>
    <w:rsid w:val="00C60CC8"/>
    <w:rsid w:val="00C617D7"/>
    <w:rsid w:val="00C72B50"/>
    <w:rsid w:val="00C85EB6"/>
    <w:rsid w:val="00C90E31"/>
    <w:rsid w:val="00C9108F"/>
    <w:rsid w:val="00C93121"/>
    <w:rsid w:val="00CA2761"/>
    <w:rsid w:val="00CD7D0C"/>
    <w:rsid w:val="00CE4DA0"/>
    <w:rsid w:val="00CF573B"/>
    <w:rsid w:val="00D02243"/>
    <w:rsid w:val="00D56931"/>
    <w:rsid w:val="00D57FD0"/>
    <w:rsid w:val="00D61E11"/>
    <w:rsid w:val="00D8519B"/>
    <w:rsid w:val="00D9601A"/>
    <w:rsid w:val="00D9648F"/>
    <w:rsid w:val="00D97C48"/>
    <w:rsid w:val="00DA5DC7"/>
    <w:rsid w:val="00DD5B6E"/>
    <w:rsid w:val="00DE60BD"/>
    <w:rsid w:val="00DF4F8A"/>
    <w:rsid w:val="00E359F6"/>
    <w:rsid w:val="00E56596"/>
    <w:rsid w:val="00E57FD9"/>
    <w:rsid w:val="00E67F22"/>
    <w:rsid w:val="00EB284A"/>
    <w:rsid w:val="00EC1B93"/>
    <w:rsid w:val="00ED37CB"/>
    <w:rsid w:val="00EE58A7"/>
    <w:rsid w:val="00EF1FD6"/>
    <w:rsid w:val="00EF2238"/>
    <w:rsid w:val="00EF3184"/>
    <w:rsid w:val="00EF4BCD"/>
    <w:rsid w:val="00F053A7"/>
    <w:rsid w:val="00F30B76"/>
    <w:rsid w:val="00F36E81"/>
    <w:rsid w:val="00F559E1"/>
    <w:rsid w:val="00F70ADB"/>
    <w:rsid w:val="00F93E28"/>
    <w:rsid w:val="00FF6114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F09407"/>
  <w15:chartTrackingRefBased/>
  <w15:docId w15:val="{AAAEF186-36C3-44FC-BF20-C5056027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C9C"/>
    <w:pPr>
      <w:tabs>
        <w:tab w:val="left" w:pos="420"/>
      </w:tabs>
      <w:suppressAutoHyphens/>
      <w:autoSpaceDN w:val="0"/>
      <w:spacing w:before="120" w:after="0" w:line="240" w:lineRule="auto"/>
      <w:jc w:val="both"/>
      <w:textAlignment w:val="baseline"/>
    </w:pPr>
    <w:rPr>
      <w:rFonts w:eastAsia="Times New Roman" w:cs="Times New Roman"/>
      <w:kern w:val="3"/>
      <w:szCs w:val="20"/>
      <w:lang w:val="es-MX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2695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2"/>
    <w:pPr>
      <w:keepNext/>
      <w:keepLines/>
      <w:numPr>
        <w:ilvl w:val="1"/>
        <w:numId w:val="1"/>
      </w:numPr>
      <w:spacing w:before="360" w:after="24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10C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6953"/>
    <w:pPr>
      <w:contextualSpacing/>
      <w:jc w:val="center"/>
    </w:pPr>
    <w:rPr>
      <w:rFonts w:ascii="Arial" w:eastAsiaTheme="majorEastAsia" w:hAnsi="Arial" w:cs="Arial"/>
      <w:noProof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953"/>
    <w:rPr>
      <w:rFonts w:ascii="Arial" w:eastAsiaTheme="majorEastAsia" w:hAnsi="Arial" w:cs="Arial"/>
      <w:noProof/>
      <w:color w:val="000000" w:themeColor="text1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526953"/>
    <w:rPr>
      <w:rFonts w:eastAsiaTheme="majorEastAsia" w:cs="Times New Roman"/>
      <w:b/>
      <w:bCs/>
      <w:smallCaps/>
      <w:color w:val="000000" w:themeColor="text1"/>
      <w:kern w:val="3"/>
      <w:sz w:val="36"/>
      <w:szCs w:val="36"/>
      <w:lang w:val="es-MX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67F22"/>
    <w:rPr>
      <w:rFonts w:eastAsiaTheme="majorEastAsia" w:cs="Times New Roman"/>
      <w:b/>
      <w:bCs/>
      <w:smallCaps/>
      <w:color w:val="000000" w:themeColor="text1"/>
      <w:kern w:val="3"/>
      <w:sz w:val="28"/>
      <w:szCs w:val="28"/>
      <w:lang w:val="es-MX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210C8"/>
    <w:rPr>
      <w:rFonts w:asciiTheme="majorHAnsi" w:eastAsiaTheme="majorEastAsia" w:hAnsiTheme="majorHAnsi" w:cstheme="majorBidi"/>
      <w:b/>
      <w:bCs/>
      <w:i/>
      <w:color w:val="000000" w:themeColor="text1"/>
      <w:kern w:val="3"/>
      <w:sz w:val="24"/>
      <w:szCs w:val="24"/>
      <w:lang w:val="es-MX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  <w:kern w:val="3"/>
      <w:szCs w:val="20"/>
      <w:lang w:val="es-MX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12F51" w:themeColor="text2" w:themeShade="BF"/>
      <w:kern w:val="3"/>
      <w:szCs w:val="20"/>
      <w:lang w:val="es-MX"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12F51" w:themeColor="text2" w:themeShade="BF"/>
      <w:kern w:val="3"/>
      <w:szCs w:val="20"/>
      <w:lang w:val="es-MX"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3"/>
      <w:szCs w:val="20"/>
      <w:lang w:val="es-MX"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val="es-MX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val="es-MX" w:eastAsia="es-P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7406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DF4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16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16F7"/>
  </w:style>
  <w:style w:type="paragraph" w:styleId="Piedepgina">
    <w:name w:val="footer"/>
    <w:basedOn w:val="Normal"/>
    <w:link w:val="PiedepginaCar"/>
    <w:uiPriority w:val="99"/>
    <w:unhideWhenUsed/>
    <w:rsid w:val="00BD16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6F7"/>
  </w:style>
  <w:style w:type="paragraph" w:styleId="NormalWeb">
    <w:name w:val="Normal (Web)"/>
    <w:basedOn w:val="Normal"/>
    <w:uiPriority w:val="99"/>
    <w:unhideWhenUsed/>
    <w:rsid w:val="001C07F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table" w:styleId="Tabladecuadrcula1clara-nfasis1">
    <w:name w:val="Grid Table 1 Light Accent 1"/>
    <w:basedOn w:val="Tablanormal"/>
    <w:uiPriority w:val="46"/>
    <w:rsid w:val="00DE60B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E60B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Fuentedeprrafopredeter"/>
    <w:rsid w:val="00FF7600"/>
  </w:style>
  <w:style w:type="paragraph" w:customStyle="1" w:styleId="codigo">
    <w:name w:val="codigo"/>
    <w:basedOn w:val="Normal"/>
    <w:link w:val="codigoCar"/>
    <w:qFormat/>
    <w:rsid w:val="00EC1B93"/>
    <w:pPr>
      <w:ind w:left="567"/>
    </w:pPr>
    <w:rPr>
      <w:rFonts w:ascii="Courier New" w:hAnsi="Courier New" w:cs="Courier New"/>
      <w:sz w:val="18"/>
      <w:szCs w:val="18"/>
      <w:lang w:val="es-PE"/>
    </w:rPr>
  </w:style>
  <w:style w:type="paragraph" w:customStyle="1" w:styleId="enum">
    <w:name w:val="enum"/>
    <w:basedOn w:val="Prrafodelista"/>
    <w:link w:val="enumCar"/>
    <w:qFormat/>
    <w:rsid w:val="00EC1B93"/>
    <w:pPr>
      <w:numPr>
        <w:numId w:val="2"/>
      </w:numPr>
      <w:spacing w:before="240" w:line="276" w:lineRule="auto"/>
    </w:pPr>
    <w:rPr>
      <w:bCs/>
      <w:lang w:val="es-ES" w:eastAsia="es-ES"/>
    </w:rPr>
  </w:style>
  <w:style w:type="character" w:customStyle="1" w:styleId="codigoCar">
    <w:name w:val="codigo Car"/>
    <w:basedOn w:val="Fuentedeprrafopredeter"/>
    <w:link w:val="codigo"/>
    <w:rsid w:val="00EC1B93"/>
    <w:rPr>
      <w:rFonts w:ascii="Courier New" w:hAnsi="Courier New" w:cs="Courier New"/>
      <w:sz w:val="18"/>
      <w:szCs w:val="18"/>
      <w:lang w:val="es-PE"/>
    </w:rPr>
  </w:style>
  <w:style w:type="character" w:styleId="Hipervnculo">
    <w:name w:val="Hyperlink"/>
    <w:basedOn w:val="Fuentedeprrafopredeter"/>
    <w:uiPriority w:val="99"/>
    <w:unhideWhenUsed/>
    <w:rsid w:val="00EC1B93"/>
    <w:rPr>
      <w:color w:val="F49100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C1B93"/>
  </w:style>
  <w:style w:type="character" w:customStyle="1" w:styleId="enumCar">
    <w:name w:val="enum Car"/>
    <w:basedOn w:val="PrrafodelistaCar"/>
    <w:link w:val="enum"/>
    <w:rsid w:val="00EC1B93"/>
    <w:rPr>
      <w:rFonts w:eastAsia="Times New Roman" w:cs="Times New Roman"/>
      <w:bCs/>
      <w:kern w:val="3"/>
      <w:szCs w:val="20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3B1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9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956"/>
    <w:rPr>
      <w:rFonts w:ascii="Segoe UI" w:hAnsi="Segoe UI" w:cs="Segoe UI"/>
      <w:sz w:val="18"/>
      <w:szCs w:val="18"/>
    </w:rPr>
  </w:style>
  <w:style w:type="table" w:styleId="Tabladecuadrcula4-nfasis5">
    <w:name w:val="Grid Table 4 Accent 5"/>
    <w:basedOn w:val="Tablanormal"/>
    <w:uiPriority w:val="49"/>
    <w:rsid w:val="00D02243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decuadrcula4-nfasis3">
    <w:name w:val="Grid Table 4 Accent 3"/>
    <w:basedOn w:val="Tablanormal"/>
    <w:uiPriority w:val="49"/>
    <w:rsid w:val="00AA46B0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307CC4"/>
  </w:style>
  <w:style w:type="table" w:styleId="Cuadrculadetablaclara">
    <w:name w:val="Grid Table Light"/>
    <w:basedOn w:val="Tablanormal"/>
    <w:uiPriority w:val="40"/>
    <w:rsid w:val="00A95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8D5170"/>
    <w:pPr>
      <w:tabs>
        <w:tab w:val="clear" w:pos="420"/>
      </w:tabs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95F61"/>
    <w:pPr>
      <w:tabs>
        <w:tab w:val="clear" w:pos="420"/>
      </w:tabs>
      <w:spacing w:before="240"/>
      <w:jc w:val="left"/>
    </w:pPr>
    <w:rPr>
      <w:b/>
      <w:bCs/>
      <w:sz w:val="20"/>
    </w:rPr>
  </w:style>
  <w:style w:type="paragraph" w:customStyle="1" w:styleId="Standard">
    <w:name w:val="Standard"/>
    <w:rsid w:val="00995F61"/>
    <w:pPr>
      <w:suppressAutoHyphens/>
      <w:autoSpaceDN w:val="0"/>
      <w:spacing w:before="120" w:after="0" w:line="240" w:lineRule="auto"/>
      <w:jc w:val="both"/>
      <w:textAlignment w:val="baseline"/>
    </w:pPr>
    <w:rPr>
      <w:rFonts w:ascii="Arial" w:eastAsia="Times New Roman" w:hAnsi="Arial" w:cs="Times New Roman"/>
      <w:kern w:val="3"/>
      <w:szCs w:val="20"/>
      <w:lang w:val="es-ES" w:eastAsia="es-PE"/>
    </w:rPr>
  </w:style>
  <w:style w:type="paragraph" w:customStyle="1" w:styleId="Textbody">
    <w:name w:val="Text body"/>
    <w:basedOn w:val="Standard"/>
    <w:rsid w:val="00995F61"/>
  </w:style>
  <w:style w:type="paragraph" w:styleId="Lista">
    <w:name w:val="List"/>
    <w:basedOn w:val="Textbody"/>
    <w:rsid w:val="00995F61"/>
  </w:style>
  <w:style w:type="numbering" w:customStyle="1" w:styleId="WW8Num1">
    <w:name w:val="WW8Num1"/>
    <w:basedOn w:val="Sinlista"/>
    <w:rsid w:val="00995F61"/>
    <w:pPr>
      <w:numPr>
        <w:numId w:val="3"/>
      </w:numPr>
    </w:pPr>
  </w:style>
  <w:style w:type="paragraph" w:styleId="TDC3">
    <w:name w:val="toc 3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220"/>
      <w:jc w:val="left"/>
    </w:pPr>
    <w:rPr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440"/>
      <w:jc w:val="left"/>
    </w:pPr>
    <w:rPr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660"/>
      <w:jc w:val="left"/>
    </w:pPr>
    <w:rPr>
      <w:sz w:val="20"/>
    </w:rPr>
  </w:style>
  <w:style w:type="paragraph" w:styleId="TDC6">
    <w:name w:val="toc 6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880"/>
      <w:jc w:val="left"/>
    </w:pPr>
    <w:rPr>
      <w:sz w:val="20"/>
    </w:rPr>
  </w:style>
  <w:style w:type="paragraph" w:styleId="TDC7">
    <w:name w:val="toc 7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1100"/>
      <w:jc w:val="left"/>
    </w:pPr>
    <w:rPr>
      <w:sz w:val="20"/>
    </w:rPr>
  </w:style>
  <w:style w:type="paragraph" w:styleId="TDC8">
    <w:name w:val="toc 8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1320"/>
      <w:jc w:val="left"/>
    </w:pPr>
    <w:rPr>
      <w:sz w:val="20"/>
    </w:rPr>
  </w:style>
  <w:style w:type="paragraph" w:styleId="TDC9">
    <w:name w:val="toc 9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1540"/>
      <w:jc w:val="left"/>
    </w:pPr>
    <w:rPr>
      <w:sz w:val="20"/>
    </w:rPr>
  </w:style>
  <w:style w:type="table" w:styleId="Tabladelista3-nfasis3">
    <w:name w:val="List Table 3 Accent 3"/>
    <w:basedOn w:val="Tablanormal"/>
    <w:uiPriority w:val="48"/>
    <w:rsid w:val="00C11F05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Tabladelista4-nfasis4">
    <w:name w:val="List Table 4 Accent 4"/>
    <w:basedOn w:val="Tablanormal"/>
    <w:uiPriority w:val="49"/>
    <w:rsid w:val="00C11F05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11F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327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AppData\Roaming\Microsoft\Plantillas\Dise&#241;o%20de%20informe.dotx" TargetMode="Externa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43EAD-3BCC-4349-B21A-CA64003D3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24</TotalTime>
  <Pages>5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SISTEMA – SIGLAS DEL SISTEMA</vt:lpstr>
    </vt:vector>
  </TitlesOfParts>
  <Company>CHANTILLY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VENTAS ONLINE – SVO</dc:title>
  <dc:subject>Manual del Usuario</dc:subject>
  <dc:creator/>
  <cp:keywords/>
  <cp:lastModifiedBy>Chris</cp:lastModifiedBy>
  <cp:revision>5</cp:revision>
  <dcterms:created xsi:type="dcterms:W3CDTF">2017-02-14T13:43:00Z</dcterms:created>
  <dcterms:modified xsi:type="dcterms:W3CDTF">2017-11-24T20:49:00Z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