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78E" w:rsidRDefault="0091178E">
      <w:pPr>
        <w:pStyle w:val="TitleA"/>
        <w:tabs>
          <w:tab w:val="left" w:pos="1755"/>
        </w:tabs>
        <w:jc w:val="right"/>
        <w:rPr>
          <w:rFonts w:ascii="Constantia" w:eastAsia="Constantia" w:hAnsi="Constantia" w:cs="Constantia"/>
          <w:color w:val="1F4E79"/>
          <w:sz w:val="40"/>
          <w:szCs w:val="40"/>
          <w:u w:color="1F4E79"/>
        </w:rPr>
      </w:pPr>
    </w:p>
    <w:p w:rsidR="0091178E" w:rsidRDefault="0091178E">
      <w:pPr>
        <w:pStyle w:val="TitleA"/>
        <w:tabs>
          <w:tab w:val="left" w:pos="1755"/>
        </w:tabs>
        <w:jc w:val="right"/>
        <w:rPr>
          <w:rFonts w:ascii="Constantia" w:eastAsia="Constantia" w:hAnsi="Constantia" w:cs="Constantia"/>
          <w:color w:val="1F4E79"/>
          <w:sz w:val="40"/>
          <w:szCs w:val="40"/>
          <w:u w:color="1F4E79"/>
        </w:rPr>
      </w:pPr>
    </w:p>
    <w:p w:rsidR="0091178E" w:rsidRDefault="0091178E">
      <w:pPr>
        <w:pStyle w:val="TitleA"/>
        <w:tabs>
          <w:tab w:val="left" w:pos="1755"/>
        </w:tabs>
        <w:jc w:val="right"/>
        <w:rPr>
          <w:rFonts w:ascii="Constantia" w:eastAsia="Constantia" w:hAnsi="Constantia" w:cs="Constantia"/>
          <w:color w:val="1F4E79"/>
          <w:sz w:val="40"/>
          <w:szCs w:val="40"/>
          <w:u w:color="1F4E79"/>
        </w:rPr>
      </w:pPr>
    </w:p>
    <w:p w:rsidR="0091178E" w:rsidRDefault="0091178E">
      <w:pPr>
        <w:pStyle w:val="TitleA"/>
        <w:tabs>
          <w:tab w:val="left" w:pos="1755"/>
        </w:tabs>
        <w:jc w:val="right"/>
        <w:rPr>
          <w:rFonts w:ascii="Constantia" w:eastAsia="Constantia" w:hAnsi="Constantia" w:cs="Constantia"/>
          <w:color w:val="1F4E79"/>
          <w:sz w:val="40"/>
          <w:szCs w:val="40"/>
          <w:u w:color="1F4E79"/>
        </w:rPr>
      </w:pPr>
    </w:p>
    <w:p w:rsidR="0091178E" w:rsidRDefault="0091178E">
      <w:pPr>
        <w:pStyle w:val="TitleA"/>
        <w:tabs>
          <w:tab w:val="left" w:pos="1755"/>
        </w:tabs>
        <w:jc w:val="right"/>
        <w:rPr>
          <w:rFonts w:ascii="Constantia" w:eastAsia="Constantia" w:hAnsi="Constantia" w:cs="Constantia"/>
          <w:color w:val="1F4E79"/>
          <w:sz w:val="40"/>
          <w:szCs w:val="40"/>
          <w:u w:color="1F4E79"/>
        </w:rPr>
      </w:pPr>
    </w:p>
    <w:p w:rsidR="0091178E" w:rsidRDefault="003E65A6">
      <w:pPr>
        <w:pStyle w:val="TitleA"/>
        <w:tabs>
          <w:tab w:val="left" w:pos="1755"/>
        </w:tabs>
        <w:jc w:val="right"/>
        <w:rPr>
          <w:rFonts w:ascii="Constantia" w:eastAsia="Constantia" w:hAnsi="Constantia" w:cs="Constantia"/>
          <w:color w:val="1F4E79"/>
          <w:sz w:val="40"/>
          <w:szCs w:val="40"/>
          <w:u w:color="1F4E79"/>
        </w:rPr>
      </w:pPr>
      <w:r>
        <w:rPr>
          <w:rFonts w:ascii="Constantia" w:eastAsia="Constantia" w:hAnsi="Constantia" w:cs="Constantia"/>
          <w:color w:val="1F4E79"/>
          <w:sz w:val="40"/>
          <w:szCs w:val="40"/>
          <w:u w:color="1F4E79"/>
        </w:rPr>
        <w:t>Sistema de Ventas Online</w:t>
      </w:r>
    </w:p>
    <w:p w:rsidR="0091178E" w:rsidRDefault="0091178E">
      <w:pPr>
        <w:pStyle w:val="Body"/>
        <w:rPr>
          <w:color w:val="1F4E79"/>
          <w:u w:color="1F4E79"/>
        </w:rPr>
      </w:pPr>
    </w:p>
    <w:p w:rsidR="0091178E" w:rsidRDefault="003E65A6">
      <w:pPr>
        <w:pStyle w:val="TitleA"/>
        <w:tabs>
          <w:tab w:val="left" w:pos="1755"/>
        </w:tabs>
        <w:jc w:val="right"/>
        <w:rPr>
          <w:rFonts w:ascii="Constantia" w:eastAsia="Constantia" w:hAnsi="Constantia" w:cs="Constantia"/>
          <w:color w:val="1F4E79"/>
          <w:u w:color="1F4E79"/>
        </w:rPr>
      </w:pPr>
      <w:r>
        <w:rPr>
          <w:rFonts w:ascii="Constantia" w:eastAsia="Constantia" w:hAnsi="Constantia" w:cs="Constantia"/>
          <w:color w:val="1F4E79"/>
          <w:u w:color="1F4E79"/>
        </w:rPr>
        <w:t xml:space="preserve">Chantilly </w:t>
      </w:r>
      <w:proofErr w:type="spellStart"/>
      <w:r>
        <w:rPr>
          <w:rFonts w:ascii="Constantia" w:eastAsia="Constantia" w:hAnsi="Constantia" w:cs="Constantia"/>
          <w:color w:val="1F4E79"/>
          <w:u w:color="1F4E79"/>
        </w:rPr>
        <w:t>Org</w:t>
      </w:r>
      <w:proofErr w:type="spellEnd"/>
      <w:r>
        <w:rPr>
          <w:rFonts w:ascii="Constantia" w:eastAsia="Constantia" w:hAnsi="Constantia" w:cs="Constantia"/>
          <w:color w:val="1F4E79"/>
          <w:u w:color="1F4E79"/>
        </w:rPr>
        <w:t>.</w:t>
      </w:r>
    </w:p>
    <w:p w:rsidR="0091178E" w:rsidRDefault="003E65A6">
      <w:pPr>
        <w:pStyle w:val="TitleA"/>
        <w:tabs>
          <w:tab w:val="left" w:pos="1755"/>
        </w:tabs>
        <w:jc w:val="right"/>
        <w:rPr>
          <w:rFonts w:ascii="Constantia" w:eastAsia="Constantia" w:hAnsi="Constantia" w:cs="Constantia"/>
          <w:color w:val="1F4E79"/>
          <w:u w:val="double" w:color="1F4E79"/>
        </w:rPr>
      </w:pPr>
      <w:r>
        <w:rPr>
          <w:rFonts w:ascii="Constantia" w:eastAsia="Constantia" w:hAnsi="Constantia" w:cs="Constantia"/>
          <w:color w:val="1F4E79"/>
          <w:u w:color="1F4E79"/>
        </w:rPr>
        <w:t xml:space="preserve"> </w:t>
      </w:r>
      <w:r>
        <w:rPr>
          <w:rFonts w:ascii="Constantia" w:eastAsia="Constantia" w:hAnsi="Constantia" w:cs="Constantia"/>
          <w:color w:val="1F4E79"/>
          <w:u w:val="double" w:color="1F4E79"/>
        </w:rPr>
        <w:t>Documento de requisitos</w:t>
      </w:r>
    </w:p>
    <w:p w:rsidR="0091178E" w:rsidRDefault="0091178E">
      <w:pPr>
        <w:pStyle w:val="TitleA"/>
        <w:jc w:val="right"/>
        <w:rPr>
          <w:color w:val="1F4E79"/>
          <w:u w:color="1F4E79"/>
        </w:rPr>
      </w:pPr>
    </w:p>
    <w:p w:rsidR="0091178E" w:rsidRDefault="003E65A6">
      <w:pPr>
        <w:pStyle w:val="TitleA"/>
        <w:tabs>
          <w:tab w:val="left" w:pos="1755"/>
        </w:tabs>
        <w:jc w:val="right"/>
        <w:rPr>
          <w:rFonts w:ascii="Constantia" w:eastAsia="Constantia" w:hAnsi="Constantia" w:cs="Constantia"/>
          <w:color w:val="1F4E79"/>
          <w:u w:color="1F4E79"/>
        </w:rPr>
      </w:pPr>
      <w:r>
        <w:rPr>
          <w:rFonts w:ascii="Constantia" w:eastAsia="Constantia" w:hAnsi="Constantia" w:cs="Constantia"/>
          <w:color w:val="1F4E79"/>
          <w:u w:color="1F4E79"/>
        </w:rPr>
        <w:t xml:space="preserve">Versión </w:t>
      </w:r>
      <w:r w:rsidR="002D2376">
        <w:rPr>
          <w:rFonts w:ascii="Constantia" w:eastAsia="Constantia" w:hAnsi="Constantia" w:cs="Constantia"/>
          <w:color w:val="1F4E79"/>
          <w:u w:color="1F4E79"/>
        </w:rPr>
        <w:t>3</w:t>
      </w:r>
      <w:r>
        <w:rPr>
          <w:rFonts w:ascii="Constantia" w:eastAsia="Constantia" w:hAnsi="Constantia" w:cs="Constantia"/>
          <w:color w:val="1F4E79"/>
          <w:u w:color="1F4E79"/>
        </w:rPr>
        <w:t>.</w:t>
      </w:r>
      <w:r w:rsidR="002D2376">
        <w:rPr>
          <w:rFonts w:ascii="Constantia" w:eastAsia="Constantia" w:hAnsi="Constantia" w:cs="Constantia"/>
          <w:color w:val="1F4E79"/>
          <w:u w:color="1F4E79"/>
        </w:rPr>
        <w:t>0</w:t>
      </w:r>
    </w:p>
    <w:p w:rsidR="0091178E" w:rsidRDefault="0091178E">
      <w:pPr>
        <w:pStyle w:val="Body"/>
        <w:rPr>
          <w:color w:val="1F4E79"/>
          <w:u w:color="1F4E79"/>
        </w:rPr>
      </w:pPr>
    </w:p>
    <w:p w:rsidR="0091178E" w:rsidRDefault="003E65A6">
      <w:pPr>
        <w:pStyle w:val="Body"/>
        <w:jc w:val="right"/>
        <w:rPr>
          <w:rFonts w:ascii="Constantia" w:eastAsia="Constantia" w:hAnsi="Constantia" w:cs="Constantia"/>
          <w:b/>
          <w:bCs/>
          <w:color w:val="1F4E79"/>
          <w:sz w:val="36"/>
          <w:szCs w:val="36"/>
          <w:u w:color="1F4E79"/>
        </w:rPr>
      </w:pPr>
      <w:r>
        <w:rPr>
          <w:rFonts w:ascii="Constantia" w:eastAsia="Constantia" w:hAnsi="Constantia" w:cs="Constantia"/>
          <w:b/>
          <w:bCs/>
          <w:color w:val="1F4E79"/>
          <w:sz w:val="36"/>
          <w:szCs w:val="36"/>
          <w:u w:color="1F4E79"/>
          <w:lang w:val="es-ES_tradnl"/>
        </w:rPr>
        <w:t>Integrantes</w:t>
      </w:r>
    </w:p>
    <w:p w:rsidR="0091178E" w:rsidRDefault="003E65A6">
      <w:pPr>
        <w:pStyle w:val="Body"/>
        <w:jc w:val="right"/>
        <w:rPr>
          <w:rFonts w:ascii="Constantia" w:eastAsia="Constantia" w:hAnsi="Constantia" w:cs="Constantia"/>
          <w:color w:val="1F4E79"/>
          <w:sz w:val="32"/>
          <w:szCs w:val="32"/>
          <w:u w:color="1F4E79"/>
        </w:rPr>
      </w:pPr>
      <w:r>
        <w:rPr>
          <w:rFonts w:ascii="Constantia" w:eastAsia="Constantia" w:hAnsi="Constantia" w:cs="Constantia"/>
          <w:color w:val="1F4E79"/>
          <w:sz w:val="32"/>
          <w:szCs w:val="32"/>
          <w:u w:color="1F4E79"/>
          <w:lang w:val="pt-PT"/>
        </w:rPr>
        <w:t>Huam</w:t>
      </w:r>
      <w:r>
        <w:rPr>
          <w:rFonts w:ascii="Constantia" w:eastAsia="Constantia" w:hAnsi="Constantia" w:cs="Constantia"/>
          <w:color w:val="1F4E79"/>
          <w:sz w:val="32"/>
          <w:szCs w:val="32"/>
          <w:u w:color="1F4E79"/>
          <w:lang w:val="es-ES_tradnl"/>
        </w:rPr>
        <w:t>á</w:t>
      </w:r>
      <w:r>
        <w:rPr>
          <w:rFonts w:ascii="Constantia" w:eastAsia="Constantia" w:hAnsi="Constantia" w:cs="Constantia"/>
          <w:color w:val="1F4E79"/>
          <w:sz w:val="32"/>
          <w:szCs w:val="32"/>
          <w:u w:color="1F4E79"/>
          <w:lang w:val="da-DK"/>
        </w:rPr>
        <w:t>n Moya, Christopher</w:t>
      </w:r>
    </w:p>
    <w:p w:rsidR="0091178E" w:rsidRDefault="003E65A6">
      <w:pPr>
        <w:pStyle w:val="Body"/>
        <w:jc w:val="right"/>
        <w:rPr>
          <w:rFonts w:ascii="Constantia" w:eastAsia="Constantia" w:hAnsi="Constantia" w:cs="Constantia"/>
          <w:color w:val="1F4E79"/>
          <w:sz w:val="32"/>
          <w:szCs w:val="32"/>
          <w:u w:color="1F4E79"/>
        </w:rPr>
      </w:pPr>
      <w:r>
        <w:rPr>
          <w:rFonts w:ascii="Constantia" w:eastAsia="Constantia" w:hAnsi="Constantia" w:cs="Constantia"/>
          <w:color w:val="1F4E79"/>
          <w:sz w:val="32"/>
          <w:szCs w:val="32"/>
          <w:u w:color="1F4E79"/>
          <w:lang w:val="pt-PT"/>
        </w:rPr>
        <w:t>Huam</w:t>
      </w:r>
      <w:r>
        <w:rPr>
          <w:rFonts w:ascii="Constantia" w:eastAsia="Constantia" w:hAnsi="Constantia" w:cs="Constantia"/>
          <w:color w:val="1F4E79"/>
          <w:sz w:val="32"/>
          <w:szCs w:val="32"/>
          <w:u w:color="1F4E79"/>
          <w:lang w:val="es-ES_tradnl"/>
        </w:rPr>
        <w:t>á</w:t>
      </w:r>
      <w:r>
        <w:rPr>
          <w:rFonts w:ascii="Constantia" w:eastAsia="Constantia" w:hAnsi="Constantia" w:cs="Constantia"/>
          <w:color w:val="1F4E79"/>
          <w:sz w:val="32"/>
          <w:szCs w:val="32"/>
          <w:u w:color="1F4E79"/>
          <w:lang w:val="pt-PT"/>
        </w:rPr>
        <w:t>n Santos, Kremlin</w:t>
      </w:r>
    </w:p>
    <w:p w:rsidR="0091178E" w:rsidRDefault="003E65A6">
      <w:pPr>
        <w:pStyle w:val="Body"/>
        <w:jc w:val="right"/>
        <w:rPr>
          <w:rFonts w:ascii="Constantia" w:eastAsia="Constantia" w:hAnsi="Constantia" w:cs="Constantia"/>
          <w:color w:val="1F4E79"/>
          <w:sz w:val="32"/>
          <w:szCs w:val="32"/>
          <w:u w:color="1F4E79"/>
        </w:rPr>
      </w:pPr>
      <w:proofErr w:type="spellStart"/>
      <w:r>
        <w:rPr>
          <w:rFonts w:ascii="Constantia" w:eastAsia="Constantia" w:hAnsi="Constantia" w:cs="Constantia"/>
          <w:color w:val="1F4E79"/>
          <w:sz w:val="32"/>
          <w:szCs w:val="32"/>
          <w:u w:color="1F4E79"/>
        </w:rPr>
        <w:t>Huaypar</w:t>
      </w:r>
      <w:proofErr w:type="spellEnd"/>
      <w:r>
        <w:rPr>
          <w:rFonts w:ascii="Constantia" w:eastAsia="Constantia" w:hAnsi="Constantia" w:cs="Constantia"/>
          <w:color w:val="1F4E79"/>
          <w:sz w:val="32"/>
          <w:szCs w:val="32"/>
          <w:u w:color="1F4E79"/>
        </w:rPr>
        <w:t xml:space="preserve"> Sotelo, </w:t>
      </w:r>
      <w:proofErr w:type="spellStart"/>
      <w:r>
        <w:rPr>
          <w:rFonts w:ascii="Constantia" w:eastAsia="Constantia" w:hAnsi="Constantia" w:cs="Constantia"/>
          <w:color w:val="1F4E79"/>
          <w:sz w:val="32"/>
          <w:szCs w:val="32"/>
          <w:u w:color="1F4E79"/>
        </w:rPr>
        <w:t>Shany</w:t>
      </w:r>
      <w:proofErr w:type="spellEnd"/>
    </w:p>
    <w:p w:rsidR="0091178E" w:rsidRDefault="003E65A6">
      <w:pPr>
        <w:pStyle w:val="Body"/>
        <w:jc w:val="right"/>
        <w:rPr>
          <w:rFonts w:ascii="Constantia" w:eastAsia="Constantia" w:hAnsi="Constantia" w:cs="Constantia"/>
          <w:color w:val="1F4E79"/>
          <w:sz w:val="32"/>
          <w:szCs w:val="32"/>
          <w:u w:color="1F4E79"/>
        </w:rPr>
      </w:pPr>
      <w:r>
        <w:rPr>
          <w:rFonts w:ascii="Constantia" w:eastAsia="Constantia" w:hAnsi="Constantia" w:cs="Constantia"/>
          <w:color w:val="1F4E79"/>
          <w:sz w:val="32"/>
          <w:szCs w:val="32"/>
          <w:u w:color="1F4E79"/>
          <w:lang w:val="es-ES_tradnl"/>
        </w:rPr>
        <w:t>Iparraguirre Barrantes, Alejandra</w:t>
      </w:r>
    </w:p>
    <w:p w:rsidR="0091178E" w:rsidRDefault="003E65A6">
      <w:pPr>
        <w:pStyle w:val="Body"/>
        <w:jc w:val="right"/>
        <w:rPr>
          <w:rFonts w:ascii="Constantia" w:eastAsia="Constantia" w:hAnsi="Constantia" w:cs="Constantia"/>
          <w:color w:val="1F4E79"/>
          <w:sz w:val="32"/>
          <w:szCs w:val="32"/>
          <w:u w:color="1F4E79"/>
        </w:rPr>
      </w:pPr>
      <w:r>
        <w:rPr>
          <w:rFonts w:ascii="Constantia" w:eastAsia="Constantia" w:hAnsi="Constantia" w:cs="Constantia"/>
          <w:color w:val="1F4E79"/>
          <w:sz w:val="32"/>
          <w:szCs w:val="32"/>
          <w:u w:color="1F4E79"/>
          <w:lang w:val="fr-FR"/>
        </w:rPr>
        <w:t>Mart</w:t>
      </w:r>
      <w:r>
        <w:rPr>
          <w:rFonts w:ascii="Constantia" w:eastAsia="Constantia" w:hAnsi="Constantia" w:cs="Constantia"/>
          <w:color w:val="1F4E79"/>
          <w:sz w:val="32"/>
          <w:szCs w:val="32"/>
          <w:u w:color="1F4E79"/>
          <w:lang w:val="es-ES_tradnl"/>
        </w:rPr>
        <w:t>í</w:t>
      </w:r>
      <w:r>
        <w:rPr>
          <w:rFonts w:ascii="Constantia" w:eastAsia="Constantia" w:hAnsi="Constantia" w:cs="Constantia"/>
          <w:color w:val="1F4E79"/>
          <w:sz w:val="32"/>
          <w:szCs w:val="32"/>
          <w:u w:color="1F4E79"/>
          <w:lang w:val="de-DE"/>
        </w:rPr>
        <w:t>nez Zu</w:t>
      </w:r>
      <w:r>
        <w:rPr>
          <w:rFonts w:ascii="Constantia" w:eastAsia="Constantia" w:hAnsi="Constantia" w:cs="Constantia"/>
          <w:color w:val="1F4E79"/>
          <w:sz w:val="32"/>
          <w:szCs w:val="32"/>
          <w:u w:color="1F4E79"/>
          <w:lang w:val="es-ES_tradnl"/>
        </w:rPr>
        <w:t>ñ</w:t>
      </w:r>
      <w:proofErr w:type="spellStart"/>
      <w:r>
        <w:rPr>
          <w:rFonts w:ascii="Constantia" w:eastAsia="Constantia" w:hAnsi="Constantia" w:cs="Constantia"/>
          <w:color w:val="1F4E79"/>
          <w:sz w:val="32"/>
          <w:szCs w:val="32"/>
          <w:u w:color="1F4E79"/>
          <w:lang w:val="en-US"/>
        </w:rPr>
        <w:t>iga</w:t>
      </w:r>
      <w:proofErr w:type="spellEnd"/>
      <w:r>
        <w:rPr>
          <w:rFonts w:ascii="Constantia" w:eastAsia="Constantia" w:hAnsi="Constantia" w:cs="Constantia"/>
          <w:color w:val="1F4E79"/>
          <w:sz w:val="32"/>
          <w:szCs w:val="32"/>
          <w:u w:color="1F4E79"/>
          <w:lang w:val="en-US"/>
        </w:rPr>
        <w:t>, Patricia</w:t>
      </w: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3E65A6">
      <w:pPr>
        <w:pStyle w:val="TitleA"/>
        <w:shd w:val="clear" w:color="auto" w:fill="000000"/>
        <w:spacing w:before="240" w:after="360"/>
        <w:rPr>
          <w:rFonts w:ascii="Verdana" w:eastAsia="Verdana" w:hAnsi="Verdana" w:cs="Verdana"/>
          <w:color w:val="FFFFFF"/>
          <w:sz w:val="28"/>
          <w:szCs w:val="28"/>
          <w:u w:color="FFFFFF"/>
        </w:rPr>
      </w:pPr>
      <w:r>
        <w:rPr>
          <w:rFonts w:ascii="Verdana" w:hAnsi="Verdana"/>
          <w:color w:val="FFFFFF"/>
          <w:sz w:val="28"/>
          <w:szCs w:val="28"/>
          <w:u w:color="FFFFFF"/>
        </w:rPr>
        <w:lastRenderedPageBreak/>
        <w:t>Historial de Revisiones</w:t>
      </w:r>
    </w:p>
    <w:p w:rsidR="0091178E" w:rsidRDefault="0091178E">
      <w:pPr>
        <w:pStyle w:val="TitleA"/>
        <w:shd w:val="clear" w:color="auto" w:fill="000000"/>
        <w:spacing w:before="240" w:after="360"/>
        <w:rPr>
          <w:rFonts w:ascii="Verdana" w:eastAsia="Verdana" w:hAnsi="Verdana" w:cs="Verdana"/>
          <w:color w:val="FFFFFF"/>
          <w:sz w:val="28"/>
          <w:szCs w:val="28"/>
          <w:u w:color="FFFFFF"/>
        </w:rPr>
      </w:pPr>
    </w:p>
    <w:p w:rsidR="0091178E" w:rsidRDefault="0091178E">
      <w:pPr>
        <w:pStyle w:val="Body"/>
        <w:rPr>
          <w:color w:val="FFFFFF"/>
        </w:rPr>
      </w:pPr>
    </w:p>
    <w:tbl>
      <w:tblPr>
        <w:tblStyle w:val="TableNormal"/>
        <w:tblW w:w="84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057"/>
        <w:gridCol w:w="1028"/>
        <w:gridCol w:w="3343"/>
        <w:gridCol w:w="2056"/>
      </w:tblGrid>
      <w:tr w:rsidR="0091178E" w:rsidTr="00FD52E6">
        <w:trPr>
          <w:trHeight w:val="255"/>
        </w:trPr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Tabletext"/>
              <w:jc w:val="center"/>
            </w:pPr>
            <w:r>
              <w:rPr>
                <w:rFonts w:ascii="Verdana" w:hAnsi="Verdana"/>
                <w:b/>
                <w:bCs/>
              </w:rPr>
              <w:t>Fecha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Tabletext"/>
              <w:jc w:val="center"/>
            </w:pPr>
            <w:r>
              <w:rPr>
                <w:rFonts w:ascii="Verdana" w:hAnsi="Verdana"/>
                <w:b/>
                <w:bCs/>
              </w:rPr>
              <w:t>Versión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Tabletext"/>
              <w:jc w:val="center"/>
            </w:pPr>
            <w:r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Tabletext"/>
              <w:jc w:val="center"/>
            </w:pPr>
            <w:r>
              <w:rPr>
                <w:rFonts w:ascii="Verdana" w:hAnsi="Verdana"/>
                <w:b/>
                <w:bCs/>
              </w:rPr>
              <w:t>Autor</w:t>
            </w:r>
          </w:p>
        </w:tc>
      </w:tr>
      <w:tr w:rsidR="0091178E" w:rsidTr="00FD52E6">
        <w:trPr>
          <w:trHeight w:val="495"/>
        </w:trPr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Tabletext"/>
              <w:jc w:val="center"/>
            </w:pPr>
            <w:r>
              <w:rPr>
                <w:rFonts w:ascii="Verdana" w:hAnsi="Verdana"/>
              </w:rPr>
              <w:t>28/09/2017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Tabletext"/>
              <w:jc w:val="center"/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Tabletext"/>
              <w:jc w:val="both"/>
            </w:pPr>
            <w:r>
              <w:rPr>
                <w:rFonts w:ascii="Verdana" w:hAnsi="Verdana"/>
              </w:rPr>
              <w:t>Definición del documento de requisitos.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Tabletext"/>
              <w:jc w:val="both"/>
            </w:pPr>
            <w:r>
              <w:rPr>
                <w:rFonts w:ascii="Verdana" w:hAnsi="Verdana"/>
              </w:rPr>
              <w:t>Equipo de desarrollo</w:t>
            </w:r>
          </w:p>
        </w:tc>
      </w:tr>
      <w:tr w:rsidR="0091178E" w:rsidTr="00FD52E6">
        <w:trPr>
          <w:trHeight w:val="495"/>
        </w:trPr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Tabletext"/>
              <w:jc w:val="center"/>
            </w:pPr>
            <w:r>
              <w:rPr>
                <w:rFonts w:ascii="Verdana" w:hAnsi="Verdana"/>
              </w:rPr>
              <w:t>05/10/2017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Tabletext"/>
              <w:jc w:val="center"/>
            </w:pPr>
            <w:r>
              <w:rPr>
                <w:rFonts w:ascii="Verdana" w:hAnsi="Verdana"/>
              </w:rPr>
              <w:t>2.0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Tabletext"/>
              <w:jc w:val="both"/>
            </w:pPr>
            <w:r>
              <w:rPr>
                <w:rFonts w:ascii="Verdana" w:hAnsi="Verdana"/>
              </w:rPr>
              <w:t>Re-estructuración de todo el documento de requisitos.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Tabletext"/>
              <w:jc w:val="both"/>
            </w:pPr>
            <w:r>
              <w:rPr>
                <w:rFonts w:ascii="Verdana" w:hAnsi="Verdana"/>
              </w:rPr>
              <w:t>Equipo de desarrollo</w:t>
            </w:r>
          </w:p>
        </w:tc>
      </w:tr>
      <w:tr w:rsidR="00FD52E6" w:rsidTr="00FD52E6">
        <w:trPr>
          <w:trHeight w:val="495"/>
        </w:trPr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>
            <w:pPr>
              <w:pStyle w:val="Tabletext"/>
              <w:jc w:val="center"/>
            </w:pPr>
            <w:r>
              <w:rPr>
                <w:rFonts w:ascii="Verdana" w:hAnsi="Verdana"/>
              </w:rPr>
              <w:t>06/10/2017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>
            <w:pPr>
              <w:pStyle w:val="Tabletex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2.1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>
            <w:pPr>
              <w:pStyle w:val="Tabletext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agregaron los pr</w:t>
            </w:r>
            <w:r w:rsidR="002D2376">
              <w:rPr>
                <w:rFonts w:ascii="Verdana" w:hAnsi="Verdana"/>
              </w:rPr>
              <w:t>o</w:t>
            </w:r>
            <w:r>
              <w:rPr>
                <w:rFonts w:ascii="Verdana" w:hAnsi="Verdana"/>
              </w:rPr>
              <w:t>totipos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>
            <w:pPr>
              <w:pStyle w:val="Tabletext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Patricia </w:t>
            </w:r>
            <w:proofErr w:type="spellStart"/>
            <w:r>
              <w:rPr>
                <w:rFonts w:ascii="Verdana" w:hAnsi="Verdana"/>
              </w:rPr>
              <w:t>Martinez</w:t>
            </w:r>
            <w:proofErr w:type="spellEnd"/>
          </w:p>
        </w:tc>
      </w:tr>
      <w:tr w:rsidR="00FD52E6" w:rsidTr="00FD52E6">
        <w:trPr>
          <w:trHeight w:val="495"/>
        </w:trPr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>
            <w:pPr>
              <w:pStyle w:val="Tabletext"/>
              <w:jc w:val="center"/>
            </w:pPr>
            <w:r>
              <w:rPr>
                <w:rFonts w:ascii="Verdana" w:hAnsi="Verdana"/>
              </w:rPr>
              <w:t>06/10/2017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>
            <w:pPr>
              <w:pStyle w:val="Tabletext"/>
              <w:jc w:val="center"/>
            </w:pPr>
            <w:r>
              <w:rPr>
                <w:rFonts w:ascii="Verdana" w:hAnsi="Verdana"/>
              </w:rPr>
              <w:t>2.2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2D2376" w:rsidP="00FD52E6">
            <w:pPr>
              <w:pStyle w:val="Tabletext"/>
              <w:jc w:val="both"/>
            </w:pPr>
            <w:r>
              <w:rPr>
                <w:rFonts w:ascii="Verdana" w:hAnsi="Verdana"/>
              </w:rPr>
              <w:t>Revisión</w:t>
            </w:r>
            <w:r w:rsidR="00FD52E6">
              <w:rPr>
                <w:rFonts w:ascii="Verdana" w:hAnsi="Verdana"/>
              </w:rPr>
              <w:t xml:space="preserve"> del documento de requisitos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>
            <w:pPr>
              <w:pStyle w:val="Tabletext"/>
              <w:jc w:val="both"/>
            </w:pPr>
            <w:proofErr w:type="spellStart"/>
            <w:r>
              <w:rPr>
                <w:rFonts w:ascii="Verdana" w:hAnsi="Verdana"/>
              </w:rPr>
              <w:t>Shany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Huaypar</w:t>
            </w:r>
            <w:proofErr w:type="spellEnd"/>
            <w:r>
              <w:rPr>
                <w:rFonts w:ascii="Verdana" w:hAnsi="Verdana"/>
              </w:rPr>
              <w:t xml:space="preserve"> Sotelo</w:t>
            </w:r>
          </w:p>
        </w:tc>
      </w:tr>
      <w:tr w:rsidR="002D2376" w:rsidTr="00FD52E6">
        <w:trPr>
          <w:trHeight w:val="255"/>
        </w:trPr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>
            <w:pPr>
              <w:pStyle w:val="Tabletext"/>
              <w:jc w:val="center"/>
            </w:pPr>
            <w:r>
              <w:rPr>
                <w:rFonts w:ascii="Verdana" w:hAnsi="Verdana"/>
              </w:rPr>
              <w:t>23/11/2017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>
            <w:pPr>
              <w:pStyle w:val="Tabletext"/>
              <w:jc w:val="center"/>
            </w:pPr>
            <w:r>
              <w:rPr>
                <w:rFonts w:ascii="Verdana" w:hAnsi="Verdana"/>
              </w:rPr>
              <w:t>3.0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>
            <w:pPr>
              <w:pStyle w:val="Tabletext"/>
              <w:jc w:val="both"/>
            </w:pPr>
            <w:r>
              <w:rPr>
                <w:rFonts w:ascii="Verdana" w:hAnsi="Verdana"/>
              </w:rPr>
              <w:t>Actualización de lista de requerimientos.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>
            <w:pPr>
              <w:pStyle w:val="Tabletext"/>
              <w:jc w:val="both"/>
            </w:pPr>
            <w:r>
              <w:rPr>
                <w:rFonts w:ascii="Verdana" w:hAnsi="Verdana"/>
              </w:rPr>
              <w:t>Huamán Moya, Christopher</w:t>
            </w:r>
          </w:p>
        </w:tc>
      </w:tr>
      <w:tr w:rsidR="002D2376" w:rsidTr="00FD52E6">
        <w:trPr>
          <w:trHeight w:val="255"/>
        </w:trPr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/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/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/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/>
        </w:tc>
      </w:tr>
      <w:tr w:rsidR="002D2376" w:rsidTr="00FD52E6">
        <w:trPr>
          <w:trHeight w:val="255"/>
        </w:trPr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/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/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/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/>
        </w:tc>
      </w:tr>
      <w:tr w:rsidR="002D2376" w:rsidTr="00FD52E6">
        <w:trPr>
          <w:trHeight w:val="255"/>
        </w:trPr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/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/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/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/>
        </w:tc>
      </w:tr>
      <w:tr w:rsidR="002D2376" w:rsidTr="00FD52E6">
        <w:trPr>
          <w:trHeight w:val="255"/>
        </w:trPr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/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/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/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/>
        </w:tc>
      </w:tr>
      <w:tr w:rsidR="002D2376" w:rsidTr="00FD52E6">
        <w:trPr>
          <w:trHeight w:val="255"/>
        </w:trPr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/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/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/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/>
        </w:tc>
      </w:tr>
      <w:tr w:rsidR="002D2376" w:rsidTr="00FD52E6">
        <w:trPr>
          <w:trHeight w:val="255"/>
        </w:trPr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/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/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/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/>
        </w:tc>
      </w:tr>
      <w:tr w:rsidR="002D2376" w:rsidTr="00FD52E6">
        <w:trPr>
          <w:trHeight w:val="255"/>
        </w:trPr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/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/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/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/>
        </w:tc>
      </w:tr>
    </w:tbl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2D2376" w:rsidRDefault="002D2376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2D2376" w:rsidRDefault="002D2376" w:rsidP="002D2376"/>
    <w:sdt>
      <w:sdtPr>
        <w:rPr>
          <w:rFonts w:ascii="Times New Roman" w:eastAsia="Arial Unicode MS" w:hAnsi="Times New Roman" w:cs="Arial Unicode MS"/>
          <w:b/>
          <w:bCs/>
          <w:color w:val="000000"/>
          <w:sz w:val="20"/>
          <w:szCs w:val="20"/>
          <w:u w:color="000000"/>
          <w:bdr w:val="nil"/>
          <w:lang w:val="es-ES" w:eastAsia="en-US"/>
        </w:rPr>
        <w:id w:val="1779754878"/>
        <w:docPartObj>
          <w:docPartGallery w:val="Table of Contents"/>
          <w:docPartUnique/>
        </w:docPartObj>
      </w:sdtPr>
      <w:sdtEndPr>
        <w:rPr>
          <w:b w:val="0"/>
          <w:bCs w:val="0"/>
          <w:lang w:eastAsia="es-PE"/>
        </w:rPr>
      </w:sdtEndPr>
      <w:sdtContent>
        <w:p w:rsidR="002D2376" w:rsidRDefault="002D2376" w:rsidP="002D2376">
          <w:pPr>
            <w:pStyle w:val="TtuloTDC"/>
          </w:pPr>
          <w:r>
            <w:rPr>
              <w:lang w:val="es-ES"/>
            </w:rPr>
            <w:t>Índice</w:t>
          </w:r>
        </w:p>
        <w:p w:rsidR="00655039" w:rsidRDefault="002D2376">
          <w:pPr>
            <w:pStyle w:val="TDC1"/>
            <w:tabs>
              <w:tab w:val="left" w:pos="44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9256872" w:history="1">
            <w:r w:rsidR="00655039" w:rsidRPr="009A296F">
              <w:rPr>
                <w:rStyle w:val="Hipervnculo"/>
                <w:rFonts w:ascii="Calibri" w:eastAsia="Calibri" w:hAnsi="Arial Unicode MS" w:cs="Calibri"/>
                <w:noProof/>
              </w:rPr>
              <w:t>1.</w:t>
            </w:r>
            <w:r w:rsidR="0065503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="00655039" w:rsidRPr="009A296F">
              <w:rPr>
                <w:rStyle w:val="Hipervnculo"/>
                <w:rFonts w:ascii="Calibri" w:eastAsia="Calibri" w:hAnsi="Calibri" w:cs="Calibri"/>
                <w:noProof/>
              </w:rPr>
              <w:t>Requisitos Fundamentales del Software</w:t>
            </w:r>
            <w:r w:rsidR="00655039">
              <w:rPr>
                <w:noProof/>
                <w:webHidden/>
              </w:rPr>
              <w:tab/>
            </w:r>
            <w:r w:rsidR="00655039">
              <w:rPr>
                <w:noProof/>
                <w:webHidden/>
              </w:rPr>
              <w:fldChar w:fldCharType="begin"/>
            </w:r>
            <w:r w:rsidR="00655039">
              <w:rPr>
                <w:noProof/>
                <w:webHidden/>
              </w:rPr>
              <w:instrText xml:space="preserve"> PAGEREF _Toc499256872 \h </w:instrText>
            </w:r>
            <w:r w:rsidR="00655039">
              <w:rPr>
                <w:noProof/>
                <w:webHidden/>
              </w:rPr>
            </w:r>
            <w:r w:rsidR="00655039">
              <w:rPr>
                <w:noProof/>
                <w:webHidden/>
              </w:rPr>
              <w:fldChar w:fldCharType="separate"/>
            </w:r>
            <w:r w:rsidR="00655039">
              <w:rPr>
                <w:noProof/>
                <w:webHidden/>
              </w:rPr>
              <w:t>4</w:t>
            </w:r>
            <w:r w:rsidR="00655039">
              <w:rPr>
                <w:noProof/>
                <w:webHidden/>
              </w:rPr>
              <w:fldChar w:fldCharType="end"/>
            </w:r>
          </w:hyperlink>
        </w:p>
        <w:p w:rsidR="00655039" w:rsidRDefault="00655039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499256873" w:history="1">
            <w:r w:rsidRPr="009A296F">
              <w:rPr>
                <w:rStyle w:val="Hipervnculo"/>
                <w:rFonts w:ascii="Calibri" w:eastAsia="Calibri" w:hAnsi="Arial Unicode MS" w:cs="Calibri"/>
                <w:noProof/>
              </w:rPr>
              <w:t>1.1.</w:t>
            </w:r>
            <w:r w:rsidRPr="009A296F">
              <w:rPr>
                <w:rStyle w:val="Hipervnculo"/>
                <w:rFonts w:ascii="Calibri" w:eastAsia="Calibri" w:hAnsi="Calibri" w:cs="Calibri"/>
                <w:noProof/>
              </w:rPr>
              <w:t xml:space="preserve">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_Toc499256873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039" w:rsidRDefault="00655039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499256874" w:history="1">
            <w:r w:rsidRPr="009A296F">
              <w:rPr>
                <w:rStyle w:val="Hipervnculo"/>
                <w:rFonts w:ascii="Calibri" w:eastAsia="Calibri" w:hAnsi="Arial Unicode MS" w:cs="Calibri"/>
                <w:noProof/>
              </w:rPr>
              <w:t>1.2.</w:t>
            </w:r>
            <w:r w:rsidRPr="009A296F">
              <w:rPr>
                <w:rStyle w:val="Hipervnculo"/>
                <w:rFonts w:ascii="Calibri" w:eastAsia="Calibri" w:hAnsi="Calibri" w:cs="Calibri"/>
                <w:noProof/>
              </w:rPr>
              <w:t xml:space="preserve">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_Toc499256874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039" w:rsidRDefault="00655039">
          <w:pPr>
            <w:pStyle w:val="TDC1"/>
            <w:tabs>
              <w:tab w:val="left" w:pos="44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499256875" w:history="1">
            <w:r w:rsidRPr="009A296F">
              <w:rPr>
                <w:rStyle w:val="Hipervnculo"/>
                <w:rFonts w:ascii="Calibri" w:eastAsia="Calibri" w:hAnsi="Arial Unicode MS" w:cs="Calibr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Pr="009A296F">
              <w:rPr>
                <w:rStyle w:val="Hipervnculo"/>
                <w:rFonts w:ascii="Calibri" w:eastAsia="Calibri" w:hAnsi="Calibri" w:cs="Calibri"/>
                <w:noProof/>
              </w:rPr>
              <w:t>PROTOTIPOS.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_Toc499256875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78E" w:rsidRDefault="002D2376" w:rsidP="002D2376">
          <w:pPr>
            <w:pStyle w:val="Body"/>
            <w:rPr>
              <w:rFonts w:ascii="Calibri Light" w:eastAsia="Calibri Light" w:hAnsi="Calibri Light" w:cs="Calibri Light"/>
              <w:b/>
              <w:bCs/>
              <w:sz w:val="22"/>
              <w:szCs w:val="22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  <w:bookmarkStart w:id="0" w:name="_GoBack"/>
      <w:bookmarkEnd w:id="0"/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3E65A6">
      <w:pPr>
        <w:pStyle w:val="TitleA"/>
        <w:spacing w:before="360" w:after="160"/>
        <w:rPr>
          <w:rFonts w:ascii="Verdana" w:eastAsia="Verdana" w:hAnsi="Verdana" w:cs="Verdana"/>
          <w:color w:val="2E74B5"/>
          <w:sz w:val="32"/>
          <w:szCs w:val="32"/>
          <w:u w:color="2E74B5"/>
        </w:rPr>
      </w:pPr>
      <w:r>
        <w:rPr>
          <w:rFonts w:ascii="Verdana" w:hAnsi="Verdana"/>
          <w:color w:val="2E74B5"/>
          <w:sz w:val="32"/>
          <w:szCs w:val="32"/>
          <w:u w:color="2E74B5"/>
        </w:rPr>
        <w:t>Sistema de ventas Online</w:t>
      </w:r>
    </w:p>
    <w:p w:rsidR="0091178E" w:rsidRDefault="003E65A6" w:rsidP="00B35FF2">
      <w:pPr>
        <w:pStyle w:val="Prrafodelista"/>
        <w:numPr>
          <w:ilvl w:val="0"/>
          <w:numId w:val="2"/>
        </w:numPr>
        <w:jc w:val="both"/>
        <w:outlineLvl w:val="0"/>
        <w:rPr>
          <w:rFonts w:ascii="Calibri" w:eastAsia="Calibri" w:hAnsi="Calibri" w:cs="Calibri"/>
          <w:b/>
          <w:bCs/>
          <w:sz w:val="24"/>
          <w:szCs w:val="24"/>
        </w:rPr>
      </w:pPr>
      <w:bookmarkStart w:id="1" w:name="_Toc499256872"/>
      <w:r>
        <w:rPr>
          <w:rFonts w:ascii="Calibri" w:eastAsia="Calibri" w:hAnsi="Calibri" w:cs="Calibri"/>
          <w:b/>
          <w:bCs/>
          <w:sz w:val="24"/>
          <w:szCs w:val="24"/>
        </w:rPr>
        <w:t>Requisitos Fundamentales del Software</w:t>
      </w:r>
      <w:bookmarkEnd w:id="1"/>
    </w:p>
    <w:p w:rsidR="0091178E" w:rsidRDefault="003E65A6" w:rsidP="00B35FF2">
      <w:pPr>
        <w:pStyle w:val="Prrafodelista"/>
        <w:numPr>
          <w:ilvl w:val="1"/>
          <w:numId w:val="2"/>
        </w:numPr>
        <w:jc w:val="both"/>
        <w:outlineLvl w:val="1"/>
        <w:rPr>
          <w:rFonts w:ascii="Calibri" w:eastAsia="Calibri" w:hAnsi="Calibri" w:cs="Calibri"/>
          <w:b/>
          <w:bCs/>
          <w:sz w:val="24"/>
          <w:szCs w:val="24"/>
        </w:rPr>
      </w:pPr>
      <w:bookmarkStart w:id="2" w:name="_Toc499256873"/>
      <w:r>
        <w:rPr>
          <w:rFonts w:ascii="Calibri" w:eastAsia="Calibri" w:hAnsi="Calibri" w:cs="Calibri"/>
          <w:b/>
          <w:bCs/>
          <w:sz w:val="24"/>
          <w:szCs w:val="24"/>
        </w:rPr>
        <w:t>Requisitos Funcionales</w:t>
      </w:r>
      <w:bookmarkEnd w:id="2"/>
    </w:p>
    <w:p w:rsidR="0091178E" w:rsidRDefault="0091178E">
      <w:pPr>
        <w:pStyle w:val="Prrafodelista"/>
        <w:ind w:left="792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tbl>
      <w:tblPr>
        <w:tblStyle w:val="TableNormal"/>
        <w:tblW w:w="92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10"/>
        <w:gridCol w:w="1843"/>
        <w:gridCol w:w="3841"/>
        <w:gridCol w:w="2820"/>
      </w:tblGrid>
      <w:tr w:rsidR="0091178E">
        <w:trPr>
          <w:trHeight w:val="57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Requerimiento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Detalle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Variables</w:t>
            </w:r>
          </w:p>
        </w:tc>
      </w:tr>
      <w:tr w:rsidR="0091178E">
        <w:trPr>
          <w:trHeight w:val="14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RF01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Autentificación de usuario.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Body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  <w:lang w:val="es-ES_tradnl"/>
              </w:rPr>
              <w:t>El sistema deberá poder verificar la autentificación de ingreso a este por parte de los usuarios autorizados.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Nombre de usuario</w:t>
            </w:r>
          </w:p>
          <w:p w:rsidR="0091178E" w:rsidRDefault="003E65A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Contraseña de usuario</w:t>
            </w:r>
          </w:p>
          <w:p w:rsidR="0091178E" w:rsidRDefault="003E65A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Validación de datos</w:t>
            </w:r>
          </w:p>
        </w:tc>
      </w:tr>
      <w:tr w:rsidR="0091178E">
        <w:trPr>
          <w:trHeight w:val="16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RF02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Gestión de productos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sistema debe permitir a los administradores poder crear, modificar y eliminar información de los productos almacenados en la base de datos. 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Opciones disponibles de:</w:t>
            </w:r>
          </w:p>
          <w:p w:rsidR="0091178E" w:rsidRDefault="003E65A6">
            <w:pPr>
              <w:pStyle w:val="Prrafodelista"/>
              <w:ind w:left="31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Crear, actualizar y eliminar producto de la lista de productos.</w:t>
            </w:r>
          </w:p>
        </w:tc>
      </w:tr>
      <w:tr w:rsidR="0091178E">
        <w:trPr>
          <w:trHeight w:val="11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RF03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Búsqueda de productos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Obtención de toda la información de algún producto mediante su búsqueda.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Barra de búsqueda (buscar por nombre o código de producto)</w:t>
            </w:r>
          </w:p>
        </w:tc>
      </w:tr>
      <w:tr w:rsidR="0091178E">
        <w:trPr>
          <w:trHeight w:val="28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RF04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Generar reporte de compra de producto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deberá generar reporte de las compras hechas después de realizar el pago.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Reporte debe mostrar:</w:t>
            </w:r>
          </w:p>
          <w:p w:rsidR="0091178E" w:rsidRDefault="003E65A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Fecha, nombre de producto, cantidad, impuesto, subtotal, total.</w:t>
            </w:r>
          </w:p>
          <w:p w:rsidR="0091178E" w:rsidRDefault="003E65A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Cada producto se enlista uno debajo de otro.</w:t>
            </w:r>
          </w:p>
        </w:tc>
      </w:tr>
      <w:tr w:rsidR="0091178E">
        <w:trPr>
          <w:trHeight w:val="197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RF05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Control de stock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deberá ser capaz de descontar cantidad de un producto vendido.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Debe considerarse:</w:t>
            </w:r>
          </w:p>
          <w:p w:rsidR="0091178E" w:rsidRDefault="003E65A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Cantidad máxima de producto en el inventario.</w:t>
            </w:r>
          </w:p>
          <w:p w:rsidR="0091178E" w:rsidRDefault="003E65A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Cantidad de producto que se dispone (actual).</w:t>
            </w:r>
          </w:p>
        </w:tc>
      </w:tr>
      <w:tr w:rsidR="002D2376">
        <w:trPr>
          <w:trHeight w:val="197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>
            <w:pPr>
              <w:pStyle w:val="Prrafodelista"/>
              <w:ind w:left="0"/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RF06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>
            <w:pPr>
              <w:pStyle w:val="Prrafodelista"/>
              <w:ind w:left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Categorización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>
            <w:pPr>
              <w:pStyle w:val="Prrafodelista"/>
              <w:ind w:left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debe contar con la opción de categorías para controlar mejor los productos registrados.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2376" w:rsidRDefault="002D2376" w:rsidP="002D2376">
            <w:pPr>
              <w:pStyle w:val="Prrafodelista"/>
              <w:ind w:left="36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Debe considerarse:</w:t>
            </w:r>
          </w:p>
          <w:p w:rsidR="002D2376" w:rsidRDefault="002D237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Nombre de la categoria</w:t>
            </w:r>
          </w:p>
        </w:tc>
      </w:tr>
    </w:tbl>
    <w:p w:rsidR="0091178E" w:rsidRDefault="0091178E">
      <w:pPr>
        <w:pStyle w:val="Prrafodelista"/>
        <w:spacing w:line="240" w:lineRule="auto"/>
        <w:ind w:left="0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:rsidR="0091178E" w:rsidRDefault="0091178E">
      <w:pPr>
        <w:pStyle w:val="Prrafodelista"/>
        <w:ind w:left="1224"/>
        <w:jc w:val="both"/>
        <w:rPr>
          <w:rFonts w:ascii="Calibri" w:eastAsia="Calibri" w:hAnsi="Calibri" w:cs="Calibri"/>
          <w:sz w:val="24"/>
          <w:szCs w:val="24"/>
        </w:rPr>
      </w:pPr>
    </w:p>
    <w:p w:rsidR="0091178E" w:rsidRDefault="003E65A6" w:rsidP="00B35FF2">
      <w:pPr>
        <w:pStyle w:val="Prrafodelista"/>
        <w:numPr>
          <w:ilvl w:val="1"/>
          <w:numId w:val="8"/>
        </w:numPr>
        <w:jc w:val="both"/>
        <w:outlineLvl w:val="1"/>
        <w:rPr>
          <w:rFonts w:ascii="Calibri" w:eastAsia="Calibri" w:hAnsi="Calibri" w:cs="Calibri"/>
          <w:b/>
          <w:bCs/>
          <w:sz w:val="24"/>
          <w:szCs w:val="24"/>
        </w:rPr>
      </w:pPr>
      <w:bookmarkStart w:id="3" w:name="_Toc499256874"/>
      <w:r>
        <w:rPr>
          <w:rFonts w:ascii="Calibri" w:eastAsia="Calibri" w:hAnsi="Calibri" w:cs="Calibri"/>
          <w:b/>
          <w:bCs/>
          <w:sz w:val="24"/>
          <w:szCs w:val="24"/>
        </w:rPr>
        <w:t>Requisitos No Funcionales</w:t>
      </w:r>
      <w:bookmarkEnd w:id="3"/>
    </w:p>
    <w:p w:rsidR="0091178E" w:rsidRDefault="0091178E">
      <w:pPr>
        <w:pStyle w:val="Prrafodelista"/>
        <w:ind w:left="0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tbl>
      <w:tblPr>
        <w:tblStyle w:val="TableNormal"/>
        <w:tblW w:w="864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863"/>
        <w:gridCol w:w="1838"/>
        <w:gridCol w:w="5946"/>
      </w:tblGrid>
      <w:tr w:rsidR="0091178E">
        <w:trPr>
          <w:trHeight w:val="570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Requerimiento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Detalle</w:t>
            </w:r>
          </w:p>
        </w:tc>
      </w:tr>
      <w:tr w:rsidR="0091178E">
        <w:trPr>
          <w:trHeight w:val="1410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RNF01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Búsqueda eficiente de producto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Body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  <w:lang w:val="es-ES_tradnl"/>
              </w:rPr>
              <w:t xml:space="preserve">El sistema no debe tardar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s-ES_tradnl"/>
              </w:rPr>
              <w:t>mas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s-ES_tradnl"/>
              </w:rPr>
              <w:t xml:space="preserve"> de 5 segundos en realizar la búsqueda de algún producto, si esto ocurriese el sistema lanzara un mensaje de error indicando “La página no se encuentra disponible en estos momentos”</w:t>
            </w:r>
          </w:p>
        </w:tc>
      </w:tr>
      <w:tr w:rsidR="0091178E">
        <w:trPr>
          <w:trHeight w:val="850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RNF02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Multiplataforma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Body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  <w:lang w:val="es-ES_tradnl"/>
              </w:rPr>
              <w:t>El sistema deberá funcionar correctamente en cualquiera de los siguientes sistemas Operativos: Windows 7, 8, 10, Linux (Fedora, Ubuntu), Mac OS.</w:t>
            </w:r>
          </w:p>
        </w:tc>
      </w:tr>
      <w:tr w:rsidR="0091178E">
        <w:trPr>
          <w:trHeight w:val="850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RNF03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Eficiencia de concurrencia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Body"/>
              <w:widowControl/>
              <w:shd w:val="clear" w:color="auto" w:fill="FFFFFF"/>
              <w:spacing w:after="60" w:line="240" w:lineRule="auto"/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  <w:u w:color="222222"/>
                <w:lang w:val="es-ES_tradnl"/>
              </w:rPr>
              <w:t>El sistema debe ser capaz de operar adecuadamente con hasta 100.000 usuarios con sesiones concurrentes.</w:t>
            </w:r>
          </w:p>
        </w:tc>
      </w:tr>
      <w:tr w:rsidR="0091178E">
        <w:trPr>
          <w:trHeight w:val="850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RNF04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Eficiencia de actualización de datos.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Body"/>
              <w:widowControl/>
              <w:shd w:val="clear" w:color="auto" w:fill="FFFFFF"/>
              <w:spacing w:after="60" w:line="240" w:lineRule="auto"/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  <w:u w:color="222222"/>
                <w:lang w:val="es-ES_tradnl"/>
              </w:rPr>
              <w:t>Los datos modificados en la base de datos deben ser actualizados para todos los usuarios que acceden en menos de 2 segundos.</w:t>
            </w:r>
          </w:p>
        </w:tc>
      </w:tr>
      <w:tr w:rsidR="0091178E">
        <w:trPr>
          <w:trHeight w:val="850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RNF05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Interfaz amigable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Body"/>
              <w:widowControl/>
              <w:shd w:val="clear" w:color="auto" w:fill="FFFFFF"/>
              <w:spacing w:after="60" w:line="240" w:lineRule="auto"/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  <w:u w:color="222222"/>
                <w:lang w:val="es-ES_tradnl"/>
              </w:rPr>
              <w:t>La interfaz del sistema debe ser amigable para el usuario, de tal modo que permita su aprendizaje de manera rápida.</w:t>
            </w:r>
          </w:p>
        </w:tc>
      </w:tr>
      <w:tr w:rsidR="0091178E">
        <w:trPr>
          <w:trHeight w:val="850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RNF06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Manual de usuario adecuado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Body"/>
              <w:widowControl/>
              <w:shd w:val="clear" w:color="auto" w:fill="FFFFFF"/>
              <w:spacing w:after="60" w:line="240" w:lineRule="auto"/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  <w:u w:color="222222"/>
                <w:lang w:val="es-ES_tradnl"/>
              </w:rPr>
              <w:t>El sistema debe contar con manuales de usuario estructurados adecuadamente.</w:t>
            </w:r>
          </w:p>
        </w:tc>
      </w:tr>
      <w:tr w:rsidR="0091178E">
        <w:trPr>
          <w:trHeight w:val="570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RNF07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Ayuda en línea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debe contar con un módulo de ayuda en línea.</w:t>
            </w:r>
          </w:p>
        </w:tc>
      </w:tr>
      <w:tr w:rsidR="0091178E">
        <w:trPr>
          <w:trHeight w:val="850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RNF08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Control de permisos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Body"/>
              <w:widowControl/>
              <w:shd w:val="clear" w:color="auto" w:fill="FFFFFF"/>
              <w:spacing w:after="60" w:line="240" w:lineRule="auto"/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  <w:u w:color="222222"/>
                <w:lang w:val="es-ES_tradnl"/>
              </w:rPr>
              <w:t>Los permisos de acceso al sistema podrán ser cambiados solamente por el administrador de acceso a datos.</w:t>
            </w:r>
          </w:p>
        </w:tc>
      </w:tr>
      <w:tr w:rsidR="0091178E">
        <w:trPr>
          <w:trHeight w:val="850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RNF09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Respaldos de seguridad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Body"/>
              <w:widowControl/>
              <w:shd w:val="clear" w:color="auto" w:fill="FFFFFF"/>
              <w:spacing w:after="60" w:line="240" w:lineRule="auto"/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  <w:u w:color="222222"/>
                <w:lang w:val="es-ES_tradnl"/>
              </w:rPr>
              <w:t>Todos los sistemas deben respaldarse cada 24 horas. Los respaldos deben ser almacenados en un servidor seguro.</w:t>
            </w:r>
          </w:p>
        </w:tc>
      </w:tr>
      <w:tr w:rsidR="0091178E">
        <w:trPr>
          <w:trHeight w:val="850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RNF10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Recursos necesarios en el dispositivo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Para un buen funcionamiento del sistema se requiere tener instalado y actualizado su navegador de preferencia y contar con RAM de al menos 2GB.</w:t>
            </w:r>
          </w:p>
        </w:tc>
      </w:tr>
    </w:tbl>
    <w:p w:rsidR="0091178E" w:rsidRDefault="0091178E" w:rsidP="00FD52E6">
      <w:pPr>
        <w:ind w:left="360"/>
        <w:jc w:val="both"/>
      </w:pPr>
    </w:p>
    <w:p w:rsidR="0091178E" w:rsidRDefault="0091178E">
      <w:pPr>
        <w:pStyle w:val="Prrafodelista"/>
        <w:ind w:left="792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:rsidR="0091178E" w:rsidRDefault="003E65A6" w:rsidP="003C00D0">
      <w:pPr>
        <w:pStyle w:val="Prrafodelista"/>
        <w:numPr>
          <w:ilvl w:val="0"/>
          <w:numId w:val="2"/>
        </w:numPr>
        <w:jc w:val="both"/>
        <w:outlineLvl w:val="0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bookmarkStart w:id="4" w:name="_Toc499256875"/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PROTOTIPOS.</w:t>
      </w:r>
      <w:bookmarkEnd w:id="4"/>
    </w:p>
    <w:p w:rsidR="00F65EC9" w:rsidRPr="00F65EC9" w:rsidRDefault="00F65EC9" w:rsidP="00F65EC9">
      <w:pPr>
        <w:jc w:val="both"/>
        <w:rPr>
          <w:rFonts w:ascii="Calibri" w:eastAsia="Calibri" w:hAnsi="Calibri" w:cs="Calibri"/>
          <w:b/>
          <w:bCs/>
          <w:u w:val="single"/>
          <w:lang w:val="es-PE"/>
        </w:rPr>
      </w:pPr>
    </w:p>
    <w:p w:rsidR="00F65EC9" w:rsidRP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 w:rsidRPr="00F65EC9">
        <w:rPr>
          <w:rFonts w:ascii="Calibri" w:eastAsia="Calibri" w:hAnsi="Calibri" w:cs="Calibri"/>
          <w:b/>
          <w:bCs/>
          <w:lang w:val="es-PE"/>
        </w:rPr>
        <w:t>Vista Inicio – Productos</w:t>
      </w:r>
    </w:p>
    <w:p w:rsidR="00F65EC9" w:rsidRPr="00F65EC9" w:rsidRDefault="00F65EC9" w:rsidP="00FD52E6">
      <w:pPr>
        <w:jc w:val="both"/>
        <w:rPr>
          <w:lang w:val="es-PE"/>
        </w:rPr>
      </w:pPr>
    </w:p>
    <w:p w:rsidR="00F65EC9" w:rsidRDefault="00F65EC9" w:rsidP="00FD52E6">
      <w:pPr>
        <w:jc w:val="both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5396230" cy="2903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9" w:rsidRDefault="00F65EC9" w:rsidP="00FD52E6">
      <w:pPr>
        <w:jc w:val="both"/>
        <w:rPr>
          <w:lang w:val="es-PE"/>
        </w:rPr>
      </w:pPr>
    </w:p>
    <w:p w:rsidR="00F65EC9" w:rsidRP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 w:rsidRPr="00F65EC9">
        <w:rPr>
          <w:rFonts w:ascii="Calibri" w:eastAsia="Calibri" w:hAnsi="Calibri" w:cs="Calibri"/>
          <w:b/>
          <w:bCs/>
          <w:lang w:val="es-PE"/>
        </w:rPr>
        <w:t>Vista</w:t>
      </w:r>
      <w:r>
        <w:rPr>
          <w:rFonts w:ascii="Calibri" w:eastAsia="Calibri" w:hAnsi="Calibri" w:cs="Calibri"/>
          <w:b/>
          <w:bCs/>
          <w:lang w:val="es-PE"/>
        </w:rPr>
        <w:t xml:space="preserve"> Promociones</w:t>
      </w:r>
    </w:p>
    <w:p w:rsidR="00F65EC9" w:rsidRDefault="00F65EC9" w:rsidP="00FD52E6">
      <w:pPr>
        <w:jc w:val="both"/>
        <w:rPr>
          <w:lang w:val="es-PE"/>
        </w:rPr>
      </w:pPr>
    </w:p>
    <w:p w:rsidR="00F65EC9" w:rsidRDefault="00F65EC9" w:rsidP="00FD52E6">
      <w:pPr>
        <w:jc w:val="both"/>
        <w:rPr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12AE39EF" wp14:editId="064E3391">
            <wp:extent cx="5396230" cy="28892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9" w:rsidRDefault="00F65EC9" w:rsidP="00FD52E6">
      <w:pPr>
        <w:jc w:val="both"/>
        <w:rPr>
          <w:lang w:val="es-PE"/>
        </w:rPr>
      </w:pPr>
    </w:p>
    <w:p w:rsidR="00F65EC9" w:rsidRP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 w:rsidRPr="00F65EC9">
        <w:rPr>
          <w:rFonts w:ascii="Calibri" w:eastAsia="Calibri" w:hAnsi="Calibri" w:cs="Calibri"/>
          <w:b/>
          <w:bCs/>
          <w:lang w:val="es-PE"/>
        </w:rPr>
        <w:t xml:space="preserve">Vista </w:t>
      </w:r>
      <w:r>
        <w:rPr>
          <w:rFonts w:ascii="Calibri" w:eastAsia="Calibri" w:hAnsi="Calibri" w:cs="Calibri"/>
          <w:b/>
          <w:bCs/>
          <w:lang w:val="es-PE"/>
        </w:rPr>
        <w:t>Crear Cuenta</w:t>
      </w:r>
    </w:p>
    <w:p w:rsidR="00F65EC9" w:rsidRDefault="00F65EC9" w:rsidP="00FD52E6">
      <w:pPr>
        <w:jc w:val="both"/>
        <w:rPr>
          <w:lang w:val="es-PE"/>
        </w:rPr>
      </w:pPr>
    </w:p>
    <w:p w:rsidR="00F65EC9" w:rsidRDefault="00F65EC9" w:rsidP="00FD52E6">
      <w:pPr>
        <w:jc w:val="both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3557F4FD" wp14:editId="1049C2AE">
            <wp:extent cx="5396230" cy="28975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9" w:rsidRDefault="00F65EC9" w:rsidP="00FD52E6">
      <w:pPr>
        <w:jc w:val="both"/>
        <w:rPr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 w:rsidRPr="00F65EC9">
        <w:rPr>
          <w:rFonts w:ascii="Calibri" w:eastAsia="Calibri" w:hAnsi="Calibri" w:cs="Calibri"/>
          <w:b/>
          <w:bCs/>
          <w:lang w:val="es-PE"/>
        </w:rPr>
        <w:t xml:space="preserve">Vista </w:t>
      </w:r>
      <w:r>
        <w:rPr>
          <w:rFonts w:ascii="Calibri" w:eastAsia="Calibri" w:hAnsi="Calibri" w:cs="Calibri"/>
          <w:b/>
          <w:bCs/>
          <w:lang w:val="es-PE"/>
        </w:rPr>
        <w:t>Administrador – Inicio</w:t>
      </w:r>
    </w:p>
    <w:p w:rsidR="00F65EC9" w:rsidRP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</w:p>
    <w:p w:rsidR="00F65EC9" w:rsidRDefault="00F65EC9" w:rsidP="00F65EC9">
      <w:pPr>
        <w:jc w:val="both"/>
        <w:rPr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002AD8DC" wp14:editId="6A82FED5">
            <wp:extent cx="5396230" cy="28975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9" w:rsidRDefault="00F65EC9" w:rsidP="00F65EC9">
      <w:pPr>
        <w:jc w:val="both"/>
        <w:rPr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 w:rsidRPr="00F65EC9">
        <w:rPr>
          <w:rFonts w:ascii="Calibri" w:eastAsia="Calibri" w:hAnsi="Calibri" w:cs="Calibri"/>
          <w:b/>
          <w:bCs/>
          <w:lang w:val="es-PE"/>
        </w:rPr>
        <w:t xml:space="preserve">Vista </w:t>
      </w:r>
      <w:r>
        <w:rPr>
          <w:rFonts w:ascii="Calibri" w:eastAsia="Calibri" w:hAnsi="Calibri" w:cs="Calibri"/>
          <w:b/>
          <w:bCs/>
          <w:lang w:val="es-PE"/>
        </w:rPr>
        <w:t>Administrador – Usuarios</w:t>
      </w:r>
    </w:p>
    <w:p w:rsidR="00F65EC9" w:rsidRDefault="00F65EC9" w:rsidP="00F65EC9">
      <w:pPr>
        <w:jc w:val="both"/>
        <w:rPr>
          <w:lang w:val="es-PE"/>
        </w:rPr>
      </w:pPr>
    </w:p>
    <w:p w:rsidR="00F65EC9" w:rsidRDefault="00F65EC9" w:rsidP="00F65EC9">
      <w:pPr>
        <w:jc w:val="both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76477959" wp14:editId="04814524">
            <wp:extent cx="5396230" cy="28816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9" w:rsidRDefault="00F65EC9" w:rsidP="00F65EC9">
      <w:pPr>
        <w:jc w:val="both"/>
        <w:rPr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 w:rsidRPr="00F65EC9">
        <w:rPr>
          <w:rFonts w:ascii="Calibri" w:eastAsia="Calibri" w:hAnsi="Calibri" w:cs="Calibri"/>
          <w:b/>
          <w:bCs/>
          <w:lang w:val="es-PE"/>
        </w:rPr>
        <w:t xml:space="preserve">Vista </w:t>
      </w:r>
      <w:r>
        <w:rPr>
          <w:rFonts w:ascii="Calibri" w:eastAsia="Calibri" w:hAnsi="Calibri" w:cs="Calibri"/>
          <w:b/>
          <w:bCs/>
          <w:lang w:val="es-PE"/>
        </w:rPr>
        <w:t>Administrador – Grupos</w:t>
      </w:r>
    </w:p>
    <w:p w:rsidR="00F65EC9" w:rsidRDefault="00F65EC9" w:rsidP="00F65EC9">
      <w:pPr>
        <w:jc w:val="both"/>
        <w:rPr>
          <w:lang w:val="es-PE"/>
        </w:rPr>
      </w:pPr>
    </w:p>
    <w:p w:rsidR="00F65EC9" w:rsidRDefault="00F65EC9" w:rsidP="00F65EC9">
      <w:pPr>
        <w:jc w:val="both"/>
        <w:rPr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64395E36" wp14:editId="6C58F946">
            <wp:extent cx="5396230" cy="29038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9" w:rsidRDefault="00F65EC9" w:rsidP="00F65EC9">
      <w:pPr>
        <w:jc w:val="both"/>
        <w:rPr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 w:rsidRPr="00F65EC9">
        <w:rPr>
          <w:rFonts w:ascii="Calibri" w:eastAsia="Calibri" w:hAnsi="Calibri" w:cs="Calibri"/>
          <w:b/>
          <w:bCs/>
          <w:lang w:val="es-PE"/>
        </w:rPr>
        <w:t xml:space="preserve">Vista </w:t>
      </w:r>
      <w:r>
        <w:rPr>
          <w:rFonts w:ascii="Calibri" w:eastAsia="Calibri" w:hAnsi="Calibri" w:cs="Calibri"/>
          <w:b/>
          <w:bCs/>
          <w:lang w:val="es-PE"/>
        </w:rPr>
        <w:t>Administrador – Categorías</w:t>
      </w:r>
    </w:p>
    <w:p w:rsidR="00F65EC9" w:rsidRDefault="00F65EC9" w:rsidP="00F65EC9">
      <w:pPr>
        <w:jc w:val="both"/>
        <w:rPr>
          <w:lang w:val="es-PE"/>
        </w:rPr>
      </w:pPr>
    </w:p>
    <w:p w:rsidR="00F65EC9" w:rsidRDefault="00F65EC9" w:rsidP="00F65EC9">
      <w:pPr>
        <w:jc w:val="both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2027274B" wp14:editId="14A9C6EF">
            <wp:extent cx="5396230" cy="28936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9" w:rsidRDefault="00F65EC9" w:rsidP="00F65EC9">
      <w:pPr>
        <w:jc w:val="both"/>
        <w:rPr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 w:rsidRPr="00F65EC9">
        <w:rPr>
          <w:rFonts w:ascii="Calibri" w:eastAsia="Calibri" w:hAnsi="Calibri" w:cs="Calibri"/>
          <w:b/>
          <w:bCs/>
          <w:lang w:val="es-PE"/>
        </w:rPr>
        <w:t xml:space="preserve">Vista </w:t>
      </w:r>
      <w:r>
        <w:rPr>
          <w:rFonts w:ascii="Calibri" w:eastAsia="Calibri" w:hAnsi="Calibri" w:cs="Calibri"/>
          <w:b/>
          <w:bCs/>
          <w:lang w:val="es-PE"/>
        </w:rPr>
        <w:t>Administrador – Sedes</w:t>
      </w: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5FD99646" wp14:editId="079268BC">
            <wp:extent cx="5396230" cy="28898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 w:rsidRPr="00F65EC9">
        <w:rPr>
          <w:rFonts w:ascii="Calibri" w:eastAsia="Calibri" w:hAnsi="Calibri" w:cs="Calibri"/>
          <w:b/>
          <w:bCs/>
          <w:lang w:val="es-PE"/>
        </w:rPr>
        <w:t xml:space="preserve">Vista </w:t>
      </w:r>
      <w:r>
        <w:rPr>
          <w:rFonts w:ascii="Calibri" w:eastAsia="Calibri" w:hAnsi="Calibri" w:cs="Calibri"/>
          <w:b/>
          <w:bCs/>
          <w:lang w:val="es-PE"/>
        </w:rPr>
        <w:t>Administrador – Promociones</w:t>
      </w: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589B7DD7" wp14:editId="52703B44">
            <wp:extent cx="5396230" cy="28873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 w:rsidRPr="00F65EC9">
        <w:rPr>
          <w:rFonts w:ascii="Calibri" w:eastAsia="Calibri" w:hAnsi="Calibri" w:cs="Calibri"/>
          <w:b/>
          <w:bCs/>
          <w:lang w:val="es-PE"/>
        </w:rPr>
        <w:t xml:space="preserve">Vista </w:t>
      </w:r>
      <w:r>
        <w:rPr>
          <w:rFonts w:ascii="Calibri" w:eastAsia="Calibri" w:hAnsi="Calibri" w:cs="Calibri"/>
          <w:b/>
          <w:bCs/>
          <w:lang w:val="es-PE"/>
        </w:rPr>
        <w:t>Administrador – Empresas</w:t>
      </w: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28F606CD" wp14:editId="17F59C0F">
            <wp:extent cx="5396230" cy="289369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 w:rsidRPr="00F65EC9">
        <w:rPr>
          <w:rFonts w:ascii="Calibri" w:eastAsia="Calibri" w:hAnsi="Calibri" w:cs="Calibri"/>
          <w:b/>
          <w:bCs/>
          <w:lang w:val="es-PE"/>
        </w:rPr>
        <w:t xml:space="preserve">Vista </w:t>
      </w:r>
      <w:r>
        <w:rPr>
          <w:rFonts w:ascii="Calibri" w:eastAsia="Calibri" w:hAnsi="Calibri" w:cs="Calibri"/>
          <w:b/>
          <w:bCs/>
          <w:lang w:val="es-PE"/>
        </w:rPr>
        <w:t>Administrador – Productos de Empresa</w:t>
      </w: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22C603ED" wp14:editId="41B69D0E">
            <wp:extent cx="5396230" cy="28879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 w:rsidRPr="00F65EC9">
        <w:rPr>
          <w:rFonts w:ascii="Calibri" w:eastAsia="Calibri" w:hAnsi="Calibri" w:cs="Calibri"/>
          <w:b/>
          <w:bCs/>
          <w:lang w:val="es-PE"/>
        </w:rPr>
        <w:t xml:space="preserve">Vista </w:t>
      </w:r>
      <w:r>
        <w:rPr>
          <w:rFonts w:ascii="Calibri" w:eastAsia="Calibri" w:hAnsi="Calibri" w:cs="Calibri"/>
          <w:b/>
          <w:bCs/>
          <w:lang w:val="es-PE"/>
        </w:rPr>
        <w:t>Administrador – General</w:t>
      </w: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0EE6BEF9" wp14:editId="57ED8DA1">
            <wp:extent cx="5396230" cy="28854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</w:p>
    <w:p w:rsidR="00F65EC9" w:rsidRPr="00F65EC9" w:rsidRDefault="00F65EC9" w:rsidP="00F65EC9">
      <w:pPr>
        <w:jc w:val="both"/>
        <w:rPr>
          <w:lang w:val="es-PE"/>
        </w:rPr>
      </w:pPr>
    </w:p>
    <w:sectPr w:rsidR="00F65EC9" w:rsidRPr="00F65EC9"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EE7" w:rsidRDefault="00A82EE7">
      <w:r>
        <w:separator/>
      </w:r>
    </w:p>
  </w:endnote>
  <w:endnote w:type="continuationSeparator" w:id="0">
    <w:p w:rsidR="00A82EE7" w:rsidRDefault="00A8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EE7" w:rsidRDefault="00A82EE7">
      <w:r>
        <w:separator/>
      </w:r>
    </w:p>
  </w:footnote>
  <w:footnote w:type="continuationSeparator" w:id="0">
    <w:p w:rsidR="00A82EE7" w:rsidRDefault="00A8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5BDB"/>
    <w:multiLevelType w:val="hybridMultilevel"/>
    <w:tmpl w:val="33D02444"/>
    <w:lvl w:ilvl="0" w:tplc="C3DC7644">
      <w:start w:val="1"/>
      <w:numFmt w:val="bullet"/>
      <w:lvlText w:val="✓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B42996">
      <w:start w:val="1"/>
      <w:numFmt w:val="bullet"/>
      <w:lvlText w:val="o"/>
      <w:lvlJc w:val="left"/>
      <w:pPr>
        <w:ind w:left="10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46C6EA">
      <w:start w:val="1"/>
      <w:numFmt w:val="bullet"/>
      <w:lvlText w:val="▪"/>
      <w:lvlJc w:val="left"/>
      <w:pPr>
        <w:ind w:left="17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36A552">
      <w:start w:val="1"/>
      <w:numFmt w:val="bullet"/>
      <w:lvlText w:val="•"/>
      <w:lvlJc w:val="left"/>
      <w:pPr>
        <w:ind w:left="24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7A2FB6">
      <w:start w:val="1"/>
      <w:numFmt w:val="bullet"/>
      <w:lvlText w:val="o"/>
      <w:lvlJc w:val="left"/>
      <w:pPr>
        <w:ind w:left="31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809356">
      <w:start w:val="1"/>
      <w:numFmt w:val="bullet"/>
      <w:lvlText w:val="▪"/>
      <w:lvlJc w:val="left"/>
      <w:pPr>
        <w:ind w:left="39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600B40">
      <w:start w:val="1"/>
      <w:numFmt w:val="bullet"/>
      <w:lvlText w:val="•"/>
      <w:lvlJc w:val="left"/>
      <w:pPr>
        <w:ind w:left="46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CCE68E">
      <w:start w:val="1"/>
      <w:numFmt w:val="bullet"/>
      <w:lvlText w:val="o"/>
      <w:lvlJc w:val="left"/>
      <w:pPr>
        <w:ind w:left="53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B0A22C">
      <w:start w:val="1"/>
      <w:numFmt w:val="bullet"/>
      <w:lvlText w:val="▪"/>
      <w:lvlJc w:val="left"/>
      <w:pPr>
        <w:ind w:left="60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D44C9D"/>
    <w:multiLevelType w:val="hybridMultilevel"/>
    <w:tmpl w:val="BBB46074"/>
    <w:lvl w:ilvl="0" w:tplc="D5129238">
      <w:start w:val="1"/>
      <w:numFmt w:val="bullet"/>
      <w:lvlText w:val="✓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62B3AC">
      <w:start w:val="1"/>
      <w:numFmt w:val="bullet"/>
      <w:lvlText w:val="o"/>
      <w:lvlJc w:val="left"/>
      <w:pPr>
        <w:ind w:left="10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8C66E0">
      <w:start w:val="1"/>
      <w:numFmt w:val="bullet"/>
      <w:lvlText w:val="▪"/>
      <w:lvlJc w:val="left"/>
      <w:pPr>
        <w:ind w:left="17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860AE2">
      <w:start w:val="1"/>
      <w:numFmt w:val="bullet"/>
      <w:lvlText w:val="•"/>
      <w:lvlJc w:val="left"/>
      <w:pPr>
        <w:ind w:left="24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0A6496">
      <w:start w:val="1"/>
      <w:numFmt w:val="bullet"/>
      <w:lvlText w:val="o"/>
      <w:lvlJc w:val="left"/>
      <w:pPr>
        <w:ind w:left="31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542ADE">
      <w:start w:val="1"/>
      <w:numFmt w:val="bullet"/>
      <w:lvlText w:val="▪"/>
      <w:lvlJc w:val="left"/>
      <w:pPr>
        <w:ind w:left="39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CC8244">
      <w:start w:val="1"/>
      <w:numFmt w:val="bullet"/>
      <w:lvlText w:val="•"/>
      <w:lvlJc w:val="left"/>
      <w:pPr>
        <w:ind w:left="46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C40766">
      <w:start w:val="1"/>
      <w:numFmt w:val="bullet"/>
      <w:lvlText w:val="o"/>
      <w:lvlJc w:val="left"/>
      <w:pPr>
        <w:ind w:left="53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D44AE0">
      <w:start w:val="1"/>
      <w:numFmt w:val="bullet"/>
      <w:lvlText w:val="▪"/>
      <w:lvlJc w:val="left"/>
      <w:pPr>
        <w:ind w:left="60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9716534"/>
    <w:multiLevelType w:val="multilevel"/>
    <w:tmpl w:val="49F6D418"/>
    <w:numStyleLink w:val="ImportedStyle1"/>
  </w:abstractNum>
  <w:abstractNum w:abstractNumId="3" w15:restartNumberingAfterBreak="0">
    <w:nsid w:val="4B4A2277"/>
    <w:multiLevelType w:val="hybridMultilevel"/>
    <w:tmpl w:val="BB961B70"/>
    <w:lvl w:ilvl="0" w:tplc="280A000F">
      <w:start w:val="1"/>
      <w:numFmt w:val="decimal"/>
      <w:lvlText w:val="%1."/>
      <w:lvlJc w:val="left"/>
      <w:pPr>
        <w:ind w:left="1512" w:hanging="360"/>
      </w:p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6DBE6134"/>
    <w:multiLevelType w:val="hybridMultilevel"/>
    <w:tmpl w:val="9C90A6C6"/>
    <w:lvl w:ilvl="0" w:tplc="84F2B454">
      <w:start w:val="1"/>
      <w:numFmt w:val="bullet"/>
      <w:lvlText w:val="✓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EE96FE">
      <w:start w:val="1"/>
      <w:numFmt w:val="bullet"/>
      <w:lvlText w:val="o"/>
      <w:lvlJc w:val="left"/>
      <w:pPr>
        <w:ind w:left="10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E03C4A">
      <w:start w:val="1"/>
      <w:numFmt w:val="bullet"/>
      <w:lvlText w:val="▪"/>
      <w:lvlJc w:val="left"/>
      <w:pPr>
        <w:ind w:left="17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6C7DD2">
      <w:start w:val="1"/>
      <w:numFmt w:val="bullet"/>
      <w:lvlText w:val="•"/>
      <w:lvlJc w:val="left"/>
      <w:pPr>
        <w:ind w:left="24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DEABA8">
      <w:start w:val="1"/>
      <w:numFmt w:val="bullet"/>
      <w:lvlText w:val="o"/>
      <w:lvlJc w:val="left"/>
      <w:pPr>
        <w:ind w:left="31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1A3118">
      <w:start w:val="1"/>
      <w:numFmt w:val="bullet"/>
      <w:lvlText w:val="▪"/>
      <w:lvlJc w:val="left"/>
      <w:pPr>
        <w:ind w:left="39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7E0B06">
      <w:start w:val="1"/>
      <w:numFmt w:val="bullet"/>
      <w:lvlText w:val="•"/>
      <w:lvlJc w:val="left"/>
      <w:pPr>
        <w:ind w:left="46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50688E">
      <w:start w:val="1"/>
      <w:numFmt w:val="bullet"/>
      <w:lvlText w:val="o"/>
      <w:lvlJc w:val="left"/>
      <w:pPr>
        <w:ind w:left="53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E2713E">
      <w:start w:val="1"/>
      <w:numFmt w:val="bullet"/>
      <w:lvlText w:val="▪"/>
      <w:lvlJc w:val="left"/>
      <w:pPr>
        <w:ind w:left="60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2B37B3D"/>
    <w:multiLevelType w:val="hybridMultilevel"/>
    <w:tmpl w:val="3A486DBE"/>
    <w:lvl w:ilvl="0" w:tplc="90CE90DE">
      <w:start w:val="1"/>
      <w:numFmt w:val="bullet"/>
      <w:lvlText w:val="✓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A41BB4">
      <w:start w:val="1"/>
      <w:numFmt w:val="bullet"/>
      <w:lvlText w:val="o"/>
      <w:lvlJc w:val="left"/>
      <w:pPr>
        <w:ind w:left="10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507668">
      <w:start w:val="1"/>
      <w:numFmt w:val="bullet"/>
      <w:lvlText w:val="▪"/>
      <w:lvlJc w:val="left"/>
      <w:pPr>
        <w:ind w:left="17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B6AB48">
      <w:start w:val="1"/>
      <w:numFmt w:val="bullet"/>
      <w:lvlText w:val="•"/>
      <w:lvlJc w:val="left"/>
      <w:pPr>
        <w:ind w:left="24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6A9F90">
      <w:start w:val="1"/>
      <w:numFmt w:val="bullet"/>
      <w:lvlText w:val="o"/>
      <w:lvlJc w:val="left"/>
      <w:pPr>
        <w:ind w:left="31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2A89FA">
      <w:start w:val="1"/>
      <w:numFmt w:val="bullet"/>
      <w:lvlText w:val="▪"/>
      <w:lvlJc w:val="left"/>
      <w:pPr>
        <w:ind w:left="39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9A7EC0">
      <w:start w:val="1"/>
      <w:numFmt w:val="bullet"/>
      <w:lvlText w:val="•"/>
      <w:lvlJc w:val="left"/>
      <w:pPr>
        <w:ind w:left="46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54FA48">
      <w:start w:val="1"/>
      <w:numFmt w:val="bullet"/>
      <w:lvlText w:val="o"/>
      <w:lvlJc w:val="left"/>
      <w:pPr>
        <w:ind w:left="53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72BE90">
      <w:start w:val="1"/>
      <w:numFmt w:val="bullet"/>
      <w:lvlText w:val="▪"/>
      <w:lvlJc w:val="left"/>
      <w:pPr>
        <w:ind w:left="60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8675012"/>
    <w:multiLevelType w:val="multilevel"/>
    <w:tmpl w:val="49F6D418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6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FFC3C3C"/>
    <w:multiLevelType w:val="hybridMultilevel"/>
    <w:tmpl w:val="F9E6780A"/>
    <w:lvl w:ilvl="0" w:tplc="B1885E88">
      <w:start w:val="1"/>
      <w:numFmt w:val="bullet"/>
      <w:lvlText w:val="✓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24E5EC">
      <w:start w:val="1"/>
      <w:numFmt w:val="bullet"/>
      <w:lvlText w:val="o"/>
      <w:lvlJc w:val="left"/>
      <w:pPr>
        <w:ind w:left="10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A8E43C">
      <w:start w:val="1"/>
      <w:numFmt w:val="bullet"/>
      <w:lvlText w:val="▪"/>
      <w:lvlJc w:val="left"/>
      <w:pPr>
        <w:ind w:left="17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DCB8B2">
      <w:start w:val="1"/>
      <w:numFmt w:val="bullet"/>
      <w:lvlText w:val="•"/>
      <w:lvlJc w:val="left"/>
      <w:pPr>
        <w:ind w:left="24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12A726">
      <w:start w:val="1"/>
      <w:numFmt w:val="bullet"/>
      <w:lvlText w:val="o"/>
      <w:lvlJc w:val="left"/>
      <w:pPr>
        <w:ind w:left="31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50B3A8">
      <w:start w:val="1"/>
      <w:numFmt w:val="bullet"/>
      <w:lvlText w:val="▪"/>
      <w:lvlJc w:val="left"/>
      <w:pPr>
        <w:ind w:left="39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E2F2BA">
      <w:start w:val="1"/>
      <w:numFmt w:val="bullet"/>
      <w:lvlText w:val="•"/>
      <w:lvlJc w:val="left"/>
      <w:pPr>
        <w:ind w:left="46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DC2E4C">
      <w:start w:val="1"/>
      <w:numFmt w:val="bullet"/>
      <w:lvlText w:val="o"/>
      <w:lvlJc w:val="left"/>
      <w:pPr>
        <w:ind w:left="53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92EDA8">
      <w:start w:val="1"/>
      <w:numFmt w:val="bullet"/>
      <w:lvlText w:val="▪"/>
      <w:lvlJc w:val="left"/>
      <w:pPr>
        <w:ind w:left="60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2"/>
    <w:lvlOverride w:ilvl="1">
      <w:startOverride w:val="2"/>
    </w:lvlOverride>
  </w:num>
  <w:num w:numId="9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0" w:hanging="4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62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10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580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06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540" w:hanging="10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080" w:hanging="1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78E"/>
    <w:rsid w:val="002B2992"/>
    <w:rsid w:val="002D2376"/>
    <w:rsid w:val="003C00D0"/>
    <w:rsid w:val="003E65A6"/>
    <w:rsid w:val="004D0AC6"/>
    <w:rsid w:val="00655039"/>
    <w:rsid w:val="0091178E"/>
    <w:rsid w:val="00A82EE7"/>
    <w:rsid w:val="00B35FF2"/>
    <w:rsid w:val="00F65EC9"/>
    <w:rsid w:val="00FD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22BD26-AEAA-416D-92D7-0177B689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D23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TitleA">
    <w:name w:val="Title A"/>
    <w:next w:val="Body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  <w:lang w:val="es-ES_tradnl"/>
    </w:rPr>
  </w:style>
  <w:style w:type="paragraph" w:customStyle="1" w:styleId="Body">
    <w:name w:val="Body"/>
    <w:pPr>
      <w:widowControl w:val="0"/>
      <w:spacing w:line="240" w:lineRule="atLeast"/>
    </w:pPr>
    <w:rPr>
      <w:rFonts w:cs="Arial Unicode MS"/>
      <w:color w:val="000000"/>
      <w:u w:color="000000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cs="Arial Unicode MS"/>
      <w:color w:val="000000"/>
      <w:u w:color="000000"/>
      <w:lang w:val="es-ES_tradnl"/>
    </w:rPr>
  </w:style>
  <w:style w:type="paragraph" w:styleId="Prrafodelista">
    <w:name w:val="List Paragraph"/>
    <w:pPr>
      <w:widowControl w:val="0"/>
      <w:spacing w:line="240" w:lineRule="atLeast"/>
      <w:ind w:left="720"/>
    </w:pPr>
    <w:rPr>
      <w:rFonts w:cs="Arial Unicode MS"/>
      <w:color w:val="000000"/>
      <w:u w:color="000000"/>
      <w:lang w:val="es-ES_tradnl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TDC1">
    <w:name w:val="toc 1"/>
    <w:basedOn w:val="Normal"/>
    <w:next w:val="Normal"/>
    <w:uiPriority w:val="39"/>
    <w:rsid w:val="002D2376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240" w:lineRule="atLeast"/>
    </w:pPr>
    <w:rPr>
      <w:rFonts w:eastAsia="Times New Roman"/>
      <w:b/>
      <w:bCs/>
      <w:sz w:val="20"/>
      <w:bdr w:val="none" w:sz="0" w:space="0" w:color="auto"/>
      <w:lang w:val="es-PE"/>
    </w:rPr>
  </w:style>
  <w:style w:type="paragraph" w:styleId="TDC2">
    <w:name w:val="toc 2"/>
    <w:basedOn w:val="Normal"/>
    <w:next w:val="Normal"/>
    <w:uiPriority w:val="39"/>
    <w:rsid w:val="002D2376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line="240" w:lineRule="atLeast"/>
      <w:ind w:left="200"/>
    </w:pPr>
    <w:rPr>
      <w:rFonts w:eastAsia="Times New Roman"/>
      <w:i/>
      <w:iCs/>
      <w:sz w:val="20"/>
      <w:bdr w:val="none" w:sz="0" w:space="0" w:color="auto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2D23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2D23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rFonts w:ascii="Calibri Light" w:eastAsia="Times New Roman" w:hAnsi="Calibri Light" w:cs="Times New Roman"/>
      <w:color w:val="2E74B5"/>
      <w:bdr w:val="none" w:sz="0" w:space="0" w:color="auto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704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</cp:lastModifiedBy>
  <cp:revision>8</cp:revision>
  <dcterms:created xsi:type="dcterms:W3CDTF">2017-10-06T21:29:00Z</dcterms:created>
  <dcterms:modified xsi:type="dcterms:W3CDTF">2017-11-24T08:19:00Z</dcterms:modified>
</cp:coreProperties>
</file>