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ítulo1"/>
        <w:jc w:val="right"/>
        <w:rPr>
          <w:sz w:val="56"/>
          <w:szCs w:val="56"/>
        </w:rPr>
      </w:pPr>
      <w:r>
        <w:rPr>
          <w:sz w:val="56"/>
          <w:szCs w:val="56"/>
          <w:rtl w:val="0"/>
          <w:lang w:val="es-ES_tradnl"/>
        </w:rPr>
        <w:t>Plan de Gesti</w:t>
      </w:r>
      <w:r>
        <w:rPr>
          <w:sz w:val="56"/>
          <w:szCs w:val="56"/>
          <w:rtl w:val="0"/>
          <w:lang w:val="es-ES_tradnl"/>
        </w:rPr>
        <w:t>ó</w:t>
      </w:r>
      <w:r>
        <w:rPr>
          <w:sz w:val="56"/>
          <w:szCs w:val="56"/>
          <w:rtl w:val="0"/>
          <w:lang w:val="es-ES_tradnl"/>
        </w:rPr>
        <w:t>n de Cambios</w:t>
      </w:r>
    </w:p>
    <w:p>
      <w:pPr>
        <w:pStyle w:val="Body"/>
      </w:pPr>
    </w:p>
    <w:p>
      <w:pPr>
        <w:pStyle w:val="Título1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Versi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 xml:space="preserve">n </w:t>
      </w:r>
      <w:r>
        <w:rPr>
          <w:sz w:val="28"/>
          <w:szCs w:val="28"/>
          <w:rtl w:val="0"/>
          <w:lang w:val="es-ES_tradnl"/>
        </w:rPr>
        <w:t>2.0</w:t>
      </w:r>
    </w:p>
    <w:p>
      <w:pPr>
        <w:pStyle w:val="Título1"/>
        <w:jc w:val="both"/>
        <w:rPr>
          <w:sz w:val="28"/>
          <w:szCs w:val="28"/>
        </w:rPr>
      </w:pPr>
    </w:p>
    <w:p>
      <w:pPr>
        <w:pStyle w:val="Body"/>
        <w:widowControl w:val="1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1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Historial de Revisiones</w:t>
      </w:r>
    </w:p>
    <w:p>
      <w:pPr>
        <w:pStyle w:val="Body"/>
        <w:rPr>
          <w:rFonts w:ascii="Calibri" w:cs="Calibri" w:hAnsi="Calibri" w:eastAsia="Calibri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4"/>
        <w:gridCol w:w="1133"/>
        <w:gridCol w:w="3682"/>
        <w:gridCol w:w="2266"/>
      </w:tblGrid>
      <w:tr>
        <w:tblPrEx>
          <w:shd w:val="clear" w:color="auto" w:fill="d0ddef"/>
        </w:tblPrEx>
        <w:trPr>
          <w:trHeight w:val="235" w:hRule="atLeast"/>
        </w:trPr>
        <w:tc>
          <w:tcPr>
            <w:tcW w:type="dxa" w:w="226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6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226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27/10/2015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36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preliminar con formato de entrega</w:t>
            </w:r>
          </w:p>
        </w:tc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Shany Huaypar </w:t>
            </w:r>
          </w:p>
        </w:tc>
      </w:tr>
      <w:tr>
        <w:tblPrEx>
          <w:shd w:val="clear" w:color="auto" w:fill="d0ddef"/>
        </w:tblPrEx>
        <w:trPr>
          <w:trHeight w:val="235" w:hRule="atLeast"/>
        </w:trPr>
        <w:tc>
          <w:tcPr>
            <w:tcW w:type="dxa" w:w="226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27/10/2015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3</w:t>
            </w:r>
          </w:p>
        </w:tc>
        <w:tc>
          <w:tcPr>
            <w:tcW w:type="dxa" w:w="36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Se ha agregado los puntos 1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 al 3</w:t>
            </w:r>
          </w:p>
        </w:tc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Kremlin Huaman</w:t>
            </w:r>
          </w:p>
        </w:tc>
      </w:tr>
      <w:tr>
        <w:tblPrEx>
          <w:shd w:val="clear" w:color="auto" w:fill="d0ddef"/>
        </w:tblPrEx>
        <w:trPr>
          <w:trHeight w:val="235" w:hRule="atLeast"/>
        </w:trPr>
        <w:tc>
          <w:tcPr>
            <w:tcW w:type="dxa" w:w="226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28/10/2015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7</w:t>
            </w:r>
          </w:p>
        </w:tc>
        <w:tc>
          <w:tcPr>
            <w:tcW w:type="dxa" w:w="36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Se ha agregado los puntos 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4 al 4.4</w:t>
            </w:r>
          </w:p>
        </w:tc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Alejandra Iparraguirre</w:t>
            </w:r>
          </w:p>
        </w:tc>
      </w:tr>
      <w:tr>
        <w:tblPrEx>
          <w:shd w:val="clear" w:color="auto" w:fill="d0ddef"/>
        </w:tblPrEx>
        <w:trPr>
          <w:trHeight w:val="235" w:hRule="atLeast"/>
        </w:trPr>
        <w:tc>
          <w:tcPr>
            <w:tcW w:type="dxa" w:w="226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28/10/2015</w:t>
            </w:r>
          </w:p>
        </w:tc>
        <w:tc>
          <w:tcPr>
            <w:tcW w:type="dxa" w:w="113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2.0</w:t>
            </w:r>
          </w:p>
        </w:tc>
        <w:tc>
          <w:tcPr>
            <w:tcW w:type="dxa" w:w="368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Se ha agregado los puntos 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4.5 al 4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.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9</w:t>
            </w:r>
          </w:p>
        </w:tc>
        <w:tc>
          <w:tcPr>
            <w:tcW w:type="dxa" w:w="226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both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Shany Huaypar </w:t>
            </w:r>
          </w:p>
        </w:tc>
      </w:tr>
    </w:tbl>
    <w:p>
      <w:pPr>
        <w:pStyle w:val="Body"/>
        <w:spacing w:line="240" w:lineRule="auto"/>
        <w:rPr>
          <w:rFonts w:ascii="Calibri" w:cs="Calibri" w:hAnsi="Calibri" w:eastAsia="Calibri"/>
        </w:rPr>
      </w:pPr>
    </w:p>
    <w:p>
      <w:pPr>
        <w:pStyle w:val="Body"/>
        <w:jc w:val="both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"/>
        <w:widowControl w:val="1"/>
        <w:spacing w:line="240" w:lineRule="auto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"/>
        <w:rPr>
          <w:rFonts w:ascii="Calibri" w:cs="Calibri" w:hAnsi="Calibri" w:eastAsia="Calibri"/>
          <w:lang w:val="es-ES_tradnl"/>
        </w:rPr>
      </w:pPr>
    </w:p>
    <w:p>
      <w:pPr>
        <w:pStyle w:val="TOC Heading"/>
      </w:pPr>
      <w:r>
        <w:rPr>
          <w:rtl w:val="0"/>
        </w:rPr>
        <w:t>Í</w:t>
      </w:r>
      <w:r>
        <w:rPr>
          <w:rtl w:val="0"/>
        </w:rPr>
        <w:t>ndice</w:t>
      </w:r>
    </w:p>
    <w:p>
      <w:pPr>
        <w:pStyle w:val="Body"/>
      </w:pPr>
      <w:r>
        <w:rPr/>
        <w:fldChar w:fldCharType="begin" w:fldLock="0"/>
      </w:r>
      <w:r>
        <w:instrText xml:space="preserve"> TOC \t "Encabezado 1, 1,Encabezado 2,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 xml:space="preserve"> Propósito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Tipificación de los cambios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Estados de las solicitudes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Solicitud de cambio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</w:rPr>
        <w:t>Proceso de Gestión de Cambios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 xml:space="preserve"> Recibir y analizar la petición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 xml:space="preserve"> Clasificar el cambio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 xml:space="preserve"> Evaluación del impacto y riesgos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 xml:space="preserve"> Aprobación del cambio 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 xml:space="preserve"> Planificación y calendarización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 w:hint="default"/>
          <w:rtl w:val="0"/>
        </w:rPr>
        <w:t xml:space="preserve"> Implementación del cambio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/>
          <w:rtl w:val="0"/>
        </w:rPr>
        <w:t xml:space="preserve"> Cambios urgentes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 w:hint="default"/>
          <w:rtl w:val="0"/>
        </w:rPr>
        <w:t xml:space="preserve"> Verificación de la implementación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3"/>
        </w:numPr>
      </w:pPr>
      <w:r>
        <w:rPr>
          <w:rFonts w:cs="Arial Unicode MS" w:eastAsia="Arial Unicode MS"/>
          <w:rtl w:val="0"/>
        </w:rPr>
        <w:t xml:space="preserve"> Cierre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TOC Heading"/>
      </w:pPr>
      <w:r>
        <w:rPr>
          <w:rtl w:val="0"/>
        </w:rPr>
        <w:t>Í</w:t>
      </w:r>
      <w:r>
        <w:rPr>
          <w:rtl w:val="0"/>
        </w:rPr>
        <w:t>ndice de Tablas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1 - Recibir y Analizar la Petici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7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2 - Clasificar el Cambio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7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3 - Evaluaci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del impacto y riesgos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4 - Aprobaci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del Cambio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5 - Planificaci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y Calendarizaci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9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6 - Implementaci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del Cambio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9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7- Cambios Urgentes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10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"bookmark7"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8 - Verificaci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 la Implementaci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10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9 - An</w:t>
      </w:r>
      <w:r>
        <w:rPr>
          <w:rStyle w:val="Hyperlink.0"/>
          <w:rtl w:val="0"/>
          <w:lang w:val="es-ES_tradnl"/>
        </w:rPr>
        <w:t>á</w:t>
      </w:r>
      <w:r>
        <w:rPr>
          <w:rStyle w:val="Hyperlink.0"/>
          <w:rtl w:val="0"/>
          <w:lang w:val="es-ES_tradnl"/>
        </w:rPr>
        <w:t>lisis de la prioridad de una solicitud de cambio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11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"bookmark9"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10 - Descripci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 las Prioridades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11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11 - Tipificaci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 los Cambios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12</w:t>
      </w: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"bookmark11"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12 - Estados de Solicitud de Cambios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12</w:t>
      </w:r>
    </w:p>
    <w:p>
      <w:pPr>
        <w:pStyle w:val="Body"/>
        <w:spacing w:line="360" w:lineRule="auto"/>
        <w:rPr>
          <w:rFonts w:ascii="Calibri" w:cs="Calibri" w:hAnsi="Calibri" w:eastAsia="Calibri"/>
        </w:rPr>
      </w:pPr>
    </w:p>
    <w:p>
      <w:pPr>
        <w:pStyle w:val="Body"/>
        <w:spacing w:line="360" w:lineRule="auto"/>
        <w:rPr>
          <w:rFonts w:ascii="Calibri" w:cs="Calibri" w:hAnsi="Calibri" w:eastAsia="Calibri"/>
        </w:rPr>
      </w:pPr>
    </w:p>
    <w:p>
      <w:pPr>
        <w:pStyle w:val="Body"/>
        <w:spacing w:line="360" w:lineRule="auto"/>
        <w:rPr>
          <w:rFonts w:ascii="Calibri" w:cs="Calibri" w:hAnsi="Calibri" w:eastAsia="Calibri"/>
        </w:rPr>
      </w:pPr>
    </w:p>
    <w:p>
      <w:pPr>
        <w:pStyle w:val="TOC Heading"/>
      </w:pPr>
      <w:r>
        <w:rPr>
          <w:rtl w:val="0"/>
        </w:rPr>
        <w:t>Í</w:t>
      </w:r>
      <w:r>
        <w:rPr>
          <w:rtl w:val="0"/>
        </w:rPr>
        <w:t>ndice de Ilustraciones</w:t>
      </w:r>
    </w:p>
    <w:p>
      <w:pPr>
        <w:pStyle w:val="Body"/>
        <w:spacing w:line="360" w:lineRule="auto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  <w:rPr>
          <w:rFonts w:ascii="Calibri" w:cs="Calibri" w:hAnsi="Calibri" w:eastAsia="Calibri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Ilustraci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1 Proceso de la Gesti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 de Cambios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6</w:t>
      </w:r>
    </w:p>
    <w:p>
      <w:pPr>
        <w:pStyle w:val="Body"/>
        <w:spacing w:line="360" w:lineRule="auto"/>
        <w:rPr>
          <w:rFonts w:ascii="Calibri" w:cs="Calibri" w:hAnsi="Calibri" w:eastAsia="Calibri"/>
        </w:rPr>
      </w:pPr>
    </w:p>
    <w:p>
      <w:pPr>
        <w:pStyle w:val="Título1"/>
        <w:pageBreakBefore w:val="1"/>
        <w:rPr>
          <w:rFonts w:ascii="Calibri" w:cs="Calibri" w:hAnsi="Calibri" w:eastAsia="Calibri"/>
        </w:rPr>
      </w:pPr>
    </w:p>
    <w:p>
      <w:pPr>
        <w:pStyle w:val="Body"/>
      </w:pPr>
    </w:p>
    <w:p>
      <w:pPr>
        <w:pStyle w:val="Encabezado 1"/>
        <w:keepNext w:val="1"/>
        <w:widowControl w:val="1"/>
        <w:numPr>
          <w:ilvl w:val="0"/>
          <w:numId w:val="15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0"/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 empresa Data Base Zone Consulting es una de las pocas empresas que se ha mantenido como un referente a la hora de desarrollar soluciones tecnol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gicas para todo tipo de clientes. Actualmente cuenta con un promedio de cincuenta aplicaciones desarrolladas con distintas versiones para cada cliente seg</w:t>
      </w:r>
      <w:r>
        <w:rPr>
          <w:rFonts w:ascii="Calibri" w:cs="Calibri" w:hAnsi="Calibri" w:eastAsia="Calibri"/>
          <w:sz w:val="22"/>
          <w:szCs w:val="22"/>
          <w:rtl w:val="0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n sus necesidades. </w:t>
      </w:r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Buscamos cumplir siempre con las expectativas de nuestros clientes en cada proyecto, por lo que proporcionamos un servicio con un alto sentido de responsabilidad y compromiso. Para ello nos enfocamos en la mejora continua de nuestras aplicaciones, las cuales son revisadas por nuestro equipo para ser entregadas con los m</w:t>
      </w:r>
      <w:r>
        <w:rPr>
          <w:rFonts w:ascii="Calibri" w:cs="Calibri" w:hAnsi="Calibri" w:eastAsia="Calibri"/>
          <w:sz w:val="22"/>
          <w:szCs w:val="22"/>
          <w:rtl w:val="0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 altos est</w:t>
      </w:r>
      <w:r>
        <w:rPr>
          <w:rFonts w:ascii="Calibri" w:cs="Calibri" w:hAnsi="Calibri" w:eastAsia="Calibri"/>
          <w:sz w:val="22"/>
          <w:szCs w:val="22"/>
          <w:rtl w:val="0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pt-PT"/>
        </w:rPr>
        <w:t>ndares de calidad.</w:t>
      </w:r>
    </w:p>
    <w:p>
      <w:pPr>
        <w:pStyle w:val="Body"/>
      </w:pPr>
    </w:p>
    <w:p>
      <w:pPr>
        <w:pStyle w:val="Encabezado 2"/>
        <w:numPr>
          <w:ilvl w:val="1"/>
          <w:numId w:val="1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" w:id="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Prop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sito</w:t>
      </w:r>
      <w:bookmarkEnd w:id="1"/>
    </w:p>
    <w:p>
      <w:pPr>
        <w:pStyle w:val="Body"/>
        <w:ind w:left="709" w:firstLine="0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de-DE"/>
        </w:rPr>
        <w:t>El Plan de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del Cambios define las actividades y funciones para gestionar y controlar el cambio durante la ejecuci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n y el control de las etapas del proyecto. </w:t>
      </w:r>
    </w:p>
    <w:p>
      <w:pPr>
        <w:pStyle w:val="Body"/>
        <w:ind w:left="709" w:firstLine="0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Este documento est</w:t>
      </w:r>
      <w:r>
        <w:rPr>
          <w:rFonts w:ascii="Calibri" w:cs="Calibri" w:hAnsi="Calibri" w:eastAsia="Calibri"/>
          <w:sz w:val="22"/>
          <w:szCs w:val="22"/>
          <w:rtl w:val="0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destinado al director del proyecto, el equipo del proyecto, el sponsor del proyecto y cualquier l</w:t>
      </w:r>
      <w:r>
        <w:rPr>
          <w:rFonts w:ascii="Calibri" w:cs="Calibri" w:hAnsi="Calibri" w:eastAsia="Calibri"/>
          <w:sz w:val="22"/>
          <w:szCs w:val="22"/>
          <w:rtl w:val="0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der de alto nivel, cuyo apoyo es necesario para llevar a cabo el plan.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Encabezado 1"/>
        <w:keepNext w:val="1"/>
        <w:numPr>
          <w:ilvl w:val="0"/>
          <w:numId w:val="17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Tipificaci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los cambios</w:t>
      </w:r>
      <w:bookmarkEnd w:id="2"/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En la tabla 9 se observa las prioridades que puede tener una solicitud de cambio bas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ndose en la urgencia vs impacto de la solicitud.</w:t>
      </w:r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221" w:type="dxa"/>
        <w:jc w:val="left"/>
        <w:tblInd w:w="6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45"/>
        <w:gridCol w:w="1644"/>
        <w:gridCol w:w="1644"/>
        <w:gridCol w:w="1643"/>
        <w:gridCol w:w="164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89"/>
            <w:gridSpan w:val="2"/>
            <w:vMerge w:val="restart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2"/>
            <w:gridSpan w:val="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IMPACTO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89"/>
            <w:gridSpan w:val="2"/>
            <w:vMerge w:val="continue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BAJO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MEDIO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ALTO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645"/>
            <w:vMerge w:val="restart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URGENCIA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3c47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645"/>
            <w:vMerge w:val="continue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645"/>
            <w:vMerge w:val="continue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16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16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89"/>
            <w:gridSpan w:val="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2"/>
            <w:gridSpan w:val="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PRIORIDAD</w:t>
            </w:r>
          </w:p>
        </w:tc>
      </w:tr>
    </w:tbl>
    <w:p>
      <w:pPr>
        <w:pStyle w:val="Body"/>
        <w:spacing w:line="240" w:lineRule="auto"/>
        <w:ind w:left="567" w:hanging="567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9 - An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lisis de la prioridad de una solicitud de cambio</w:t>
      </w:r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ind w:left="709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 prioridad de un cambio se eval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 como bajo, medio y alto, dependiendo del impacto y la urgencia de este, se deben tener en cuenta los posibles impactos y las consecuencias potenciales de estos impactos. La tabla  10 nos dice como se clasificar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it-IT"/>
        </w:rPr>
        <w:t>el cambio seg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la prioridad obtenida  del an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lisis realizado:</w:t>
      </w:r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645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35"/>
        <w:gridCol w:w="451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Prioridad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 de Cambio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Alta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Urgente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Media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ndar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Baja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ndar</w:t>
            </w:r>
          </w:p>
        </w:tc>
      </w:tr>
    </w:tbl>
    <w:p>
      <w:pPr>
        <w:pStyle w:val="Body"/>
        <w:spacing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10 - Descripci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las Prioridades</w:t>
      </w:r>
    </w:p>
    <w:p>
      <w:pPr>
        <w:pStyle w:val="List Paragraph"/>
        <w:ind w:left="567" w:firstLine="1"/>
        <w:jc w:val="center"/>
        <w:rPr>
          <w:i w:val="1"/>
          <w:iCs w:val="1"/>
        </w:rPr>
      </w:pPr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En la tabla 11, se describe cada uno de los tipos de cambios que se consideran en el proceso de la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Cambios.</w:t>
      </w:r>
    </w:p>
    <w:p>
      <w:pPr>
        <w:pStyle w:val="List Paragraph"/>
        <w:rPr>
          <w:b w:val="1"/>
          <w:bCs w:val="1"/>
          <w:i w:val="1"/>
          <w:iCs w:val="1"/>
        </w:rPr>
      </w:pPr>
    </w:p>
    <w:tbl>
      <w:tblPr>
        <w:tblW w:w="6450" w:type="dxa"/>
        <w:jc w:val="left"/>
        <w:tblInd w:w="20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35"/>
        <w:gridCol w:w="451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 de Cambio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Cambio Urgente.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both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cambio repara un error que tiene un impacto negativo alto en el negocio y se encuentra deteniendo la operaci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en las actividades de los usuarios. Este cambio urgente tiene un proceso establecido.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19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jc w:val="center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Cambio Est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ndar</w:t>
            </w:r>
          </w:p>
        </w:tc>
        <w:tc>
          <w:tcPr>
            <w:tcW w:type="dxa" w:w="4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keepNext w:val="1"/>
              <w:widowControl w:val="1"/>
              <w:spacing w:line="240" w:lineRule="auto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cambio sigue el proceso completo para la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cambio, es decir cumple con cada una de las fases del proceso de gesti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cambios.</w:t>
            </w:r>
          </w:p>
        </w:tc>
      </w:tr>
    </w:tbl>
    <w:p>
      <w:pPr>
        <w:pStyle w:val="List Paragraph"/>
        <w:ind w:left="1943" w:hanging="1943"/>
        <w:rPr>
          <w:b w:val="1"/>
          <w:bCs w:val="1"/>
          <w:i w:val="1"/>
          <w:iCs w:val="1"/>
        </w:rPr>
      </w:pPr>
    </w:p>
    <w:p>
      <w:pPr>
        <w:pStyle w:val="caption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11 - Tipificaci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los Cambios</w:t>
      </w:r>
    </w:p>
    <w:p>
      <w:pPr>
        <w:pStyle w:val="Encabezado 1"/>
        <w:keepNext w:val="1"/>
        <w:numPr>
          <w:ilvl w:val="0"/>
          <w:numId w:val="18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3" w:id="3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Estados de las solicitudes</w:t>
      </w:r>
      <w:bookmarkEnd w:id="3"/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Las solicitudes de cambio se eval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an y se les asignar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uno de los tipos de estado que se observan en la tabla 12.</w:t>
      </w:r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11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81"/>
        <w:gridCol w:w="5529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Estado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Abierto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ha sido ingresada, pero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no ha sido aprobada o asignada.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Trabajo en progreso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aprobada, asignada y el trabajo sigue progresando.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prueba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esta completada y se encuentra en la fase prueba de su desarrollo.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En validaci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revisada y su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est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siendo validada con los usuarios.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25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s-ES_tradnl"/>
              </w:rPr>
              <w:t>Cerrada</w:t>
            </w:r>
          </w:p>
        </w:tc>
        <w:tc>
          <w:tcPr>
            <w:tcW w:type="dxa" w:w="55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 solicitud de cambio ha sido completada, ha pasado las fases de prueba, validaci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las actualizaciones han sido publicadas.</w:t>
            </w:r>
          </w:p>
        </w:tc>
      </w:tr>
    </w:tbl>
    <w:p>
      <w:pPr>
        <w:pStyle w:val="Body"/>
        <w:spacing w:line="240" w:lineRule="auto"/>
        <w:jc w:val="center"/>
        <w:rPr>
          <w:rFonts w:ascii="Calibri" w:cs="Calibri" w:hAnsi="Calibri" w:eastAsia="Calibri"/>
          <w:sz w:val="22"/>
          <w:szCs w:val="22"/>
        </w:rPr>
      </w:pPr>
    </w:p>
    <w:p>
      <w:pPr>
        <w:pStyle w:val="Encabezado 1"/>
        <w:keepNext w:val="1"/>
        <w:spacing w:after="60"/>
        <w:rPr>
          <w:rFonts w:ascii="Calibri" w:cs="Calibri" w:hAnsi="Calibri" w:eastAsia="Calibri"/>
          <w:sz w:val="32"/>
          <w:szCs w:val="32"/>
        </w:rPr>
      </w:pPr>
    </w:p>
    <w:p>
      <w:pPr>
        <w:pStyle w:val="Encabezado 1"/>
        <w:keepNext w:val="1"/>
        <w:numPr>
          <w:ilvl w:val="0"/>
          <w:numId w:val="19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4" w:id="4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Solicitud de cambio</w:t>
      </w:r>
      <w:bookmarkEnd w:id="4"/>
    </w:p>
    <w:p>
      <w:pPr>
        <w:pStyle w:val="List Paragraph"/>
        <w:ind w:left="720" w:firstLine="0"/>
      </w:pPr>
      <w:r>
        <w:rPr>
          <w:rtl w:val="0"/>
          <w:lang w:val="es-ES_tradnl"/>
        </w:rPr>
        <w:t>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muestra el formato de la solicitud de cambio que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utilizada para todos los proyectos que la requieran.</w:t>
      </w:r>
    </w:p>
    <w:p>
      <w:pPr>
        <w:pStyle w:val="Body"/>
      </w:pPr>
    </w:p>
    <w:tbl>
      <w:tblPr>
        <w:tblW w:w="935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69"/>
        <w:gridCol w:w="7490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ID: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Identificador de la solicitud de cambio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Proyecto: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Nombre del proyecto para el que se solicita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Fecha: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Fecha de la petici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 cambio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Fuentes: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Rol/Persona de quien ha identificado la necesidad de cambio</w:t>
            </w:r>
          </w:p>
        </w:tc>
      </w:tr>
      <w:tr>
        <w:tblPrEx>
          <w:shd w:val="clear" w:color="auto" w:fill="d0ddef"/>
        </w:tblPrEx>
        <w:trPr>
          <w:trHeight w:val="460" w:hRule="atLeast"/>
        </w:trPr>
        <w:tc>
          <w:tcPr>
            <w:tcW w:type="dxa" w:w="18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Autor: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Persona que tiene a cargo el sistema, y debe formalizar la petici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869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n:</w:t>
            </w:r>
          </w:p>
        </w:tc>
        <w:tc>
          <w:tcPr>
            <w:tcW w:type="dxa" w:w="7490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Motivo</w:t>
            </w:r>
            <w:r>
              <w:rPr>
                <w:rFonts w:ascii="Arial" w:hAnsi="Arial"/>
                <w:rtl w:val="0"/>
                <w:lang w:val="es-ES_tradnl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rtl w:val="0"/>
                <w:lang w:val="es-ES_tradnl"/>
              </w:rPr>
              <w:t>n del motivo cambio</w:t>
            </w:r>
          </w:p>
        </w:tc>
      </w:tr>
      <w:tr>
        <w:tblPrEx>
          <w:shd w:val="clear" w:color="auto" w:fill="d0ddef"/>
        </w:tblPrEx>
        <w:trPr>
          <w:trHeight w:val="213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n del Cambio: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rtl w:val="0"/>
                <w:lang w:val="es-ES_tradnl"/>
              </w:rPr>
              <w:t>n detallada del cambio solicitado</w:t>
            </w:r>
          </w:p>
        </w:tc>
      </w:tr>
      <w:tr>
        <w:tblPrEx>
          <w:shd w:val="clear" w:color="auto" w:fill="d0ddef"/>
        </w:tblPrEx>
        <w:trPr>
          <w:trHeight w:val="213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Ubicaci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n del Cambio:</w:t>
            </w:r>
          </w:p>
        </w:tc>
      </w:tr>
      <w:tr>
        <w:tblPrEx>
          <w:shd w:val="clear" w:color="auto" w:fill="d0ddef"/>
        </w:tblPrEx>
        <w:trPr>
          <w:trHeight w:val="432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n detallada de la ubicaci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n del cambio (bot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n, vista, pesta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s-ES_tradnl"/>
              </w:rPr>
              <w:t>ñ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s-ES_tradnl"/>
              </w:rPr>
              <w:t>a, etc.)</w:t>
            </w:r>
          </w:p>
        </w:tc>
      </w:tr>
      <w:tr>
        <w:tblPrEx>
          <w:shd w:val="clear" w:color="auto" w:fill="d0ddef"/>
        </w:tblPrEx>
        <w:trPr>
          <w:trHeight w:val="213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Fecha de Implementaci</w:t>
            </w:r>
            <w:r>
              <w:rPr>
                <w:rFonts w:ascii="Arial" w:hAnsi="Arial" w:hint="default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n: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i w:val="1"/>
                <w:iCs w:val="1"/>
                <w:rtl w:val="0"/>
                <w:lang w:val="es-ES_tradnl"/>
              </w:rPr>
              <w:t>Fecha de la implementaci</w:t>
            </w:r>
            <w:r>
              <w:rPr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rtl w:val="0"/>
                <w:lang w:val="es-ES_tradnl"/>
              </w:rPr>
              <w:t>n del cambio.</w:t>
            </w:r>
          </w:p>
        </w:tc>
      </w:tr>
      <w:tr>
        <w:tblPrEx>
          <w:shd w:val="clear" w:color="auto" w:fill="d0ddef"/>
        </w:tblPrEx>
        <w:trPr>
          <w:trHeight w:val="213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Arial" w:hAnsi="Arial"/>
                <w:b w:val="1"/>
                <w:bCs w:val="1"/>
                <w:rtl w:val="0"/>
                <w:lang w:val="es-ES_tradnl"/>
              </w:rPr>
              <w:t>Estado</w:t>
            </w:r>
            <w:r>
              <w:rPr>
                <w:rFonts w:ascii="Arial" w:hAnsi="Arial"/>
                <w:rtl w:val="0"/>
                <w:lang w:val="es-ES_tradnl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rtl w:val="0"/>
                <w:lang w:val="es-ES_tradnl"/>
              </w:rPr>
              <w:t>n del estado del cambio.</w:t>
            </w:r>
          </w:p>
        </w:tc>
      </w:tr>
      <w:tr>
        <w:tblPrEx>
          <w:shd w:val="clear" w:color="auto" w:fill="d0ddef"/>
        </w:tblPrEx>
        <w:trPr>
          <w:trHeight w:val="657" w:hRule="atLeast"/>
        </w:trPr>
        <w:tc>
          <w:tcPr>
            <w:tcW w:type="dxa" w:w="1869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7490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  <w:rPr>
                <w:b w:val="1"/>
                <w:bCs w:val="1"/>
                <w:i w:val="1"/>
                <w:iCs w:val="1"/>
              </w:rPr>
            </w:pPr>
            <w:r>
              <w:rPr>
                <w:rFonts w:ascii="Arial" w:hAnsi="Arial"/>
                <w:b w:val="1"/>
                <w:bCs w:val="1"/>
                <w:i w:val="0"/>
                <w:iCs w:val="0"/>
                <w:rtl w:val="0"/>
                <w:lang w:val="es-ES_tradnl"/>
              </w:rPr>
              <w:t>Prioridad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i w:val="1"/>
                <w:iCs w:val="1"/>
                <w:rtl w:val="0"/>
                <w:lang w:val="es-ES_tradnl"/>
              </w:rPr>
              <w:t>Descripci</w:t>
            </w:r>
            <w:r>
              <w:rPr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i w:val="1"/>
                <w:iCs w:val="1"/>
                <w:rtl w:val="0"/>
                <w:lang w:val="es-ES_tradnl"/>
              </w:rPr>
              <w:t>n de la prioridad del cambio.</w:t>
            </w:r>
            <w:r>
              <w:rPr>
                <w:i w:val="1"/>
                <w:iCs w:val="1"/>
              </w:rPr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Justificaci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7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40" w:lineRule="auto"/>
              <w:jc w:val="both"/>
            </w:pPr>
            <w:r>
              <w:rPr>
                <w:b w:val="0"/>
                <w:bCs w:val="0"/>
                <w:i w:val="1"/>
                <w:iCs w:val="1"/>
                <w:rtl w:val="0"/>
                <w:lang w:val="es-ES_tradnl"/>
              </w:rPr>
              <w:t>Justificaci</w:t>
            </w:r>
            <w:r>
              <w:rPr>
                <w:b w:val="0"/>
                <w:bCs w:val="0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b w:val="0"/>
                <w:bCs w:val="0"/>
                <w:i w:val="1"/>
                <w:iCs w:val="1"/>
                <w:rtl w:val="0"/>
                <w:lang w:val="es-ES_tradnl"/>
              </w:rPr>
              <w:t>n del cambio solicitado.</w:t>
            </w:r>
          </w:p>
        </w:tc>
      </w:tr>
    </w:tbl>
    <w:p>
      <w:pPr>
        <w:pStyle w:val="Body"/>
        <w:spacing w:line="240" w:lineRule="auto"/>
        <w:jc w:val="center"/>
      </w:pPr>
    </w:p>
    <w:p>
      <w:pPr>
        <w:pStyle w:val="Encabezado 1"/>
        <w:keepNext w:val="1"/>
        <w:spacing w:after="60"/>
        <w:rPr>
          <w:rFonts w:ascii="Calibri" w:cs="Calibri" w:hAnsi="Calibri" w:eastAsia="Calibri"/>
          <w:sz w:val="32"/>
          <w:szCs w:val="32"/>
        </w:rPr>
      </w:pPr>
    </w:p>
    <w:p>
      <w:pPr>
        <w:pStyle w:val="Encabezado 1"/>
        <w:keepNext w:val="1"/>
        <w:numPr>
          <w:ilvl w:val="0"/>
          <w:numId w:val="20"/>
        </w:numPr>
        <w:bidi w:val="0"/>
        <w:spacing w:after="60"/>
        <w:ind w:right="0"/>
        <w:jc w:val="left"/>
        <w:rPr>
          <w:rFonts w:ascii="Calibri" w:cs="Calibri" w:hAnsi="Calibri" w:eastAsia="Calibri"/>
          <w:sz w:val="32"/>
          <w:szCs w:val="32"/>
          <w:rtl w:val="0"/>
        </w:rPr>
      </w:pPr>
      <w:bookmarkStart w:name="_Toc5" w:id="5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Proceso de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Cambios</w:t>
      </w:r>
      <w:bookmarkEnd w:id="5"/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El proceso de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 se aplica cuando un elemento de la configuraci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va a sufrir una modificaci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por alguna raz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espec</w:t>
      </w:r>
      <w:r>
        <w:rPr>
          <w:rFonts w:ascii="Calibri" w:cs="Calibri" w:hAnsi="Calibri" w:eastAsia="Calibri"/>
          <w:sz w:val="22"/>
          <w:szCs w:val="22"/>
          <w:rtl w:val="0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fica. Se pueden apreciar en la ilustraci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1 las fases que contiene el proceso de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Cambios:</w:t>
      </w:r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keepNext w:val="1"/>
        <w:ind w:left="720" w:firstLine="0"/>
      </w:pPr>
      <w:r>
        <mc:AlternateContent>
          <mc:Choice Requires="wpg">
            <w:drawing>
              <wp:inline distT="0" distB="0" distL="0" distR="0">
                <wp:extent cx="5266434" cy="5266434"/>
                <wp:effectExtent l="0" t="0" r="0" b="0"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6434" cy="5266434"/>
                          <a:chOff x="0" y="0"/>
                          <a:chExt cx="5266433" cy="5266433"/>
                        </a:xfrm>
                      </wpg:grpSpPr>
                      <wpg:grpSp>
                        <wpg:cNvPr id="1073741827" name="Group 1073741827"/>
                        <wpg:cNvGrpSpPr/>
                        <wpg:grpSpPr>
                          <a:xfrm>
                            <a:off x="2098253" y="0"/>
                            <a:ext cx="1069927" cy="1069926"/>
                            <a:chOff x="0" y="0"/>
                            <a:chExt cx="1069925" cy="1069925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156686" y="156686"/>
                              <a:ext cx="756552" cy="75655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1. Recibir Y Analizar la Petici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28" name="Shape 1073741828"/>
                        <wps:cNvSpPr/>
                        <wps:spPr>
                          <a:xfrm rot="1350000">
                            <a:off x="3225590" y="658617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1" name="Group 1073741831"/>
                        <wpg:cNvGrpSpPr/>
                        <wpg:grpSpPr>
                          <a:xfrm>
                            <a:off x="3581941" y="614563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29" name="Shape 1073741829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0" name="Shape 1073741830"/>
                          <wps:cNvSpPr txBox="1"/>
                          <wps:spPr>
                            <a:xfrm>
                              <a:off x="156686" y="156686"/>
                              <a:ext cx="756552" cy="75655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2. Clasificar el Cambio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32" name="Shape 1073741832"/>
                        <wps:cNvSpPr/>
                        <wps:spPr>
                          <a:xfrm rot="4050000">
                            <a:off x="4279067" y="1703393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5" name="Group 1073741835"/>
                        <wpg:cNvGrpSpPr/>
                        <wpg:grpSpPr>
                          <a:xfrm>
                            <a:off x="4196507" y="2098253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156686" y="156686"/>
                              <a:ext cx="756552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3. Evaluaci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 e Impacto de Riesgos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 rot="6750000">
                            <a:off x="4285221" y="3187083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39" name="Group 1073741839"/>
                        <wpg:cNvGrpSpPr/>
                        <wpg:grpSpPr>
                          <a:xfrm>
                            <a:off x="3581941" y="3581941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37" name="Shape 1073741837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8" name="Shape 1073741838"/>
                          <wps:cNvSpPr txBox="1"/>
                          <wps:spPr>
                            <a:xfrm>
                              <a:off x="156686" y="156686"/>
                              <a:ext cx="756552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4. Aprobaci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 del Cambio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0" name="Shape 1073741840"/>
                        <wps:cNvSpPr/>
                        <wps:spPr>
                          <a:xfrm rot="9450000">
                            <a:off x="3240447" y="4240561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3" name="Group 1073741843"/>
                        <wpg:cNvGrpSpPr/>
                        <wpg:grpSpPr>
                          <a:xfrm>
                            <a:off x="2098253" y="4196507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41" name="Shape 1073741841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2" name="Shape 1073741842"/>
                          <wps:cNvSpPr txBox="1"/>
                          <wps:spPr>
                            <a:xfrm>
                              <a:off x="156686" y="156686"/>
                              <a:ext cx="756552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5. Planificaci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 y Calendario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4" name="Shape 1073741844"/>
                        <wps:cNvSpPr/>
                        <wps:spPr>
                          <a:xfrm rot="12150000">
                            <a:off x="1756756" y="4246714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47" name="Group 1073741847"/>
                        <wpg:cNvGrpSpPr/>
                        <wpg:grpSpPr>
                          <a:xfrm>
                            <a:off x="614563" y="3581941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45" name="Shape 1073741845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6" name="Shape 1073741846"/>
                          <wps:cNvSpPr txBox="1"/>
                          <wps:spPr>
                            <a:xfrm>
                              <a:off x="156686" y="156686"/>
                              <a:ext cx="756553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6. Implementaci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48" name="Shape 1073741848"/>
                        <wps:cNvSpPr/>
                        <wps:spPr>
                          <a:xfrm rot="14850000">
                            <a:off x="703279" y="3201939"/>
                            <a:ext cx="284084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1" name="Group 1073741851"/>
                        <wpg:cNvGrpSpPr/>
                        <wpg:grpSpPr>
                          <a:xfrm>
                            <a:off x="0" y="2098253"/>
                            <a:ext cx="1069926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49" name="Shape 1073741849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0" name="Shape 1073741850"/>
                          <wps:cNvSpPr txBox="1"/>
                          <wps:spPr>
                            <a:xfrm>
                              <a:off x="156686" y="156686"/>
                              <a:ext cx="756553" cy="75655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7. Verificaci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 de la Implementaci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ó</w:t>
                                </w: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52" name="Shape 1073741852"/>
                        <wps:cNvSpPr/>
                        <wps:spPr>
                          <a:xfrm rot="17550000">
                            <a:off x="697125" y="1718250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855" name="Group 1073741855"/>
                        <wpg:cNvGrpSpPr/>
                        <wpg:grpSpPr>
                          <a:xfrm>
                            <a:off x="614563" y="614563"/>
                            <a:ext cx="1069927" cy="1069927"/>
                            <a:chOff x="0" y="0"/>
                            <a:chExt cx="1069925" cy="1069925"/>
                          </a:xfrm>
                        </wpg:grpSpPr>
                        <wps:wsp>
                          <wps:cNvPr id="1073741853" name="Shape 1073741853"/>
                          <wps:cNvSpPr/>
                          <wps:spPr>
                            <a:xfrm>
                              <a:off x="0" y="0"/>
                              <a:ext cx="1069926" cy="106992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659C4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4" name="Shape 1073741854"/>
                          <wps:cNvSpPr txBox="1"/>
                          <wps:spPr>
                            <a:xfrm>
                              <a:off x="156686" y="156686"/>
                              <a:ext cx="756553" cy="75655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Caption.0"/>
                                  <w:tabs>
                                    <w:tab w:val="left" w:pos="560"/>
                                    <w:tab w:val="left" w:pos="1120"/>
                                  </w:tabs>
                                  <w:spacing w:after="67" w:line="216" w:lineRule="auto"/>
                                  <w:jc w:val="center"/>
                                </w:pPr>
                                <w:r>
                                  <w:rPr>
                                    <w:color w:val="ffffff"/>
                                    <w:sz w:val="16"/>
                                    <w:szCs w:val="16"/>
                                    <w:rtl w:val="0"/>
                                    <w:lang w:val="es-ES_tradnl"/>
                                    <w14:shadow w14:sx="100000" w14:sy="100000" w14:kx="0" w14:ky="0" w14:algn="tl" w14:blurRad="76200" w14:dist="28575" w14:dir="2700000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8. Cierre</w:t>
                                </w:r>
                              </w:p>
                            </w:txbxContent>
                          </wps:txbx>
                          <wps:bodyPr wrap="square" lIns="10160" tIns="10160" rIns="10160" bIns="10160" numCol="1" anchor="ctr">
                            <a:noAutofit/>
                          </wps:bodyPr>
                        </wps:wsp>
                      </wpg:grpSp>
                      <wps:wsp>
                        <wps:cNvPr id="1073741856" name="Shape 1073741856"/>
                        <wps:cNvSpPr/>
                        <wps:spPr>
                          <a:xfrm rot="20250000">
                            <a:off x="1741900" y="664772"/>
                            <a:ext cx="284085" cy="361100"/>
                          </a:xfrm>
                          <a:prstGeom prst="rightArrow">
                            <a:avLst>
                              <a:gd name="adj1" fmla="val 60000"/>
                              <a:gd name="adj2" fmla="val 50000"/>
                            </a:avLst>
                          </a:prstGeom>
                          <a:solidFill>
                            <a:srgbClr val="BAD2A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14.7pt;height:414.7pt;" coordorigin="0,0" coordsize="5266433,5266433">
                <v:group id="_x0000_s1027" style="position:absolute;left:2098253;top:0;width:1069926;height:1069926;" coordorigin="0,0" coordsize="1069926,1069926">
                  <v:oval id="_x0000_s1028" style="position:absolute;left:0;top:0;width:1069926;height:1069926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29" type="#_x0000_t202" style="position:absolute;left:156687;top:156687;width:756551;height:7565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1. Recibir Y Analizar la Petici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_x0000_s1030" type="#_x0000_t13" style="position:absolute;left:3225590;top:658618;width:284084;height:361099;rotation:147456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31" style="position:absolute;left:3581942;top:614564;width:1069926;height:1069926;" coordorigin="0,0" coordsize="1069926,1069926">
                  <v:oval id="_x0000_s1032" style="position:absolute;left:0;top:0;width:1069926;height:1069926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33" type="#_x0000_t202" style="position:absolute;left:156687;top:156687;width:756551;height:7565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2. Clasificar el Cambio</w:t>
                          </w:r>
                        </w:p>
                      </w:txbxContent>
                    </v:textbox>
                  </v:shape>
                </v:group>
                <v:shape id="_x0000_s1034" type="#_x0000_t13" style="position:absolute;left:4279068;top:1703393;width:284084;height:361099;rotation:442368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35" style="position:absolute;left:4196507;top:2098253;width:1069926;height:1069926;" coordorigin="0,0" coordsize="1069926,1069926">
                  <v:oval id="_x0000_s1036" style="position:absolute;left:0;top:0;width:1069926;height:1069926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37" type="#_x0000_t202" style="position:absolute;left:156687;top:156687;width:756551;height:7565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3. Evaluaci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 e Impacto de Riesgos</w:t>
                          </w:r>
                        </w:p>
                      </w:txbxContent>
                    </v:textbox>
                  </v:shape>
                </v:group>
                <v:shape id="_x0000_s1038" type="#_x0000_t13" style="position:absolute;left:4285222;top:3187083;width:284084;height:361099;rotation:737280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39" style="position:absolute;left:3581942;top:3581942;width:1069926;height:1069926;" coordorigin="0,0" coordsize="1069926,1069926">
                  <v:oval id="_x0000_s1040" style="position:absolute;left:0;top:0;width:1069926;height:1069926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41" type="#_x0000_t202" style="position:absolute;left:156687;top:156687;width:756551;height:7565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4. Aprobaci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 del Cambio</w:t>
                          </w:r>
                        </w:p>
                      </w:txbxContent>
                    </v:textbox>
                  </v:shape>
                </v:group>
                <v:shape id="_x0000_s1042" type="#_x0000_t13" style="position:absolute;left:3240447;top:4240561;width:284084;height:361099;rotation:1032192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43" style="position:absolute;left:2098253;top:4196507;width:1069926;height:1069926;" coordorigin="0,0" coordsize="1069926,1069926">
                  <v:oval id="_x0000_s1044" style="position:absolute;left:0;top:0;width:1069926;height:1069926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45" type="#_x0000_t202" style="position:absolute;left:156687;top:156687;width:756551;height:7565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5. Planificaci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 y Calendario</w:t>
                          </w:r>
                        </w:p>
                      </w:txbxContent>
                    </v:textbox>
                  </v:shape>
                </v:group>
                <v:shape id="_x0000_s1046" type="#_x0000_t13" style="position:absolute;left:1756757;top:4246714;width:284084;height:361099;rotation:1327104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47" style="position:absolute;left:614564;top:3581942;width:1069926;height:1069926;" coordorigin="0,0" coordsize="1069926,1069926">
                  <v:oval id="_x0000_s1048" style="position:absolute;left:0;top:0;width:1069926;height:1069926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49" type="#_x0000_t202" style="position:absolute;left:156687;top:156687;width:756551;height:7565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6. Implementaci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_x0000_s1050" type="#_x0000_t13" style="position:absolute;left:703279;top:3201939;width:284084;height:361099;rotation:1622016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51" style="position:absolute;left:0;top:2098253;width:1069926;height:1069926;" coordorigin="0,0" coordsize="1069926,1069926">
                  <v:oval id="_x0000_s1052" style="position:absolute;left:0;top:0;width:1069926;height:1069926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53" type="#_x0000_t202" style="position:absolute;left:156687;top:156687;width:756551;height:7565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7. Verificaci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 de la Implementaci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ó</w:t>
                          </w: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  <v:shape id="_x0000_s1054" type="#_x0000_t13" style="position:absolute;left:697126;top:1718250;width:284084;height:361099;rotation:1916928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055" style="position:absolute;left:614564;top:614564;width:1069926;height:1069926;" coordorigin="0,0" coordsize="1069926,1069926">
                  <v:oval id="_x0000_s1056" style="position:absolute;left:0;top:0;width:1069926;height:1069926;">
                    <v:fill color="#FFFFFF" opacity="100.0%" type="solid"/>
                    <v:stroke filltype="solid" color="#659C4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oval>
                  <v:shape id="_x0000_s1057" type="#_x0000_t202" style="position:absolute;left:156687;top:156687;width:756551;height:756551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Caption.0"/>
                            <w:tabs>
                              <w:tab w:val="left" w:pos="560"/>
                              <w:tab w:val="left" w:pos="1120"/>
                            </w:tabs>
                            <w:spacing w:after="67" w:line="216" w:lineRule="auto"/>
                            <w:jc w:val="center"/>
                          </w:pPr>
                          <w:r>
                            <w:rPr>
                              <w:color w:val="ffffff"/>
                              <w:sz w:val="16"/>
                              <w:szCs w:val="16"/>
                              <w:rtl w:val="0"/>
                              <w:lang w:val="es-ES_tradnl"/>
                              <w14:shadow w14:sx="100000" w14:sy="100000" w14:kx="0" w14:ky="0" w14:algn="tl" w14:blurRad="76200" w14:dist="28575" w14:dir="2700000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8. Cierre</w:t>
                          </w:r>
                        </w:p>
                      </w:txbxContent>
                    </v:textbox>
                  </v:shape>
                </v:group>
                <v:shape id="_x0000_s1058" type="#_x0000_t13" style="position:absolute;left:1741901;top:664772;width:284084;height:361099;rotation:22118400fd;" adj="10800,4320">
                  <v:fill color="#BAD2A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caption"/>
        <w:jc w:val="center"/>
      </w:pPr>
      <w:r>
        <w:rPr>
          <w:rtl w:val="0"/>
          <w:lang w:val="es-ES_tradnl"/>
        </w:rPr>
        <w:t>Ilustraci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1 Proceso de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Cambios</w:t>
      </w:r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pt-PT"/>
        </w:rPr>
        <w:t>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se proceder</w:t>
      </w:r>
      <w:r>
        <w:rPr>
          <w:rFonts w:ascii="Calibri" w:cs="Calibri" w:hAnsi="Calibri" w:eastAsia="Calibri"/>
          <w:sz w:val="22"/>
          <w:szCs w:val="22"/>
          <w:rtl w:val="0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a detallar cada uno de las actividades, los documentos que son necesarios para su ejecuci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y las pol</w:t>
      </w:r>
      <w:r>
        <w:rPr>
          <w:rFonts w:ascii="Calibri" w:cs="Calibri" w:hAnsi="Calibri" w:eastAsia="Calibri"/>
          <w:sz w:val="22"/>
          <w:szCs w:val="22"/>
          <w:rtl w:val="0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ticas que afectan a cada una de estas etapas del Proceso de Gesti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Cambios.</w:t>
      </w:r>
    </w:p>
    <w:p>
      <w:pPr>
        <w:pStyle w:val="Body"/>
        <w:widowControl w:val="1"/>
        <w:spacing w:line="240" w:lineRule="auto"/>
      </w:pPr>
      <w:r>
        <w:rPr>
          <w:rFonts w:ascii="Calibri" w:cs="Calibri" w:hAnsi="Calibri" w:eastAsia="Calibri"/>
          <w:sz w:val="22"/>
          <w:szCs w:val="22"/>
        </w:rPr>
        <w:br w:type="page"/>
      </w:r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Encabezado 2"/>
        <w:numPr>
          <w:ilvl w:val="1"/>
          <w:numId w:val="17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Recibir y analizar la petici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6"/>
    </w:p>
    <w:p>
      <w:pPr>
        <w:pStyle w:val="List Paragraph"/>
        <w:ind w:left="1080" w:firstLine="0"/>
      </w:pPr>
      <w:r>
        <w:rPr>
          <w:rtl w:val="0"/>
          <w:lang w:val="es-ES_tradnl"/>
        </w:rPr>
        <w:t>Las peticiones de cambios son recibidas y analizadas previamente antes de ser enviadas al Comit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de Control de Cambios acorde a las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ticas de la tabla 1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ind w:left="1080" w:firstLine="0"/>
      </w:pPr>
    </w:p>
    <w:tbl>
      <w:tblPr>
        <w:tblW w:w="8222" w:type="dxa"/>
        <w:jc w:val="left"/>
        <w:tblInd w:w="13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b w:val="1"/>
                <w:bCs w:val="1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Verificar que todos los campos de la solicitud hayan sido completados correctamente.</w:t>
            </w:r>
          </w:p>
          <w:p>
            <w:pPr>
              <w:pStyle w:val="List Paragraph"/>
              <w:numPr>
                <w:ilvl w:val="0"/>
                <w:numId w:val="2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Verificar que la solicitud de cambio haya sido validada por el encargado del proceso.</w:t>
            </w:r>
          </w:p>
          <w:p>
            <w:pPr>
              <w:pStyle w:val="List Paragraph"/>
              <w:numPr>
                <w:ilvl w:val="0"/>
                <w:numId w:val="22"/>
              </w:numPr>
              <w:bidi w:val="0"/>
              <w:ind w:right="0"/>
              <w:jc w:val="left"/>
              <w:rPr>
                <w:b w:val="1"/>
                <w:bCs w:val="1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sz w:val="22"/>
                <w:szCs w:val="22"/>
                <w:rtl w:val="0"/>
                <w:lang w:val="es-ES_tradnl"/>
              </w:rPr>
              <w:t>Entregar el documento de la solicitud de cambio al CCC.</w:t>
            </w:r>
            <w:r>
              <w:rPr>
                <w:b w:val="1"/>
                <w:bCs w:val="1"/>
                <w:sz w:val="20"/>
                <w:szCs w:val="20"/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rPr>
                <w:b w:val="1"/>
                <w:bCs w:val="1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Formato de la Solicitud de Cambio.</w:t>
            </w:r>
            <w:r>
              <w:rPr>
                <w:b w:val="1"/>
                <w:bCs w:val="1"/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21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responsable de la Solicitud debe completar todos los campos que se especifican como necesarios en el documento de la solicitud de cambio, caso contrario se rechazara y se termina el proceso.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El encargado del proceso debe firmar la solicitud de cambio antes de entregarlo, en caso contrario se considerar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inv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lido, se rechazar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y se terminar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el proceso.</w:t>
            </w:r>
          </w:p>
          <w:p>
            <w:pPr>
              <w:pStyle w:val="List Paragraph"/>
              <w:numPr>
                <w:ilvl w:val="0"/>
                <w:numId w:val="24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La solicitud tiene un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ximo de 2 d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as h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biles como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ximo para validar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ingresada ser autorizada. </w:t>
            </w:r>
            <w:r>
              <w:rPr/>
            </w:r>
          </w:p>
        </w:tc>
      </w:tr>
    </w:tbl>
    <w:p>
      <w:pPr>
        <w:pStyle w:val="List Paragraph"/>
        <w:ind w:left="1204" w:hanging="1204"/>
      </w:pPr>
    </w:p>
    <w:p>
      <w:pPr>
        <w:pStyle w:val="caption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1 - Recibir y Analizar la Petici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</w:t>
      </w:r>
    </w:p>
    <w:p>
      <w:pPr>
        <w:pStyle w:val="Encabezado 2"/>
        <w:numPr>
          <w:ilvl w:val="1"/>
          <w:numId w:val="2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Clasificar el cambio</w:t>
      </w:r>
      <w:bookmarkEnd w:id="7"/>
    </w:p>
    <w:p>
      <w:pPr>
        <w:pStyle w:val="List Paragraph"/>
        <w:ind w:left="1080" w:firstLine="0"/>
      </w:pPr>
      <w:r>
        <w:rPr>
          <w:rtl w:val="0"/>
          <w:lang w:val="es-ES_tradnl"/>
        </w:rPr>
        <w:t>Las peticiones aceptadas pasan a ser clasificadas seg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su prioridad acorde a las pol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ticas de la tabla 2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ind w:left="1080" w:firstLine="0"/>
      </w:pPr>
    </w:p>
    <w:tbl>
      <w:tblPr>
        <w:tblW w:w="8222" w:type="dxa"/>
        <w:jc w:val="left"/>
        <w:tblInd w:w="13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785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Analizar el tipo de cambio y la prioridad.</w:t>
            </w:r>
          </w:p>
          <w:p>
            <w:pPr>
              <w:pStyle w:val="List Paragraph"/>
              <w:numPr>
                <w:ilvl w:val="0"/>
                <w:numId w:val="26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Analizar la solicitud de cambio.</w:t>
            </w:r>
            <w:r>
              <w:rPr>
                <w:b w:val="1"/>
                <w:bCs w:val="1"/>
                <w:sz w:val="24"/>
                <w:szCs w:val="24"/>
                <w:rtl w:val="0"/>
                <w:lang w:val="es-ES_tradnl"/>
              </w:rPr>
              <w:t xml:space="preserve"> 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Formato de la Solicitud de Cambio.</w:t>
            </w:r>
          </w:p>
          <w:p>
            <w:pPr>
              <w:pStyle w:val="Body"/>
              <w:tabs>
                <w:tab w:val="left" w:pos="391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lang w:val="es-ES_tradnl"/>
              </w:rPr>
              <w:tab/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008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Comit</w:t>
            </w:r>
            <w:r>
              <w:rPr>
                <w:rtl w:val="0"/>
                <w:lang w:val="es-ES_tradnl"/>
              </w:rPr>
              <w:t xml:space="preserve">é </w:t>
            </w:r>
            <w:r>
              <w:rPr>
                <w:rtl w:val="0"/>
                <w:lang w:val="es-ES_tradnl"/>
              </w:rPr>
              <w:t>de Control de Cambios tiene un d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 h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bil como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ximo para poder realizar la actividad de clasificar el cambio en caso ser aceptado.</w:t>
            </w:r>
          </w:p>
          <w:p>
            <w:pPr>
              <w:pStyle w:val="List Paragraph"/>
              <w:numPr>
                <w:ilvl w:val="0"/>
                <w:numId w:val="2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Cualquier observaci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 anexarse a la solicitud de cambio.</w:t>
            </w:r>
          </w:p>
          <w:p>
            <w:pPr>
              <w:pStyle w:val="List Paragraph"/>
              <w:keepNext w:val="1"/>
              <w:numPr>
                <w:ilvl w:val="0"/>
                <w:numId w:val="28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La clasificaci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debe anexarse a la solicitud de cambio.</w:t>
            </w:r>
          </w:p>
        </w:tc>
      </w:tr>
    </w:tbl>
    <w:p>
      <w:pPr>
        <w:pStyle w:val="List Paragraph"/>
        <w:ind w:left="1204" w:hanging="1204"/>
      </w:pPr>
    </w:p>
    <w:p>
      <w:pPr>
        <w:pStyle w:val="caption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2 - Clasificar el Cambio</w:t>
      </w:r>
    </w:p>
    <w:p>
      <w:pPr>
        <w:pStyle w:val="Body"/>
        <w:widowControl w:val="1"/>
        <w:spacing w:line="240" w:lineRule="auto"/>
        <w:rPr>
          <w:lang w:val="es-ES_tradnl"/>
        </w:rPr>
      </w:pPr>
    </w:p>
    <w:p>
      <w:pPr>
        <w:pStyle w:val="Encabezado 2"/>
        <w:numPr>
          <w:ilvl w:val="1"/>
          <w:numId w:val="29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Evaluaci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del impacto y riesgos</w:t>
      </w:r>
      <w:bookmarkEnd w:id="8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Una vez clasificado el cambio se procede a evaluar el impacto y el riesgo que involucra acorde a las actividades y pol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í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ticas de la tabla 3 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3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del impacto del riesgo.</w:t>
            </w:r>
          </w:p>
          <w:p>
            <w:pPr>
              <w:pStyle w:val="No Spacing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cada uno de los riesgos.</w:t>
            </w:r>
          </w:p>
          <w:p>
            <w:pPr>
              <w:pStyle w:val="No Spacing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el impacto sobre los cambios en curso.</w:t>
            </w:r>
          </w:p>
          <w:p>
            <w:pPr>
              <w:pStyle w:val="No Spacing"/>
              <w:widowControl w:val="1"/>
              <w:numPr>
                <w:ilvl w:val="0"/>
                <w:numId w:val="30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presupuesto.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94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Matriz de 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Riesgos.</w:t>
            </w:r>
          </w:p>
          <w:p>
            <w:pPr>
              <w:pStyle w:val="No Spacing"/>
              <w:widowControl w:val="1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Cambio.</w:t>
            </w:r>
          </w:p>
          <w:p>
            <w:pPr>
              <w:pStyle w:val="No Spacing"/>
              <w:widowControl w:val="1"/>
              <w:numPr>
                <w:ilvl w:val="0"/>
                <w:numId w:val="31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Matriz de Trazabilidad.</w:t>
            </w:r>
          </w:p>
          <w:p>
            <w:pPr>
              <w:pStyle w:val="Body"/>
              <w:tabs>
                <w:tab w:val="left" w:pos="391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lang w:val="es-ES_tradnl"/>
              </w:rPr>
              <w:tab/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76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spacing w:line="240" w:lineRule="auto"/>
              <w:ind w:left="29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93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tiene tres 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h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biles como 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ximo para poder realizar la actividad de clasificar el cambio.</w:t>
            </w:r>
          </w:p>
          <w:p>
            <w:pPr>
              <w:pStyle w:val="No Spacing"/>
              <w:widowControl w:val="1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En esta actividad se puede contar con participaci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diversos miembros del equipo de proyectos como los analistas, arquitectos de software, administrador de base de datos y programadores.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32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Los impactos que afecten alguna funcionalidad del software actualmente en producci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deber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ser comunicados al responsable de la solicitud de cambio.</w:t>
            </w:r>
          </w:p>
        </w:tc>
      </w:tr>
    </w:tbl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3 - Evaluaci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del impacto y riesgos</w:t>
      </w:r>
    </w:p>
    <w:p>
      <w:pPr>
        <w:pStyle w:val="Body"/>
      </w:pPr>
    </w:p>
    <w:p>
      <w:pPr>
        <w:pStyle w:val="Encabezado 2"/>
        <w:numPr>
          <w:ilvl w:val="1"/>
          <w:numId w:val="33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9" w:id="9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Aprobaci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n del cambio </w:t>
      </w:r>
      <w:bookmarkEnd w:id="9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Los cambios evaluados pasan a ser decididos si se aprueban o no acorde a la tabla 4 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3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508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Decidir aprobaci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cambio.</w:t>
            </w:r>
          </w:p>
          <w:p>
            <w:pPr>
              <w:pStyle w:val="No Spacing"/>
              <w:widowControl w:val="1"/>
              <w:numPr>
                <w:ilvl w:val="0"/>
                <w:numId w:val="34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Agrupar cambios en entregas.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Cambio.</w:t>
            </w:r>
          </w:p>
          <w:p>
            <w:pPr>
              <w:pStyle w:val="No Spacing"/>
              <w:widowControl w:val="1"/>
              <w:numPr>
                <w:ilvl w:val="0"/>
                <w:numId w:val="35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evaluaci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impacto y riesgo.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6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debe actualizar la solicitud de cambio, asignando al responsable del cambio junto con las observaciones como resultado del 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realizado en las anteriores actividades.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36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Comunicar al autor de la solicitud del cambio y a los miembros involucrados en los procesos de gesti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cambios.</w:t>
            </w:r>
          </w:p>
        </w:tc>
      </w:tr>
    </w:tbl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4 - Aprobaci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del Cambio</w:t>
      </w:r>
    </w:p>
    <w:p>
      <w:pPr>
        <w:pStyle w:val="Body"/>
      </w:pPr>
    </w:p>
    <w:p>
      <w:pPr>
        <w:pStyle w:val="Encabezado 2"/>
        <w:numPr>
          <w:ilvl w:val="1"/>
          <w:numId w:val="37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0" w:id="10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Planificaci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y calendarizaci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0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Despu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 de ser aprobado el cambio se procede a planificar su implementaci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y establecer un calendario acorde a lo indicado en la tabla 5 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72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3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508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38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Definir fechas</w:t>
            </w:r>
          </w:p>
          <w:p>
            <w:pPr>
              <w:pStyle w:val="No Spacing"/>
              <w:widowControl w:val="1"/>
              <w:numPr>
                <w:ilvl w:val="0"/>
                <w:numId w:val="39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Informar al equipo de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acerca del cambio.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1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equipo de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obtener libre acceso a 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hist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rica sobre el proceso de negocio que afecta el cambio.</w:t>
            </w:r>
          </w:p>
          <w:p>
            <w:pPr>
              <w:pStyle w:val="List Paragraph"/>
              <w:keepNext w:val="1"/>
              <w:numPr>
                <w:ilvl w:val="0"/>
                <w:numId w:val="4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Se oficializara las fechas estimadas para la puesta en producci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solicitado, actualizando tambi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las fechas de los otros cambios si es que caso se vean afectados.</w:t>
            </w:r>
          </w:p>
        </w:tc>
      </w:tr>
    </w:tbl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5 - Planificaci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y Calendarizaci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</w:t>
      </w:r>
    </w:p>
    <w:p>
      <w:pPr>
        <w:pStyle w:val="Encabezado 2"/>
        <w:numPr>
          <w:ilvl w:val="1"/>
          <w:numId w:val="42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Implementaci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del cambio</w:t>
      </w:r>
      <w:bookmarkEnd w:id="11"/>
    </w:p>
    <w:p>
      <w:pPr>
        <w:pStyle w:val="No Spacing"/>
        <w:ind w:left="1080" w:firstLine="0"/>
        <w:jc w:val="both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Los cambios ya planificados pasan a ser implementados acorde a todo lo establecido en la tabla 6 a continuaci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n.</w:t>
      </w:r>
    </w:p>
    <w:p>
      <w:pPr>
        <w:pStyle w:val="No Spacing"/>
        <w:ind w:left="720" w:firstLine="0"/>
        <w:jc w:val="both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3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3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Asignaci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tareas a los miembros del equipo a cargo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Verificar la realizaci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pruebas</w:t>
            </w:r>
          </w:p>
          <w:p>
            <w:pPr>
              <w:pStyle w:val="List Paragraph"/>
              <w:numPr>
                <w:ilvl w:val="0"/>
                <w:numId w:val="43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cambio.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4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Calendario de Cambios.</w:t>
            </w:r>
          </w:p>
          <w:p>
            <w:pPr>
              <w:pStyle w:val="List Paragraph"/>
              <w:numPr>
                <w:ilvl w:val="0"/>
                <w:numId w:val="44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Herramientas de Organizaci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 Tareas.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206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El responsable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gestionara las tareas que se asignen a cada miembro del equipo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En caso de que no se cumpla con la fecha de l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mite de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n, el responsable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comunicar al CCC.</w:t>
            </w:r>
          </w:p>
          <w:p>
            <w:pPr>
              <w:pStyle w:val="List Paragraph"/>
              <w:numPr>
                <w:ilvl w:val="0"/>
                <w:numId w:val="4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tl w:val="0"/>
                <w:lang w:val="es-ES_tradnl"/>
              </w:rPr>
              <w:t>El responsable de la implementaci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deber</w:t>
            </w:r>
            <w:r>
              <w:rPr>
                <w:rtl w:val="0"/>
                <w:lang w:val="es-ES_tradnl"/>
              </w:rPr>
              <w:t xml:space="preserve">á </w:t>
            </w:r>
            <w:r>
              <w:rPr>
                <w:rtl w:val="0"/>
                <w:lang w:val="es-ES_tradnl"/>
              </w:rPr>
              <w:t>solicitar los recursos necesarios para la realizaci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 las pruebas.</w:t>
            </w:r>
          </w:p>
          <w:p>
            <w:pPr>
              <w:pStyle w:val="List Paragraph"/>
              <w:keepNext w:val="1"/>
              <w:numPr>
                <w:ilvl w:val="0"/>
                <w:numId w:val="45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El equipo de despliegue tiene un d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a h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bil (24 horas) para poder realizar la puesta en producci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rtl w:val="0"/>
                <w:lang w:val="es-ES_tradnl"/>
              </w:rPr>
              <w:t>n del cambio solicitado.</w:t>
            </w:r>
          </w:p>
        </w:tc>
      </w:tr>
    </w:tbl>
    <w:p>
      <w:pPr>
        <w:pStyle w:val="No Spacing"/>
        <w:spacing w:line="240" w:lineRule="auto"/>
        <w:ind w:left="1204" w:hanging="1204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6 - Implementaci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del Cambio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Encabezado 2"/>
        <w:numPr>
          <w:ilvl w:val="1"/>
          <w:numId w:val="46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2" w:id="12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Cambios urgentes</w:t>
      </w:r>
      <w:bookmarkEnd w:id="12"/>
    </w:p>
    <w:p>
      <w:pPr>
        <w:pStyle w:val="Body"/>
        <w:ind w:left="720" w:firstLine="3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Para los cambios urgentes el procedimiento a seguir se muestra en la tabla 7</w:t>
      </w:r>
    </w:p>
    <w:tbl>
      <w:tblPr>
        <w:tblW w:w="8222" w:type="dxa"/>
        <w:jc w:val="left"/>
        <w:tblInd w:w="13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Convocar al CCC.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Analizar la solicitud de cambio.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Aprobar el cambio.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Replanificar los cambios afectados.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Preparaci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e implementaci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cambio.</w:t>
            </w:r>
          </w:p>
          <w:p>
            <w:pPr>
              <w:pStyle w:val="No Spacing"/>
              <w:widowControl w:val="1"/>
              <w:numPr>
                <w:ilvl w:val="0"/>
                <w:numId w:val="47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Revisar el cambio.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Formato de Solicitud de Cambios</w:t>
            </w:r>
          </w:p>
          <w:p>
            <w:pPr>
              <w:pStyle w:val="No Spacing"/>
              <w:widowControl w:val="1"/>
              <w:numPr>
                <w:ilvl w:val="0"/>
                <w:numId w:val="48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debe efectuar el an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 de la solicitud de cambio en menos de 2 horas.</w:t>
            </w:r>
          </w:p>
          <w:p>
            <w:pPr>
              <w:pStyle w:val="No Spacing"/>
              <w:keepNext w:val="1"/>
              <w:widowControl w:val="1"/>
              <w:numPr>
                <w:ilvl w:val="0"/>
                <w:numId w:val="49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CCC analiza el cambio y se de justificar si es un cambio urgente o no. En caso de que no lo sea deber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reclasificarse el cambio.</w:t>
            </w:r>
          </w:p>
        </w:tc>
      </w:tr>
    </w:tbl>
    <w:p>
      <w:pPr>
        <w:pStyle w:val="Body"/>
        <w:spacing w:line="240" w:lineRule="auto"/>
        <w:ind w:left="1204" w:hanging="1204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7- Cambios Urgentes</w:t>
      </w:r>
    </w:p>
    <w:p>
      <w:pPr>
        <w:pStyle w:val="Encabezado 2"/>
        <w:numPr>
          <w:ilvl w:val="1"/>
          <w:numId w:val="5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Verificaci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implementaci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"/>
        <w:ind w:left="720" w:firstLine="36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Los cambios ya planificados pasan a ser verificados de acuerdo a lo establecido en la tabla 8</w:t>
      </w:r>
    </w:p>
    <w:p>
      <w:pPr>
        <w:pStyle w:val="Body"/>
        <w:ind w:left="720" w:firstLine="0"/>
        <w:rPr>
          <w:rFonts w:ascii="Calibri" w:cs="Calibri" w:hAnsi="Calibri" w:eastAsia="Calibri"/>
          <w:sz w:val="22"/>
          <w:szCs w:val="22"/>
        </w:rPr>
      </w:pPr>
    </w:p>
    <w:tbl>
      <w:tblPr>
        <w:tblW w:w="8222" w:type="dxa"/>
        <w:jc w:val="left"/>
        <w:tblInd w:w="13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22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Actividades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Revisar efectos.</w:t>
            </w:r>
          </w:p>
          <w:p>
            <w:pPr>
              <w:pStyle w:val="No Spacing"/>
              <w:widowControl w:val="1"/>
              <w:numPr>
                <w:ilvl w:val="0"/>
                <w:numId w:val="51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Identificar la satisfacci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usuarios.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Documentaci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0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2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Calendario de Cambios.</w:t>
            </w:r>
          </w:p>
          <w:p>
            <w:pPr>
              <w:pStyle w:val="No Spacing"/>
              <w:widowControl w:val="1"/>
              <w:numPr>
                <w:ilvl w:val="0"/>
                <w:numId w:val="52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Reporte de Release Implementados.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6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ind w:left="206" w:firstLine="0"/>
              <w:jc w:val="both"/>
            </w:pP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Pol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i w:val="1"/>
                <w:iCs w:val="1"/>
                <w:sz w:val="24"/>
                <w:szCs w:val="24"/>
                <w:rtl w:val="0"/>
                <w:lang w:val="es-ES_tradnl"/>
              </w:rPr>
              <w:t>ticas</w:t>
            </w:r>
          </w:p>
        </w:tc>
      </w:tr>
      <w:tr>
        <w:tblPrEx>
          <w:shd w:val="clear" w:color="auto" w:fill="d0ddef"/>
        </w:tblPrEx>
        <w:trPr>
          <w:trHeight w:val="942" w:hRule="atLeast"/>
        </w:trPr>
        <w:tc>
          <w:tcPr>
            <w:tcW w:type="dxa" w:w="8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widowControl w:val="1"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cs="Calibri" w:hAnsi="Calibri" w:eastAsia="Calibri"/>
                <w:sz w:val="22"/>
                <w:szCs w:val="22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debe evaluar la satisfacci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los usuarios haciendo un monitoreo por siete 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h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biles.</w:t>
            </w:r>
          </w:p>
          <w:p>
            <w:pPr>
              <w:pStyle w:val="No Spacing"/>
              <w:widowControl w:val="1"/>
              <w:numPr>
                <w:ilvl w:val="0"/>
                <w:numId w:val="53"/>
              </w:numPr>
              <w:bidi w:val="0"/>
              <w:spacing w:line="240" w:lineRule="auto"/>
              <w:ind w:right="0"/>
              <w:jc w:val="both"/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En caso de alguna eventualidad, el analista debe comunicar al CCC.</w:t>
            </w:r>
            <w:r>
              <w:rPr>
                <w:rFonts w:ascii="Calibri" w:cs="Calibri" w:hAnsi="Calibri" w:eastAsia="Calibri"/>
                <w:sz w:val="22"/>
                <w:szCs w:val="22"/>
              </w:rPr>
            </w:r>
          </w:p>
        </w:tc>
      </w:tr>
    </w:tbl>
    <w:p>
      <w:pPr>
        <w:pStyle w:val="Body"/>
        <w:spacing w:line="240" w:lineRule="auto"/>
        <w:ind w:left="1204" w:hanging="1204"/>
        <w:rPr>
          <w:rFonts w:ascii="Calibri" w:cs="Calibri" w:hAnsi="Calibri" w:eastAsia="Calibri"/>
          <w:sz w:val="22"/>
          <w:szCs w:val="22"/>
        </w:rPr>
      </w:pPr>
    </w:p>
    <w:p>
      <w:pPr>
        <w:pStyle w:val="caption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Tabla 8 - Verificaci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de la Implementaci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</w:t>
      </w:r>
    </w:p>
    <w:p>
      <w:pPr>
        <w:pStyle w:val="Body"/>
      </w:pPr>
    </w:p>
    <w:p>
      <w:pPr>
        <w:pStyle w:val="Encabezado 2"/>
        <w:numPr>
          <w:ilvl w:val="1"/>
          <w:numId w:val="54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4" w:id="1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Cierre</w:t>
      </w:r>
      <w:bookmarkEnd w:id="14"/>
    </w:p>
    <w:p>
      <w:pPr>
        <w:pStyle w:val="Body"/>
        <w:ind w:left="709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Se dar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cierre a la solicitud de cambio cuya etapa de verificaci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fr-FR"/>
        </w:rPr>
        <w:t>n post-implementaci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Fonts w:ascii="Calibri" w:cs="Calibri" w:hAnsi="Calibri" w:eastAsia="Calibri"/>
          <w:sz w:val="22"/>
          <w:szCs w:val="22"/>
          <w:rtl w:val="0"/>
          <w:lang w:val="es-ES_tradnl"/>
        </w:rPr>
        <w:t>n se haya culminado.</w:t>
      </w:r>
    </w:p>
    <w:sectPr>
      <w:headerReference w:type="default" r:id="rId4"/>
      <w:footerReference w:type="default" r:id="rId5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</w:tabs>
    </w:pPr>
    <w:r>
      <w:rPr>
        <w:rtl w:val="0"/>
        <w:lang w:val="es-ES_tradnl"/>
      </w:rPr>
      <w:t xml:space="preserve">CHANTILLY </w:t>
    </w:r>
    <w:r>
      <w:rPr>
        <w:rtl w:val="0"/>
        <w:lang w:val="es-ES_tradnl"/>
      </w:rPr>
      <w:t>CONSULTING</w:t>
      <w:tab/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13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lear" w:pos="4320"/>
        <w:tab w:val="clear" w:pos="8640"/>
      </w:tabs>
      <w:bidi w:val="0"/>
      <w:ind w:left="0" w:right="0" w:firstLine="0"/>
      <w:jc w:val="left"/>
      <w:rPr>
        <w:rFonts w:ascii="Calibri" w:cs="Calibri" w:hAnsi="Calibri" w:eastAsia="Calibri"/>
        <w:sz w:val="22"/>
        <w:szCs w:val="22"/>
        <w:rtl w:val="0"/>
        <w:lang w:val="es-ES_tradnl"/>
      </w:rPr>
    </w:pPr>
    <w:r>
      <w:rPr>
        <w:rFonts w:ascii="Calibri" w:cs="Calibri" w:hAnsi="Calibri" w:eastAsia="Calibri"/>
        <w:sz w:val="22"/>
        <w:szCs w:val="22"/>
        <w:rtl w:val="0"/>
        <w:lang w:val="es-ES_tradnl"/>
      </w:rPr>
      <w:t xml:space="preserve">Proyecto: </w:t>
    </w:r>
    <w:r>
      <w:rPr>
        <w:rFonts w:ascii="Calibri" w:cs="Calibri" w:hAnsi="Calibri" w:eastAsia="Calibri"/>
        <w:sz w:val="22"/>
        <w:szCs w:val="22"/>
        <w:rtl w:val="0"/>
        <w:lang w:val="es-ES_tradnl"/>
      </w:rPr>
      <w:t>Servicio de Ventas Online</w:t>
    </w:r>
  </w:p>
  <w:p>
    <w:pPr>
      <w:pStyle w:val="Body"/>
      <w:bidi w:val="0"/>
      <w:ind w:left="0" w:right="0" w:firstLine="0"/>
      <w:jc w:val="left"/>
      <w:rPr>
        <w:rFonts w:ascii="Calibri" w:cs="Calibri" w:hAnsi="Calibri" w:eastAsia="Calibri"/>
        <w:sz w:val="22"/>
        <w:szCs w:val="22"/>
        <w:rtl w:val="0"/>
        <w:lang w:val="es-ES_tradnl"/>
      </w:rPr>
    </w:pPr>
    <w:r>
      <w:rPr>
        <w:rFonts w:ascii="Calibri" w:cs="Calibri" w:hAnsi="Calibri" w:eastAsia="Calibri"/>
        <w:sz w:val="22"/>
        <w:szCs w:val="22"/>
        <w:rtl w:val="0"/>
        <w:lang w:val="es-ES_tradnl"/>
      </w:rPr>
      <w:t>Documento: Plan de Gesti</w:t>
    </w:r>
    <w:r>
      <w:rPr>
        <w:rFonts w:ascii="Calibri" w:cs="Calibri" w:hAnsi="Calibri" w:eastAsia="Calibri"/>
        <w:sz w:val="22"/>
        <w:szCs w:val="22"/>
        <w:rtl w:val="0"/>
        <w:lang w:val="es-ES_tradnl"/>
      </w:rPr>
      <w:t>ó</w:t>
    </w:r>
    <w:r>
      <w:rPr>
        <w:rFonts w:ascii="Calibri" w:cs="Calibri" w:hAnsi="Calibri" w:eastAsia="Calibri"/>
        <w:sz w:val="22"/>
        <w:szCs w:val="22"/>
        <w:rtl w:val="0"/>
        <w:lang w:val="es-ES_tradnl"/>
      </w:rPr>
      <w:t>n de Cambios</w:t>
    </w:r>
  </w:p>
  <w:p>
    <w:pPr>
      <w:pStyle w:val="header"/>
    </w:pPr>
    <w:r>
      <w:rPr>
        <w:rtl w:val="0"/>
        <w:lang w:val="fr-FR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85" w:hanging="2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7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3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9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5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1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7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3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9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585" w:hanging="2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7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3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9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5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1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97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33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97" w:hanging="257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1">
      <w:startOverride w:val="2"/>
    </w:lvlOverride>
  </w:num>
  <w:num w:numId="7">
    <w:abstractNumId w:val="1"/>
    <w:lvlOverride w:ilvl="1">
      <w:startOverride w:val="3"/>
    </w:lvlOverride>
  </w:num>
  <w:num w:numId="8">
    <w:abstractNumId w:val="1"/>
    <w:lvlOverride w:ilvl="1">
      <w:startOverride w:val="4"/>
    </w:lvlOverride>
  </w:num>
  <w:num w:numId="9">
    <w:abstractNumId w:val="1"/>
    <w:lvlOverride w:ilvl="1">
      <w:startOverride w:val="5"/>
    </w:lvlOverride>
  </w:num>
  <w:num w:numId="10">
    <w:abstractNumId w:val="1"/>
    <w:lvlOverride w:ilvl="1">
      <w:startOverride w:val="6"/>
    </w:lvlOverride>
  </w:num>
  <w:num w:numId="11">
    <w:abstractNumId w:val="1"/>
    <w:lvlOverride w:ilvl="1">
      <w:startOverride w:val="7"/>
    </w:lvlOverride>
  </w:num>
  <w:num w:numId="12">
    <w:abstractNumId w:val="1"/>
    <w:lvlOverride w:ilvl="1">
      <w:startOverride w:val="8"/>
    </w:lvlOverride>
  </w:num>
  <w:num w:numId="13">
    <w:abstractNumId w:val="1"/>
    <w:lvlOverride w:ilvl="1">
      <w:startOverride w:val="9"/>
    </w:lvlOverride>
  </w:num>
  <w:num w:numId="14">
    <w:abstractNumId w:val="3"/>
  </w:num>
  <w:num w:numId="15">
    <w:abstractNumId w:val="2"/>
  </w:num>
  <w:num w:numId="16">
    <w:abstractNumId w:val="5"/>
  </w:num>
  <w:num w:numId="17">
    <w:abstractNumId w:val="4"/>
  </w:num>
  <w:num w:numId="18">
    <w:abstractNumId w:val="4"/>
    <w:lvlOverride w:ilvl="0">
      <w:startOverride w:val="2"/>
    </w:lvlOverride>
  </w:num>
  <w:num w:numId="19">
    <w:abstractNumId w:val="4"/>
    <w:lvlOverride w:ilvl="0">
      <w:startOverride w:val="3"/>
    </w:lvlOverride>
  </w:num>
  <w:num w:numId="20">
    <w:abstractNumId w:val="4"/>
    <w:lvlOverride w:ilvl="0">
      <w:startOverride w:val="4"/>
    </w:lvlOverride>
  </w:num>
  <w:num w:numId="21">
    <w:abstractNumId w:val="6"/>
  </w:num>
  <w:num w:numId="22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3">
    <w:abstractNumId w:val="7"/>
  </w:num>
  <w:num w:numId="24">
    <w:abstractNumId w:val="8"/>
  </w:num>
  <w:num w:numId="25">
    <w:abstractNumId w:val="4"/>
    <w:lvlOverride w:ilvl="1">
      <w:startOverride w:val="2"/>
    </w:lvlOverride>
  </w:num>
  <w:num w:numId="26">
    <w:abstractNumId w:val="9"/>
  </w:num>
  <w:num w:numId="27">
    <w:abstractNumId w:val="10"/>
  </w:num>
  <w:num w:numId="28">
    <w:abstractNumId w:val="11"/>
  </w:num>
  <w:num w:numId="29">
    <w:abstractNumId w:val="4"/>
    <w:lvlOverride w:ilvl="1">
      <w:startOverride w:val="3"/>
    </w:lvlOverride>
  </w:num>
  <w:num w:numId="30">
    <w:abstractNumId w:val="12"/>
  </w:num>
  <w:num w:numId="31">
    <w:abstractNumId w:val="13"/>
  </w:num>
  <w:num w:numId="32">
    <w:abstractNumId w:val="14"/>
  </w:num>
  <w:num w:numId="33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nothing"/>
        <w:lvlText w:val="%1.%2."/>
        <w:lvlJc w:val="left"/>
        <w:pPr>
          <w:tabs>
            <w:tab w:val="left" w:pos="1134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5"/>
  </w:num>
  <w:num w:numId="35">
    <w:abstractNumId w:val="16"/>
  </w:num>
  <w:num w:numId="36">
    <w:abstractNumId w:val="17"/>
  </w:num>
  <w:num w:numId="37">
    <w:abstractNumId w:val="4"/>
    <w:lvlOverride w:ilvl="1">
      <w:startOverride w:val="5"/>
    </w:lvlOverride>
  </w:num>
  <w:num w:numId="38">
    <w:abstractNumId w:val="18"/>
  </w:num>
  <w:num w:numId="39">
    <w:abstractNumId w:val="18"/>
    <w:lvlOverride w:ilvl="0">
      <w:lvl w:ilvl="0">
        <w:start w:val="1"/>
        <w:numFmt w:val="bullet"/>
        <w:suff w:val="tab"/>
        <w:lvlText w:val="·"/>
        <w:lvlJc w:val="left"/>
        <w:pPr>
          <w:ind w:left="68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0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4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6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8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0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2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40">
    <w:abstractNumId w:val="19"/>
  </w:num>
  <w:num w:numId="41">
    <w:abstractNumId w:val="20"/>
  </w:num>
  <w:num w:numId="42">
    <w:abstractNumId w:val="4"/>
    <w:lvlOverride w:ilvl="1">
      <w:startOverride w:val="6"/>
    </w:lvlOverride>
  </w:num>
  <w:num w:numId="43">
    <w:abstractNumId w:val="21"/>
  </w:num>
  <w:num w:numId="44">
    <w:abstractNumId w:val="22"/>
  </w:num>
  <w:num w:numId="45">
    <w:abstractNumId w:val="23"/>
  </w:num>
  <w:num w:numId="46">
    <w:abstractNumId w:val="4"/>
    <w:lvlOverride w:ilvl="1">
      <w:startOverride w:val="7"/>
    </w:lvlOverride>
  </w:num>
  <w:num w:numId="47">
    <w:abstractNumId w:val="24"/>
  </w:num>
  <w:num w:numId="48">
    <w:abstractNumId w:val="25"/>
  </w:num>
  <w:num w:numId="49">
    <w:abstractNumId w:val="26"/>
  </w:num>
  <w:num w:numId="50">
    <w:abstractNumId w:val="4"/>
    <w:lvlOverride w:ilvl="1">
      <w:startOverride w:val="8"/>
    </w:lvlOverride>
  </w:num>
  <w:num w:numId="51">
    <w:abstractNumId w:val="27"/>
  </w:num>
  <w:num w:numId="52">
    <w:abstractNumId w:val="28"/>
  </w:num>
  <w:num w:numId="53">
    <w:abstractNumId w:val="29"/>
  </w:num>
  <w:num w:numId="54">
    <w:abstractNumId w:val="4"/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ítulo1">
    <w:name w:val="Título1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ncabezado 1">
    <w:name w:val="Encabezado 1"/>
    <w:next w:val="Encabezado 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1" w:after="0" w:line="240" w:lineRule="auto"/>
      <w:ind w:left="0" w:right="0" w:firstLine="0"/>
      <w:jc w:val="left"/>
      <w:outlineLvl w:val="0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40"/>
      <w:szCs w:val="40"/>
      <w:u w:val="none" w:color="00000a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right" w:pos="9340" w:leader="dot"/>
      </w:tabs>
      <w:suppressAutoHyphens w:val="0"/>
      <w:bidi w:val="0"/>
      <w:spacing w:before="120" w:after="0" w:line="240" w:lineRule="atLeast"/>
      <w:ind w:left="20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ncabezado 2">
    <w:name w:val="Encabezado 2"/>
    <w:next w:val="Body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1" w:after="60" w:line="240" w:lineRule="auto"/>
      <w:ind w:left="720" w:right="0" w:hanging="360"/>
      <w:jc w:val="left"/>
      <w:outlineLvl w:val="1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es-ES_tradnl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table of figures">
    <w:name w:val="table of figures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2">
    <w:name w:val="Imported Style 2"/>
    <w:pPr>
      <w:numPr>
        <w:numId w:val="14"/>
      </w:numPr>
    </w:pPr>
  </w:style>
  <w:style w:type="numbering" w:styleId="Imported Style 3">
    <w:name w:val="Imported Style 3"/>
    <w:pPr>
      <w:numPr>
        <w:numId w:val="16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caption">
    <w:name w:val="caption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.0">
    <w:name w:val="Caption"/>
    <w:next w:val="Caption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