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CF00ED">
        <w:rPr>
          <w:rFonts w:ascii="Calibri" w:eastAsia="Calibri" w:hAnsi="Calibri" w:cs="Calibri"/>
          <w:sz w:val="28"/>
          <w:szCs w:val="28"/>
        </w:rPr>
        <w:t>2.1</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de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Pr>
                <w:noProof/>
                <w:webHidden/>
              </w:rPr>
              <w:t>6</w:t>
            </w:r>
            <w:r>
              <w:rPr>
                <w:noProof/>
                <w:webHidden/>
              </w:rPr>
              <w:fldChar w:fldCharType="end"/>
            </w:r>
          </w:hyperlink>
        </w:p>
        <w:p w:rsidR="00665259" w:rsidRDefault="00811951">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00665259" w:rsidRPr="00BA6D77">
              <w:rPr>
                <w:rStyle w:val="Hipervnculo"/>
                <w:rFonts w:ascii="Calibri" w:eastAsia="Calibri" w:hAnsi="Arial Unicode MS" w:cs="Calibri"/>
                <w:noProof/>
              </w:rPr>
              <w:t>2.</w:t>
            </w:r>
            <w:r w:rsidR="00665259" w:rsidRPr="00BA6D77">
              <w:rPr>
                <w:rStyle w:val="Hipervnculo"/>
                <w:rFonts w:ascii="Calibri" w:eastAsia="Calibri" w:hAnsi="Calibri" w:cs="Calibri"/>
                <w:noProof/>
              </w:rPr>
              <w:t xml:space="preserve"> Gestión de la configuración</w:t>
            </w:r>
            <w:r w:rsidR="00665259">
              <w:rPr>
                <w:noProof/>
                <w:webHidden/>
              </w:rPr>
              <w:tab/>
            </w:r>
            <w:r w:rsidR="00665259">
              <w:rPr>
                <w:noProof/>
                <w:webHidden/>
              </w:rPr>
              <w:fldChar w:fldCharType="begin"/>
            </w:r>
            <w:r w:rsidR="00665259">
              <w:rPr>
                <w:noProof/>
                <w:webHidden/>
              </w:rPr>
              <w:instrText xml:space="preserve"> PAGEREF _Toc493860510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811951">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00665259" w:rsidRPr="00BA6D77">
              <w:rPr>
                <w:rStyle w:val="Hipervnculo"/>
                <w:rFonts w:ascii="Calibri" w:eastAsia="Calibri" w:hAnsi="Arial Unicode MS" w:cs="Calibri"/>
                <w:noProof/>
              </w:rPr>
              <w:t>2.1.</w:t>
            </w:r>
            <w:r w:rsidR="00665259" w:rsidRPr="00BA6D77">
              <w:rPr>
                <w:rStyle w:val="Hipervnculo"/>
                <w:rFonts w:ascii="Calibri" w:eastAsia="Calibri" w:hAnsi="Calibri" w:cs="Calibri"/>
                <w:noProof/>
              </w:rPr>
              <w:t xml:space="preserve"> Organización de la SCM</w:t>
            </w:r>
            <w:r w:rsidR="00665259">
              <w:rPr>
                <w:noProof/>
                <w:webHidden/>
              </w:rPr>
              <w:tab/>
            </w:r>
            <w:r w:rsidR="00665259">
              <w:rPr>
                <w:noProof/>
                <w:webHidden/>
              </w:rPr>
              <w:fldChar w:fldCharType="begin"/>
            </w:r>
            <w:r w:rsidR="00665259">
              <w:rPr>
                <w:noProof/>
                <w:webHidden/>
              </w:rPr>
              <w:instrText xml:space="preserve"> PAGEREF _Toc493860511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811951">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00665259" w:rsidRPr="00BA6D77">
              <w:rPr>
                <w:rStyle w:val="Hipervnculo"/>
                <w:rFonts w:ascii="Calibri" w:eastAsia="Calibri" w:hAnsi="Arial Unicode MS" w:cs="Calibri"/>
                <w:noProof/>
              </w:rPr>
              <w:t>2.2.</w:t>
            </w:r>
            <w:r w:rsidR="00665259" w:rsidRPr="00BA6D77">
              <w:rPr>
                <w:rStyle w:val="Hipervnculo"/>
                <w:rFonts w:ascii="Calibri" w:eastAsia="Calibri" w:hAnsi="Calibri" w:cs="Calibri"/>
                <w:noProof/>
              </w:rPr>
              <w:t xml:space="preserve"> Roles y responsabilidades</w:t>
            </w:r>
            <w:r w:rsidR="00665259">
              <w:rPr>
                <w:noProof/>
                <w:webHidden/>
              </w:rPr>
              <w:tab/>
            </w:r>
            <w:r w:rsidR="00665259">
              <w:rPr>
                <w:noProof/>
                <w:webHidden/>
              </w:rPr>
              <w:fldChar w:fldCharType="begin"/>
            </w:r>
            <w:r w:rsidR="00665259">
              <w:rPr>
                <w:noProof/>
                <w:webHidden/>
              </w:rPr>
              <w:instrText xml:space="preserve"> PAGEREF _Toc493860521 \h </w:instrText>
            </w:r>
            <w:r w:rsidR="00665259">
              <w:rPr>
                <w:noProof/>
                <w:webHidden/>
              </w:rPr>
            </w:r>
            <w:r w:rsidR="00665259">
              <w:rPr>
                <w:noProof/>
                <w:webHidden/>
              </w:rPr>
              <w:fldChar w:fldCharType="separate"/>
            </w:r>
            <w:r w:rsidR="00665259">
              <w:rPr>
                <w:noProof/>
                <w:webHidden/>
              </w:rPr>
              <w:t>7</w:t>
            </w:r>
            <w:r w:rsidR="00665259">
              <w:rPr>
                <w:noProof/>
                <w:webHidden/>
              </w:rPr>
              <w:fldChar w:fldCharType="end"/>
            </w:r>
          </w:hyperlink>
        </w:p>
        <w:p w:rsidR="00665259" w:rsidRDefault="00811951">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00665259" w:rsidRPr="00BA6D77">
              <w:rPr>
                <w:rStyle w:val="Hipervnculo"/>
                <w:rFonts w:ascii="Calibri" w:eastAsia="Calibri" w:hAnsi="Arial Unicode MS" w:cs="Calibri"/>
                <w:noProof/>
              </w:rPr>
              <w:t>2.3.</w:t>
            </w:r>
            <w:r w:rsidR="00665259" w:rsidRPr="00BA6D77">
              <w:rPr>
                <w:rStyle w:val="Hipervnculo"/>
                <w:rFonts w:ascii="Calibri" w:eastAsia="Calibri" w:hAnsi="Calibri" w:cs="Calibri"/>
                <w:noProof/>
              </w:rPr>
              <w:t xml:space="preserve"> Políticas, Directrices y procedimientos</w:t>
            </w:r>
            <w:r w:rsidR="00665259">
              <w:rPr>
                <w:noProof/>
                <w:webHidden/>
              </w:rPr>
              <w:tab/>
            </w:r>
            <w:r w:rsidR="00665259">
              <w:rPr>
                <w:noProof/>
                <w:webHidden/>
              </w:rPr>
              <w:fldChar w:fldCharType="begin"/>
            </w:r>
            <w:r w:rsidR="00665259">
              <w:rPr>
                <w:noProof/>
                <w:webHidden/>
              </w:rPr>
              <w:instrText xml:space="preserve"> PAGEREF _Toc493860523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811951">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00665259" w:rsidRPr="00BA6D77">
              <w:rPr>
                <w:rStyle w:val="Hipervnculo"/>
                <w:rFonts w:ascii="Calibri" w:eastAsia="Calibri" w:hAnsi="Arial Unicode MS" w:cs="Calibri"/>
                <w:noProof/>
              </w:rPr>
              <w:t>2.4.</w:t>
            </w:r>
            <w:r w:rsidR="00665259" w:rsidRPr="00BA6D77">
              <w:rPr>
                <w:rStyle w:val="Hipervnculo"/>
                <w:rFonts w:ascii="Calibri" w:eastAsia="Calibri" w:hAnsi="Calibri" w:cs="Calibri"/>
                <w:noProof/>
              </w:rPr>
              <w:t xml:space="preserve"> Herramientas, entorno e infraestructura</w:t>
            </w:r>
            <w:r w:rsidR="00665259">
              <w:rPr>
                <w:noProof/>
                <w:webHidden/>
              </w:rPr>
              <w:tab/>
            </w:r>
            <w:r w:rsidR="00665259">
              <w:rPr>
                <w:noProof/>
                <w:webHidden/>
              </w:rPr>
              <w:fldChar w:fldCharType="begin"/>
            </w:r>
            <w:r w:rsidR="00665259">
              <w:rPr>
                <w:noProof/>
                <w:webHidden/>
              </w:rPr>
              <w:instrText xml:space="preserve"> PAGEREF _Toc493860524 \h </w:instrText>
            </w:r>
            <w:r w:rsidR="00665259">
              <w:rPr>
                <w:noProof/>
                <w:webHidden/>
              </w:rPr>
            </w:r>
            <w:r w:rsidR="00665259">
              <w:rPr>
                <w:noProof/>
                <w:webHidden/>
              </w:rPr>
              <w:fldChar w:fldCharType="separate"/>
            </w:r>
            <w:r w:rsidR="00665259">
              <w:rPr>
                <w:noProof/>
                <w:webHidden/>
              </w:rPr>
              <w:t>9</w:t>
            </w:r>
            <w:r w:rsidR="00665259">
              <w:rPr>
                <w:noProof/>
                <w:webHidden/>
              </w:rPr>
              <w:fldChar w:fldCharType="end"/>
            </w:r>
          </w:hyperlink>
        </w:p>
        <w:p w:rsidR="00665259" w:rsidRDefault="00811951">
          <w:pPr>
            <w:pStyle w:val="TDC2"/>
            <w:rPr>
              <w:rFonts w:asciiTheme="minorHAnsi" w:eastAsiaTheme="minorEastAsia" w:hAnsiTheme="minorHAnsi" w:cstheme="minorBidi"/>
              <w:i w:val="0"/>
              <w:iCs w:val="0"/>
              <w:noProof/>
              <w:color w:val="auto"/>
              <w:bdr w:val="none" w:sz="0" w:space="0" w:color="auto"/>
              <w:lang w:val="es-PE"/>
            </w:rPr>
          </w:pPr>
          <w:hyperlink w:anchor="_Toc493860526" w:history="1">
            <w:r w:rsidR="00665259" w:rsidRPr="00BA6D77">
              <w:rPr>
                <w:rStyle w:val="Hipervnculo"/>
                <w:rFonts w:ascii="Calibri" w:eastAsia="Calibri" w:hAnsi="Arial Unicode MS" w:cs="Calibri"/>
                <w:noProof/>
              </w:rPr>
              <w:t>2.5.</w:t>
            </w:r>
            <w:r w:rsidR="00665259" w:rsidRPr="00BA6D77">
              <w:rPr>
                <w:rStyle w:val="Hipervnculo"/>
                <w:rFonts w:ascii="Calibri" w:eastAsia="Calibri" w:hAnsi="Calibri" w:cs="Calibri"/>
                <w:noProof/>
              </w:rPr>
              <w:t xml:space="preserve"> Calendario</w:t>
            </w:r>
            <w:r w:rsidR="00665259">
              <w:rPr>
                <w:noProof/>
                <w:webHidden/>
              </w:rPr>
              <w:tab/>
            </w:r>
            <w:r w:rsidR="00665259">
              <w:rPr>
                <w:noProof/>
                <w:webHidden/>
              </w:rPr>
              <w:fldChar w:fldCharType="begin"/>
            </w:r>
            <w:r w:rsidR="00665259">
              <w:rPr>
                <w:noProof/>
                <w:webHidden/>
              </w:rPr>
              <w:instrText xml:space="preserve"> PAGEREF _Toc493860526 \h </w:instrText>
            </w:r>
            <w:r w:rsidR="00665259">
              <w:rPr>
                <w:noProof/>
                <w:webHidden/>
              </w:rPr>
            </w:r>
            <w:r w:rsidR="00665259">
              <w:rPr>
                <w:noProof/>
                <w:webHidden/>
              </w:rPr>
              <w:fldChar w:fldCharType="separate"/>
            </w:r>
            <w:r w:rsidR="00665259">
              <w:rPr>
                <w:noProof/>
                <w:webHidden/>
              </w:rPr>
              <w:t>10</w:t>
            </w:r>
            <w:r w:rsidR="00665259">
              <w:rPr>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811951">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1" w:name="_Toc493860508"/>
      <w:r>
        <w:rPr>
          <w:rFonts w:ascii="Calibri" w:eastAsia="Calibri" w:hAnsi="Calibri" w:cs="Calibri"/>
          <w:sz w:val="32"/>
          <w:szCs w:val="32"/>
        </w:rPr>
        <w:lastRenderedPageBreak/>
        <w:t>Introducción</w:t>
      </w:r>
      <w:bookmarkEnd w:id="1"/>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2" w:name="_Toc493860509"/>
      <w:r>
        <w:t>Tabla 1. Definiciones</w:t>
      </w:r>
      <w:bookmarkEnd w:id="2"/>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3" w:name="_Toc493860510"/>
      <w:r>
        <w:rPr>
          <w:rFonts w:ascii="Calibri" w:eastAsia="Calibri" w:hAnsi="Calibri" w:cs="Calibri"/>
          <w:sz w:val="32"/>
          <w:szCs w:val="32"/>
        </w:rPr>
        <w:t>Gestión de la configuración</w:t>
      </w:r>
      <w:bookmarkEnd w:id="3"/>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4" w:name="_Toc493860511"/>
      <w:r>
        <w:rPr>
          <w:rFonts w:ascii="Calibri" w:eastAsia="Calibri" w:hAnsi="Calibri" w:cs="Calibri"/>
          <w:sz w:val="28"/>
          <w:szCs w:val="28"/>
        </w:rPr>
        <w:t>Organización de la SCM</w:t>
      </w:r>
      <w:bookmarkEnd w:id="4"/>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F65111" w:rsidRDefault="00F65111">
                                <w:pPr>
                                  <w:pStyle w:val="Descripcin"/>
                                  <w:numPr>
                                    <w:ilvl w:val="1"/>
                                    <w:numId w:val="11"/>
                                  </w:numPr>
                                  <w:spacing w:after="36" w:line="216" w:lineRule="auto"/>
                                  <w:outlineLvl w:val="1"/>
                                  <w:rPr>
                                    <w:rFonts w:hint="eastAsia"/>
                                    <w:sz w:val="20"/>
                                    <w:szCs w:val="20"/>
                                  </w:rPr>
                                </w:pPr>
                                <w:bookmarkStart w:id="5" w:name="_Toc493860512"/>
                                <w:r>
                                  <w:rPr>
                                    <w:sz w:val="20"/>
                                    <w:szCs w:val="20"/>
                                  </w:rPr>
                                  <w:t>AUDITORÍA</w:t>
                                </w:r>
                                <w:bookmarkEnd w:id="5"/>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F65111" w:rsidRDefault="00F65111">
                                <w:pPr>
                                  <w:pStyle w:val="Descripcin"/>
                                  <w:numPr>
                                    <w:ilvl w:val="1"/>
                                    <w:numId w:val="12"/>
                                  </w:numPr>
                                  <w:spacing w:after="36" w:line="216" w:lineRule="auto"/>
                                  <w:outlineLvl w:val="1"/>
                                  <w:rPr>
                                    <w:rFonts w:hint="eastAsia"/>
                                    <w:sz w:val="20"/>
                                    <w:szCs w:val="20"/>
                                  </w:rPr>
                                </w:pPr>
                                <w:bookmarkStart w:id="6" w:name="_Toc493860513"/>
                                <w:r>
                                  <w:rPr>
                                    <w:sz w:val="20"/>
                                    <w:szCs w:val="20"/>
                                  </w:rPr>
                                  <w:t>GESTIÓN DE RELEASE</w:t>
                                </w:r>
                                <w:bookmarkEnd w:id="6"/>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F65111" w:rsidRDefault="00F65111">
                                <w:pPr>
                                  <w:pStyle w:val="Descripcin"/>
                                  <w:numPr>
                                    <w:ilvl w:val="1"/>
                                    <w:numId w:val="13"/>
                                  </w:numPr>
                                  <w:spacing w:after="36" w:line="216" w:lineRule="auto"/>
                                  <w:outlineLvl w:val="1"/>
                                  <w:rPr>
                                    <w:rFonts w:hint="eastAsia"/>
                                    <w:sz w:val="20"/>
                                    <w:szCs w:val="20"/>
                                  </w:rPr>
                                </w:pPr>
                                <w:bookmarkStart w:id="7" w:name="_Toc493860514"/>
                                <w:r>
                                  <w:rPr>
                                    <w:sz w:val="20"/>
                                    <w:szCs w:val="20"/>
                                  </w:rPr>
                                  <w:t>ESTADO</w:t>
                                </w:r>
                                <w:bookmarkEnd w:id="7"/>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F65111" w:rsidRDefault="00F65111">
                                <w:pPr>
                                  <w:pStyle w:val="Descripcin"/>
                                  <w:numPr>
                                    <w:ilvl w:val="1"/>
                                    <w:numId w:val="14"/>
                                  </w:numPr>
                                  <w:spacing w:after="36" w:line="216" w:lineRule="auto"/>
                                  <w:outlineLvl w:val="1"/>
                                  <w:rPr>
                                    <w:rFonts w:hint="eastAsia"/>
                                    <w:sz w:val="20"/>
                                    <w:szCs w:val="20"/>
                                  </w:rPr>
                                </w:pPr>
                                <w:bookmarkStart w:id="8" w:name="_Toc493860515"/>
                                <w:r>
                                  <w:rPr>
                                    <w:sz w:val="20"/>
                                    <w:szCs w:val="20"/>
                                  </w:rPr>
                                  <w:t>IDENTIFICACIÓN</w:t>
                                </w:r>
                                <w:bookmarkEnd w:id="8"/>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9" w:name="_Toc493860516"/>
                                <w:r w:rsidRPr="009A4406">
                                  <w:rPr>
                                    <w:color w:val="auto"/>
                                    <w:sz w:val="16"/>
                                    <w:szCs w:val="16"/>
                                  </w:rPr>
                                  <w:t>ANÁLISIS Y ESPECIFICACIÓN DE REQUISITOS</w:t>
                                </w:r>
                                <w:bookmarkEnd w:id="9"/>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0" w:name="_Toc493860517"/>
                                <w:r w:rsidRPr="009A4406">
                                  <w:rPr>
                                    <w:color w:val="auto"/>
                                    <w:sz w:val="16"/>
                                    <w:szCs w:val="16"/>
                                  </w:rPr>
                                  <w:t>DISEÑO ARQUITECTÓNICO Y DETALLADO</w:t>
                                </w:r>
                                <w:bookmarkEnd w:id="10"/>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1" w:name="_Toc493860518"/>
                                <w:r w:rsidRPr="009A4406">
                                  <w:rPr>
                                    <w:color w:val="auto"/>
                                    <w:sz w:val="16"/>
                                    <w:szCs w:val="16"/>
                                  </w:rPr>
                                  <w:t>IMPLEMENTACIÓN</w:t>
                                </w:r>
                                <w:bookmarkEnd w:id="11"/>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2" w:name="_Toc493860519"/>
                                <w:r w:rsidRPr="009A4406">
                                  <w:rPr>
                                    <w:color w:val="auto"/>
                                    <w:sz w:val="16"/>
                                    <w:szCs w:val="16"/>
                                  </w:rPr>
                                  <w:t>DESPLIEGUE, PRUEBAS Y MANTENIMIENTO</w:t>
                                </w:r>
                                <w:bookmarkEnd w:id="12"/>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oundrect id="Shape 1073741826" o:spid="_x0000_s1028"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UvcYA&#10;AADjAAAADwAAAGRycy9kb3ducmV2LnhtbERPS4vCMBC+L/gfwgje1rQqVapRVBBckAXf16EZ22Iz&#10;KU1Wu/9+Iyx4nO89s0VrKvGgxpWWFcT9CARxZnXJuYLTcfM5AeE8ssbKMin4JQeLeedjhqm2T97T&#10;4+BzEULYpaig8L5OpXRZQQZd39bEgbvZxqAPZ5NL3eAzhJtKDqIokQZLDg0F1rQuKLsffowCeTnv&#10;Tttr/IWj89LZq8Rq9Z0o1eu2yykIT61/i//dWx3mR+PheBRPBgm8fgoA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2UvcYAAADjAAAADwAAAAAAAAAAAAAAAACYAgAAZHJz&#10;L2Rvd25yZXYueG1sUEsFBgAAAAAEAAQA9QAAAIsD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IOckA&#10;AADjAAAADwAAAGRycy9kb3ducmV2LnhtbERPvW7CMBDekfoO1lXqgopDQA1NMaiqQHRgKWWA7Rpf&#10;k5T4HMUGzNtjpEqM9/3fdB5MI07UudqyguEgAUFcWF1zqWD7vXyegHAeWWNjmRRcyMF89tCbYq7t&#10;mb/otPGliCHsclRQed/mUrqiIoNuYFviyP3azqCPZ1dK3eE5hptGpknyIg3WHBsqbOmjouKwORoF&#10;h9S3e9r9/byOw64f1v3VYrlipZ4ew/sbCE/B38X/7k8d5yfZKBsPJ2kGt58iAHJ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cSIOc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1"/>
                            </w:numPr>
                            <w:spacing w:after="36" w:line="216" w:lineRule="auto"/>
                            <w:outlineLvl w:val="1"/>
                            <w:rPr>
                              <w:rFonts w:hint="eastAsia"/>
                              <w:sz w:val="20"/>
                              <w:szCs w:val="20"/>
                            </w:rPr>
                          </w:pPr>
                          <w:bookmarkStart w:id="13" w:name="_Toc493860512"/>
                          <w:r>
                            <w:rPr>
                              <w:sz w:val="20"/>
                              <w:szCs w:val="20"/>
                            </w:rPr>
                            <w:t>AUDITORÍA</w:t>
                          </w:r>
                          <w:bookmarkEnd w:id="13"/>
                        </w:p>
                      </w:txbxContent>
                    </v:textbox>
                  </v:shape>
                </v:group>
                <v:group id="Group 1073741831" o:spid="_x0000_s1030" style="position:absolute;left:137;top:22033;width:18087;height:8831"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1"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Az8cA&#10;AADjAAAADwAAAGRycy9kb3ducmV2LnhtbERPS4vCMBC+C/sfwix407Qq6lajqCAoiLCuj+vQzLZl&#10;m0lpotZ/bwRhj/O9ZzpvTCluVLvCsoK4G4EgTq0uOFNw/Fl3xiCcR9ZYWiYFD3Iwn320pphoe+dv&#10;uh18JkIIuwQV5N5XiZQuzcmg69qKOHC/tjbow1lnUtd4D+GmlL0oGkqDBYeGHCta5ZT+Ha5GgTyf&#10;dsfNJd7i4LRw9iKxXO6HSrU/m8UEhKfG/4vf7o0O86NRfzSIx70veP0UAJCz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yAM/HAAAA4wAAAA8AAAAAAAAAAAAAAAAAmAIAAGRy&#10;cy9kb3ducmV2LnhtbFBLBQYAAAAABAAEAPUAAACMAw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kM0A&#10;AADjAAAADwAAAGRycy9kb3ducmV2LnhtbESPT2/CMAzF75P4DpGRdkEj5Y8GKwQ0TUPswGWMA9y8&#10;xrQdjVM1GWTffj5M2tH283vvt1wn16grdaH2bGA0zEARF97WXBo4fGwe5qBCRLbYeCYDPxRgverd&#10;LTG3/sbvdN3HUokJhxwNVDG2udahqMhhGPqWWG5n3zmMMnalth3exNw1epxlj9phzZJQYUsvFRWX&#10;/bczcBnH9kTHr8+naToO0m6wfd1s2Zj7fnpegIqU4r/47/vNSv1sNplNR/OJUAiTLEC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Ov0hpDNAAAA4wAAAA8AAAAAAAAAAAAAAAAA&#10;mAIAAGRycy9kb3ducmV2LnhtbFBLBQYAAAAABAAEAPUAAACSAwAAAAA=&#10;" filled="f" stroked="f" strokeweight="1pt">
                    <v:stroke miterlimit="4"/>
                    <v:textbox inset="3.9pt,3.9pt,3.9pt,3.9pt">
                      <w:txbxContent>
                        <w:p w:rsidR="00F65111" w:rsidRDefault="00F65111">
                          <w:pPr>
                            <w:pStyle w:val="Descripcin"/>
                            <w:numPr>
                              <w:ilvl w:val="1"/>
                              <w:numId w:val="12"/>
                            </w:numPr>
                            <w:spacing w:after="36" w:line="216" w:lineRule="auto"/>
                            <w:outlineLvl w:val="1"/>
                            <w:rPr>
                              <w:rFonts w:hint="eastAsia"/>
                              <w:sz w:val="20"/>
                              <w:szCs w:val="20"/>
                            </w:rPr>
                          </w:pPr>
                          <w:bookmarkStart w:id="14" w:name="_Toc493860513"/>
                          <w:r>
                            <w:rPr>
                              <w:sz w:val="20"/>
                              <w:szCs w:val="20"/>
                            </w:rPr>
                            <w:t>GESTIÓN DE RELEASE</w:t>
                          </w:r>
                          <w:bookmarkEnd w:id="14"/>
                        </w:p>
                      </w:txbxContent>
                    </v:textbox>
                  </v:shape>
                </v:group>
                <v:group id="Group 1073741834" o:spid="_x0000_s1033" style="position:absolute;left:34939;top:609;width:18087;height:8832" coordsize="18086,88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K15Y+3IAAAA&#10;4wAAAA8AAAAAAAAAAAAAAAAAqgIAAGRycy9kb3ducmV2LnhtbFBLBQYAAAAABAAEAPoAAACfAwAA&#10;AAA=&#10;">
                  <v:roundrect id="Shape 1073741832" o:spid="_x0000_s1034"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8EY8gA&#10;AADjAAAADwAAAGRycy9kb3ducmV2LnhtbERPS2vCQBC+F/oflin0VjdR0RBdxRYKKZRCUx/XITsm&#10;wexsyG6T+O/dQsHjfO9Zb0fTiJ46V1tWEE8iEMSF1TWXCvY/7y8JCOeRNTaWScGVHGw3jw9rTLUd&#10;+Jv63JcihLBLUUHlfZtK6YqKDLqJbYkDd7adQR/OrpS6wyGEm0ZOo2ghDdYcGips6a2i4pL/GgXy&#10;ePjcZ6f4A+eHnbMnic3r10Kp56dxtwLhafR38b8702F+tJwt53Eym8LfTwEAu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TwRjyAAAAOMAAAAPAAAAAAAAAAAAAAAAAJgCAABk&#10;cnMvZG93bnJldi54bWxQSwUGAAAAAAQABAD1AAAAjQM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Y58kA&#10;AADjAAAADwAAAGRycy9kb3ducmV2LnhtbERPvW7CMBDeK/EO1lViQcWBoEIDBlUVCAYWaAe6HfE1&#10;CcTnKDZg3r6uhNTxvv+bLYKpxZVaV1lWMOgnIIhzqysuFHx9rl4mIJxH1lhbJgV3crCYd55mmGl7&#10;4x1d974QMYRdhgpK75tMSpeXZND1bUMcuR/bGvTxbAupW7zFcFPLYZK8SoMVx4YSG/ooKT/vL0bB&#10;eeibbzqcjm+jcOiFbW+9XK1Zqe5zeJ+C8BT8v/jh3ug4Pxmn49Fgkqbw91MEQM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yYY58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3"/>
                            </w:numPr>
                            <w:spacing w:after="36" w:line="216" w:lineRule="auto"/>
                            <w:outlineLvl w:val="1"/>
                            <w:rPr>
                              <w:rFonts w:hint="eastAsia"/>
                              <w:sz w:val="20"/>
                              <w:szCs w:val="20"/>
                            </w:rPr>
                          </w:pPr>
                          <w:bookmarkStart w:id="15" w:name="_Toc493860514"/>
                          <w:r>
                            <w:rPr>
                              <w:sz w:val="20"/>
                              <w:szCs w:val="20"/>
                            </w:rPr>
                            <w:t>ESTADO</w:t>
                          </w:r>
                          <w:bookmarkEnd w:id="15"/>
                        </w:p>
                      </w:txbxContent>
                    </v:textbox>
                  </v:shape>
                </v:group>
                <v:group id="Group 1073741837" o:spid="_x0000_s1036" style="position:absolute;top:514;width:18086;height:8970" coordsize="18086,8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roundrect id="Shape 1073741835" o:spid="_x0000_s1037" style="position:absolute;width:18086;height:8831;visibility:visible;mso-wrap-style:square;v-text-anchor:top"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cF8YA&#10;AADjAAAADwAAAGRycy9kb3ducmV2LnhtbERPS4vCMBC+L/gfwgje1rTqqlSjuAuCwiL4vg7N2Bab&#10;SWmi1n9vFhY8zvee6bwxpbhT7QrLCuJuBII4tbrgTMFhv/wcg3AeWWNpmRQ8ycF81vqYYqLtg7d0&#10;3/lMhBB2CSrIva8SKV2ak0HXtRVx4C62NujDWWdS1/gI4aaUvSgaSoMFh4YcK/rJKb3ubkaBPB1/&#10;D6tzvMbBceHsWWL5vRkq1Wk3iwkIT41/i//dKx3mR6P+aBCP+1/w91MA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acF8YAAADjAAAADwAAAAAAAAAAAAAAAACYAgAAZHJz&#10;L2Rvd25yZXYueG1sUEsFBgAAAAAEAAQA9QAAAIsD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7f8kA&#10;AADjAAAADwAAAGRycy9kb3ducmV2LnhtbERPO2/CMBDekfgP1iF1QcXhIR4Bg6qqCAaW0g50O+Ij&#10;SYnPUeyC+fcYCanjfe9brIKpxIUaV1pW0O8lIIgzq0vOFXx/rV+nIJxH1lhZJgU3crBatlsLTLW9&#10;8idd9j4XMYRdigoK7+tUSpcVZND1bE0cuZNtDPp4NrnUDV5juKnkIEnG0mDJsaHAmt4Lys77P6Pg&#10;PPD1Dx1+j7NROHTDrrv5WG9YqZdOeJuD8BT8v/jp3uo4P5kMJ6P+dDiGx08RALm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1G7f8kAAADjAAAADwAAAAAAAAAAAAAAAACYAgAA&#10;ZHJzL2Rvd25yZXYueG1sUEsFBgAAAAAEAAQA9QAAAI4DAAAAAA==&#10;" filled="f" stroked="f" strokeweight="1pt">
                    <v:stroke miterlimit="4"/>
                    <v:textbox inset="3.9pt,3.9pt,3.9pt,3.9pt">
                      <w:txbxContent>
                        <w:p w:rsidR="00F65111" w:rsidRDefault="00F65111">
                          <w:pPr>
                            <w:pStyle w:val="Descripcin"/>
                            <w:numPr>
                              <w:ilvl w:val="1"/>
                              <w:numId w:val="14"/>
                            </w:numPr>
                            <w:spacing w:after="36" w:line="216" w:lineRule="auto"/>
                            <w:outlineLvl w:val="1"/>
                            <w:rPr>
                              <w:rFonts w:hint="eastAsia"/>
                              <w:sz w:val="20"/>
                              <w:szCs w:val="20"/>
                            </w:rPr>
                          </w:pPr>
                          <w:bookmarkStart w:id="16" w:name="_Toc493860515"/>
                          <w:r>
                            <w:rPr>
                              <w:sz w:val="20"/>
                              <w:szCs w:val="20"/>
                            </w:rPr>
                            <w:t>IDENTIFICACIÓN</w:t>
                          </w:r>
                          <w:bookmarkEnd w:id="16"/>
                        </w:p>
                      </w:txbxContent>
                    </v:textbox>
                  </v:shape>
                </v:group>
                <v:group id="Group 1073741840" o:spid="_x0000_s1039" style="position:absolute;left:10818;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shape id="Shape 1073741838" o:spid="_x0000_s1040" style="position:absolute;width:14793;height:149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1C8kA&#10;AADjAAAADwAAAGRycy9kb3ducmV2LnhtbESPQU/DMAyF70j8h8hI3FiyDWhVlk0TEhK30Y3drcZr&#10;C41TNaFr/z0+IHG03/N7nze7yXdqpCG2gS0sFwYUcRVcy7WFz9PbQw4qJmSHXWCyMFOE3fb2ZoOF&#10;C1cuaTymWkkIxwItNCn1hdaxashjXISeWLRLGDwmGYdauwGvEu47vTLmWXtsWRoa7Om1oer7+OMt&#10;0JeZs6f94XQ2Zfo4zGU1rii39v5u2r+ASjSlf/Pf9bsTfJOts8dlvhZo+UkWoL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s71C8kAAADjAAAADwAAAAAAAAAAAAAAAACYAgAA&#10;ZHJzL2Rvd25yZXYueG1sUEsFBgAAAAAEAAQA9QAAAI4DAAAA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jgMoA&#10;AADjAAAADwAAAGRycy9kb3ducmV2LnhtbERPX2vCMBB/H/gdwgm+zdQ5rOuMMoQ5BV/sBuvebs3Z&#10;ljWXkmRa/fTLYLDH+/2/xao3rTiR841lBZNxAoK4tLrhSsHb6/PtHIQPyBpby6TgQh5Wy8HNAjNt&#10;z3ygUx4qEUPYZ6igDqHLpPRlTQb92HbEkTtaZzDE01VSOzzHcNPKuySZSYMNx4YaO1rXVH7l30ZB&#10;cSw+3w8ve8sunW3yxnwU6+tOqdGwf3oEEagP/+I/91bH+Uk6Te8n8+kD/P4UAZDLH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T044DKAAAA4wAAAA8AAAAAAAAAAAAAAAAAmAIA&#10;AGRycy9kb3ducmV2LnhtbFBLBQYAAAAABAAEAPUAAACP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7" w:name="_Toc493860516"/>
                          <w:r w:rsidRPr="009A4406">
                            <w:rPr>
                              <w:color w:val="auto"/>
                              <w:sz w:val="16"/>
                              <w:szCs w:val="16"/>
                            </w:rPr>
                            <w:t>ANÁLISIS Y ESPECIFICACIÓN DE REQUISITOS</w:t>
                          </w:r>
                          <w:bookmarkEnd w:id="17"/>
                        </w:p>
                      </w:txbxContent>
                    </v:textbox>
                  </v:shape>
                </v:group>
                <v:group id="Group 1073741843" o:spid="_x0000_s1042" style="position:absolute;left:27404;width:14793;height:14999" coordorigin=""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shape id="Shape 1073741841" o:spid="_x0000_s1043"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SiMgA&#10;AADjAAAADwAAAGRycy9kb3ducmV2LnhtbERPS2vCQBC+F/wPywi9lLqJikrqKiKI2pv2Ab0N2WkS&#10;zM7G3W2M/fXdguBxvvfMl52pRUvOV5YVpIMEBHFudcWFgve3zfMMhA/IGmvLpOBKHpaL3sMcM20v&#10;fKD2GAoRQ9hnqKAMocmk9HlJBv3ANsSR+7bOYIinK6R2eInhppbDJJlIgxXHhhIbWpeUn44/RsHn&#10;+UlP6o/9zvy+tueT+8I036JSj/1u9QIiUBfu4pt7p+P8ZDqajtPZOIX/nyIAcvE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eZKIyAAAAOMAAAAPAAAAAAAAAAAAAAAAAJgCAABk&#10;cnMvZG93bnJldi54bWxQSwUGAAAAAAQABAD1AAAAjQM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YCjMkA&#10;AADjAAAADwAAAGRycy9kb3ducmV2LnhtbERPX2vCMBB/F/Ydwg32pqlOrHRGGYK6gS92g3Vvt+Zs&#10;y5pLSaJ2+/RGGOzxfv9vsepNK87kfGNZwXiUgCAurW64UvD+thnOQfiArLG1TAp+yMNqeTdYYKbt&#10;hQ90zkMlYgj7DBXUIXSZlL6syaAf2Y44ckfrDIZ4ukpqh5cYblo5SZKZNNhwbKixo3VN5Xd+MgqK&#10;Y/H1cdjtLbt0ts0b81msf1+Verjvn59ABOrDv/jP/aLj/CR9TKfj+XQCt58iAHJ5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lYCjMkAAADjAAAADwAAAAAAAAAAAAAAAACYAgAA&#10;ZHJzL2Rvd25yZXYueG1sUEsFBgAAAAAEAAQA9QAAAI4DA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8" w:name="_Toc493860517"/>
                          <w:r w:rsidRPr="009A4406">
                            <w:rPr>
                              <w:color w:val="auto"/>
                              <w:sz w:val="16"/>
                              <w:szCs w:val="16"/>
                            </w:rPr>
                            <w:t>DISEÑO ARQUITECTÓNICO Y DETALLADO</w:t>
                          </w:r>
                          <w:bookmarkEnd w:id="18"/>
                        </w:p>
                      </w:txbxContent>
                    </v:textbox>
                  </v:shape>
                </v:group>
                <v:group id="Group 1073741846" o:spid="_x0000_s1045" style="position:absolute;left:27404;top:16585;width:14793;height:15000" coordsize="14793,14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rhK3zIAAAA&#10;4wAAAA8AAAAAAAAAAAAAAAAAqgIAAGRycy9kb3ducmV2LnhtbFBLBQYAAAAABAAEAPoAAACfAwAA&#10;AAA=&#10;">
                  <v:shape id="Shape 1073741844" o:spid="_x0000_s1046" style="position:absolute;width:14793;height:14999;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doMgA&#10;AADjAAAADwAAAGRycy9kb3ducmV2LnhtbERPX2vCMBB/F/Ydwg1809RZpnRG2QqKD2M4t7HXI7k1&#10;xebSNbHWb78MBnu83/9bbQbXiJ66UHtWMJtmIIi1NzVXCt7ftpMliBCRDTaeScGVAmzWN6MVFsZf&#10;+JX6Y6xECuFQoAIbY1tIGbQlh2HqW+LEffnOYUxnV0nT4SWFu0beZdm9dFhzarDYUmlJn45np0C7&#10;3emzb5/PB7IvJX/L8uNJl0qNb4fHBxCRhvgv/nPvTZqfLeaLfLbMc/j9KQE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cV2gyAAAAOMAAAAPAAAAAAAAAAAAAAAAAJgCAABk&#10;cnMvZG93bnJldi54bWxQSwUGAAAAAAQABAD1AAAAjQM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MoA&#10;AADjAAAADwAAAGRycy9kb3ducmV2LnhtbERPX2vCMBB/H+w7hBvsbaZOZ6UzyhCcDnyxG6x7uzVn&#10;W9ZcSpJp9dMvgrDH+/2/2aI3rTiQ841lBcNBAoK4tLrhSsHH++phCsIHZI2tZVJwIg+L+e3NDDNt&#10;j7yjQx4qEUPYZ6igDqHLpPRlTQb9wHbEkdtbZzDE01VSOzzGcNPKxySZSIMNx4YaO1rWVP7kv0ZB&#10;sS++P3frrWWXTl7zxnwVy/ObUvd3/csziEB9+Bdf3Rsd5yfpKB0Pp+MnuPwUAZDz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2/mvjKAAAA4wAAAA8AAAAAAAAAAAAAAAAAmAIA&#10;AGRycy9kb3ducmV2LnhtbFBLBQYAAAAABAAEAPUAAACP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9" w:name="_Toc493860518"/>
                          <w:r w:rsidRPr="009A4406">
                            <w:rPr>
                              <w:color w:val="auto"/>
                              <w:sz w:val="16"/>
                              <w:szCs w:val="16"/>
                            </w:rPr>
                            <w:t>IMPLEMENTACIÓN</w:t>
                          </w:r>
                          <w:bookmarkEnd w:id="19"/>
                        </w:p>
                      </w:txbxContent>
                    </v:textbox>
                  </v:shape>
                </v:group>
                <v:group id="Group 1073741849" o:spid="_x0000_s1048" style="position:absolute;left:10818;top:16490;width:14793;height:15095" coordorigin=",-95" coordsize="14793,15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t+vw7IAAAA&#10;4wAAAA8AAAAAAAAAAAAAAAAAqgIAAGRycy9kb3ducmV2LnhtbFBLBQYAAAAABAAEAPoAAACfAwAA&#10;AAA=&#10;">
                  <v:shape id="Shape 1073741847" o:spid="_x0000_s1049" style="position:absolute;left:-103;top:103;width:14999;height:14793;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9pdckA&#10;AADjAAAADwAAAGRycy9kb3ducmV2LnhtbERPS0/CQBC+k/gfNmPCDbYIoVBZiJIYPSqvxtukO3ar&#10;3dmmu5bqr3dNSDjO957Vpre16Kj1lWMFk3ECgrhwuuJSwWH/NFqA8AFZY+2YFPyQh836ZrDCTLsz&#10;v1G3C6WIIewzVGBCaDIpfWHIoh+7hjhyH661GOLZllK3eI7htpZ3STKXFiuODQYb2hoqvnbfVsG+&#10;NPPX7jfv36vm85Qu8+kxf3xWanjbP9yDCNSHq/jiftFxfpJO09lkMUvh/6cIgFz/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K9pdckAAADjAAAADwAAAAAAAAAAAAAAAACYAgAA&#10;ZHJzL2Rvd25yZXYueG1sUEsFBgAAAAAEAAQA9QAAAI4DAAAA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1Zs0A&#10;AADjAAAADwAAAGRycy9kb3ducmV2LnhtbESPT0vDQBDF74LfYRnBm91US1PSbosU/AdeGgXT25id&#10;JsHsbNhd2+indw4FjzPvzXu/WW1G16sjhdh5NjCdZKCIa287bgy8vz3cLEDFhGyx90wGfijCZn15&#10;scLC+hPv6FimRkkIxwINtCkNhdaxbslhnPiBWLSDDw6TjKHRNuBJwl2vb7Nsrh12LA0tDrRtqf4q&#10;v52B6lB9fuyeXj2HfP5Ydm5fbX9fjLm+Gu+XoBKN6d98vn62gp/ld/lsupgJtPwkC9DrP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AO+NWbNAAAA4wAAAA8AAAAAAAAAAAAAAAAA&#10;mAIAAGRycy9kb3ducmV2LnhtbFBLBQYAAAAABAAEAPUAAACS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20" w:name="_Toc493860519"/>
                          <w:r w:rsidRPr="009A4406">
                            <w:rPr>
                              <w:color w:val="auto"/>
                              <w:sz w:val="16"/>
                              <w:szCs w:val="16"/>
                            </w:rPr>
                            <w:t>DESPLIEGUE, PRUEBAS Y MANTENIMIENTO</w:t>
                          </w:r>
                          <w:bookmarkEnd w:id="20"/>
                        </w:p>
                      </w:txbxContent>
                    </v:textbox>
                  </v:shape>
                </v:group>
                <v:shape id="Shape 1073741850" o:spid="_x0000_s1051" style="position:absolute;left:24206;top:3210;width:5013;height:208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WfcwA&#10;AADjAAAADwAAAGRycy9kb3ducmV2LnhtbESPQU/DMAyF70j8h8hIuyCWdgM2lWUTQtrErWLbYdys&#10;xmsrGqck2Vr+PT4gcbT9/N77VpvRdepKIbaeDeTTDBRx5W3LtYHjYfuwBBUTssXOMxn4oQib9e3N&#10;CgvrB/6g6z7VSkw4FmigSakvtI5VQw7j1PfEcjv74DDJGGptAw5i7jo9y7Jn7bBlSWiwp7eGqq/9&#10;xRm435XDIc7KcDpd8s+qO5ff6aiNmdyNry+gEo3pX/z3/W6lfraYLx7z5ZNQCJ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4TWfcwAAADjAAAADwAAAAAAAAAAAAAAAACY&#10;AgAAZHJzL2Rvd25yZXYueG1sUEsFBgAAAAAEAAQA9QAAAJE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ozsYA&#10;AADjAAAADwAAAGRycy9kb3ducmV2LnhtbERPzWoCMRC+C75DGMGbZldrtVujSEHw0Iu2vQ+bcXdp&#10;MlmT1F379I0g9Djf/6y3vTXiSj40jhXk0wwEcel0w5WCz4/9ZAUiRGSNxjEpuFGA7WY4WGOhXcdH&#10;up5iJVIIhwIV1DG2hZShrMlimLqWOHFn5y3GdPpKao9dCrdGzrLsWVpsODXU2NJbTeX36ccq8FVv&#10;Wv/bXN7xcr7tQ6cPX+ZFqfGo372CiNTHf/HDfdBpfracL5/y1SKH+08JAL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yozsYAAADjAAAADwAAAAAAAAAAAAAAAACYAgAAZHJz&#10;L2Rvd25yZXYueG1sUEsFBgAAAAAEAAQA9QAAAIsD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hint="eastAsia"/>
                                <w:sz w:val="24"/>
                              </w:rPr>
                            </w:pPr>
                            <w:bookmarkStart w:id="21" w:name="_Toc493860520"/>
                            <w:r w:rsidRPr="00D41F24">
                              <w:rPr>
                                <w:sz w:val="24"/>
                              </w:rPr>
                              <w:t>Diagrama 1. Organización de gestión de configuración</w:t>
                            </w:r>
                            <w:bookmarkEnd w:id="21"/>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F65111" w:rsidRPr="00D41F24" w:rsidRDefault="00F65111">
                      <w:pPr>
                        <w:pStyle w:val="Descripcin"/>
                        <w:jc w:val="center"/>
                        <w:rPr>
                          <w:rFonts w:hint="eastAsia"/>
                          <w:sz w:val="24"/>
                        </w:rPr>
                      </w:pPr>
                      <w:bookmarkStart w:id="22" w:name="_Toc493860520"/>
                      <w:r w:rsidRPr="00D41F24">
                        <w:rPr>
                          <w:sz w:val="24"/>
                        </w:rPr>
                        <w:t>Diagrama 1. Organización de gestión de configuración</w:t>
                      </w:r>
                      <w:bookmarkEnd w:id="22"/>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3" w:name="_Toc493860521"/>
      <w:r>
        <w:rPr>
          <w:rFonts w:ascii="Calibri" w:eastAsia="Calibri" w:hAnsi="Calibri" w:cs="Calibri"/>
          <w:sz w:val="28"/>
          <w:szCs w:val="28"/>
        </w:rPr>
        <w:t>Roles y responsabilidades</w:t>
      </w:r>
      <w:bookmarkEnd w:id="23"/>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24" w:name="_Toc493860522"/>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24"/>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5" w:name="_Toc493860523"/>
      <w:r>
        <w:rPr>
          <w:rFonts w:ascii="Calibri" w:eastAsia="Calibri" w:hAnsi="Calibri" w:cs="Calibri"/>
          <w:sz w:val="28"/>
          <w:szCs w:val="28"/>
        </w:rPr>
        <w:lastRenderedPageBreak/>
        <w:t>Políticas, Directrices y procedimientos</w:t>
      </w:r>
      <w:bookmarkEnd w:id="25"/>
    </w:p>
    <w:p w:rsidR="004467C5" w:rsidRDefault="004467C5" w:rsidP="004467C5">
      <w:pPr>
        <w:pStyle w:val="BodyA"/>
        <w:jc w:val="both"/>
        <w:rPr>
          <w:rStyle w:val="None"/>
          <w:rFonts w:ascii="Calibri" w:eastAsia="Calibri" w:hAnsi="Calibri" w:cs="Calibri"/>
        </w:rPr>
      </w:pPr>
      <w:bookmarkStart w:id="26" w:name="_Toc493860524"/>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67C5" w:rsidRDefault="004467C5" w:rsidP="004467C5">
      <w:pPr>
        <w:pStyle w:val="BodyA"/>
        <w:jc w:val="both"/>
        <w:rPr>
          <w:rStyle w:val="None"/>
          <w:rFonts w:ascii="Calibri" w:eastAsia="Calibri" w:hAnsi="Calibri" w:cs="Calibri"/>
        </w:rPr>
      </w:pPr>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67C5" w:rsidRDefault="004467C5" w:rsidP="004467C5">
      <w:pPr>
        <w:pStyle w:val="BodyA"/>
        <w:jc w:val="both"/>
        <w:rPr>
          <w:rStyle w:val="None"/>
          <w:rFonts w:ascii="Calibri" w:eastAsia="Calibri" w:hAnsi="Calibri" w:cs="Calibri"/>
        </w:rPr>
      </w:pP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seguridad (PS)</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activos de información (PGAI)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Políticas generales de la empresa (PGE)</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 (PGSI)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 (PP)</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Requisitos de gestión de configuración (RGC)</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Registro de productos (RP)</w:t>
      </w:r>
    </w:p>
    <w:p w:rsidR="004467C5" w:rsidRDefault="004467C5" w:rsidP="004467C5">
      <w:pPr>
        <w:pStyle w:val="BodyA"/>
        <w:jc w:val="both"/>
        <w:rPr>
          <w:rFonts w:ascii="Calibri" w:eastAsia="Calibri" w:hAnsi="Calibri" w:cs="Calibri"/>
        </w:rPr>
      </w:pPr>
    </w:p>
    <w:p w:rsidR="004467C5" w:rsidRDefault="004467C5" w:rsidP="004467C5">
      <w:pPr>
        <w:pStyle w:val="BodyA"/>
        <w:jc w:val="both"/>
        <w:rPr>
          <w:rFonts w:ascii="Calibri" w:eastAsia="Calibri" w:hAnsi="Calibri" w:cs="Calibri"/>
        </w:rPr>
      </w:pPr>
      <w:r>
        <w:rPr>
          <w:rFonts w:ascii="Calibri" w:eastAsia="Calibri" w:hAnsi="Calibri" w:cs="Calibri"/>
        </w:rPr>
        <w:t xml:space="preserve">Todo lo nombrado anteriormente se </w:t>
      </w:r>
      <w:r>
        <w:rPr>
          <w:rFonts w:ascii="Calibri" w:eastAsia="Calibri" w:hAnsi="Calibri" w:cs="Calibri"/>
        </w:rPr>
        <w:t>encuentra</w:t>
      </w:r>
      <w:r>
        <w:rPr>
          <w:rFonts w:ascii="Calibri" w:eastAsia="Calibri" w:hAnsi="Calibri" w:cs="Calibri"/>
        </w:rPr>
        <w:t xml:space="preserve"> en la carpeta “Documentos”.</w:t>
      </w:r>
    </w:p>
    <w:p w:rsidR="00AB6CC4" w:rsidRDefault="00110071">
      <w:pPr>
        <w:pStyle w:val="Ttulo2"/>
        <w:numPr>
          <w:ilvl w:val="1"/>
          <w:numId w:val="23"/>
        </w:numPr>
        <w:jc w:val="both"/>
        <w:rPr>
          <w:rFonts w:ascii="Calibri" w:eastAsia="Calibri" w:hAnsi="Calibri" w:cs="Calibri"/>
          <w:sz w:val="28"/>
          <w:szCs w:val="28"/>
        </w:rPr>
      </w:pPr>
      <w:r>
        <w:rPr>
          <w:rFonts w:ascii="Calibri" w:eastAsia="Calibri" w:hAnsi="Calibri" w:cs="Calibri"/>
          <w:sz w:val="28"/>
          <w:szCs w:val="28"/>
        </w:rPr>
        <w:t>Herramientas, entorno e infraestructura</w:t>
      </w:r>
      <w:bookmarkEnd w:id="26"/>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bookmarkStart w:id="27" w:name="_GoBack"/>
      <w:bookmarkEnd w:id="27"/>
    </w:p>
    <w:p w:rsidR="00AB6CC4" w:rsidRDefault="00110071">
      <w:pPr>
        <w:pStyle w:val="Prrafodelista"/>
        <w:numPr>
          <w:ilvl w:val="0"/>
          <w:numId w:val="27"/>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AB6CC4" w:rsidRDefault="00110071">
      <w:pPr>
        <w:pStyle w:val="Prrafodelista"/>
        <w:numPr>
          <w:ilvl w:val="0"/>
          <w:numId w:val="27"/>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 xml:space="preserve">Los desarrolladores deben tener la herramienta </w:t>
      </w:r>
      <w:proofErr w:type="spellStart"/>
      <w:r w:rsidRPr="006E306A">
        <w:rPr>
          <w:rStyle w:val="None"/>
        </w:rPr>
        <w:t>Git</w:t>
      </w:r>
      <w:proofErr w:type="spellEnd"/>
      <w:r w:rsidRPr="006E306A">
        <w:rPr>
          <w:rStyle w:val="None"/>
        </w:rPr>
        <w:t xml:space="preserve">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 xml:space="preserve">El repositorio que se utilizará estará en </w:t>
      </w:r>
      <w:proofErr w:type="spellStart"/>
      <w:r w:rsidRPr="006E306A">
        <w:rPr>
          <w:rStyle w:val="None"/>
        </w:rPr>
        <w:t>Github</w:t>
      </w:r>
      <w:proofErr w:type="spellEnd"/>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asciiTheme="majorHAnsi" w:hAnsiTheme="majorHAnsi" w:hint="eastAsia"/>
                                <w:sz w:val="24"/>
                                <w:szCs w:val="24"/>
                              </w:rPr>
                            </w:pPr>
                            <w:bookmarkStart w:id="28"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28"/>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F65111" w:rsidRPr="00D41F24" w:rsidRDefault="00F65111">
                      <w:pPr>
                        <w:pStyle w:val="Descripcin"/>
                        <w:jc w:val="center"/>
                        <w:rPr>
                          <w:rFonts w:asciiTheme="majorHAnsi" w:hAnsiTheme="majorHAnsi" w:hint="eastAsia"/>
                          <w:sz w:val="24"/>
                          <w:szCs w:val="24"/>
                        </w:rPr>
                      </w:pPr>
                      <w:bookmarkStart w:id="29"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0" w:name="_Toc493860526"/>
      <w:r>
        <w:rPr>
          <w:rFonts w:ascii="Calibri" w:eastAsia="Calibri" w:hAnsi="Calibri" w:cs="Calibri"/>
          <w:sz w:val="28"/>
          <w:szCs w:val="28"/>
        </w:rPr>
        <w:t>Calendario</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lastRenderedPageBreak/>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lastRenderedPageBreak/>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 xml:space="preserve">Entrega y Gestión de </w:t>
            </w:r>
            <w:proofErr w:type="spellStart"/>
            <w:r>
              <w:rPr>
                <w:rStyle w:val="None"/>
                <w:rFonts w:ascii="Calibri" w:eastAsia="Calibri" w:hAnsi="Calibri" w:cs="Calibri"/>
                <w:b w:val="0"/>
                <w:bCs w:val="0"/>
                <w:color w:val="00000A"/>
                <w:u w:color="00000A"/>
              </w:rPr>
              <w:t>Release</w:t>
            </w:r>
            <w:proofErr w:type="spellEnd"/>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proofErr w:type="spellStart"/>
            <w:r w:rsidRPr="00CE122A">
              <w:rPr>
                <w:rStyle w:val="None"/>
                <w:rFonts w:ascii="Calibri" w:eastAsia="Calibri" w:hAnsi="Calibri" w:cs="Calibri"/>
                <w:b w:val="0"/>
                <w:color w:val="00000A"/>
                <w:u w:color="00000A"/>
              </w:rPr>
              <w:t>Bat</w:t>
            </w:r>
            <w:proofErr w:type="spellEnd"/>
            <w:r w:rsidRPr="00CE122A">
              <w:rPr>
                <w:rStyle w:val="None"/>
                <w:rFonts w:ascii="Calibri" w:eastAsia="Calibri" w:hAnsi="Calibri" w:cs="Calibri"/>
                <w:b w:val="0"/>
                <w:color w:val="00000A"/>
                <w:u w:color="00000A"/>
              </w:rPr>
              <w:t xml:space="preserve">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 xml:space="preserve">de la Entrega y Gestión del </w:t>
            </w:r>
            <w:proofErr w:type="spellStart"/>
            <w:r>
              <w:rPr>
                <w:rStyle w:val="None"/>
                <w:rFonts w:ascii="Calibri" w:eastAsia="Calibri" w:hAnsi="Calibri" w:cs="Calibri"/>
                <w:bCs w:val="0"/>
                <w:color w:val="C45911" w:themeColor="accent2" w:themeShade="BF"/>
                <w:sz w:val="24"/>
                <w:szCs w:val="24"/>
                <w:u w:color="00000A"/>
              </w:rPr>
              <w:t>Release</w:t>
            </w:r>
            <w:proofErr w:type="spellEnd"/>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31" w:name="_Toc493860527"/>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31"/>
    </w:p>
    <w:p w:rsidR="00D41F24" w:rsidRDefault="00D41F24">
      <w:pPr>
        <w:pStyle w:val="Descripcin"/>
        <w:ind w:firstLine="720"/>
        <w:jc w:val="center"/>
        <w:rPr>
          <w:rStyle w:val="None"/>
          <w:rFonts w:ascii="Calibri" w:eastAsia="Calibri" w:hAnsi="Calibri" w:cs="Calibri"/>
          <w:sz w:val="24"/>
        </w:rPr>
      </w:pPr>
    </w:p>
    <w:p w:rsidR="00D41F24" w:rsidRPr="00D41F24" w:rsidRDefault="00D41F24" w:rsidP="00D41F24">
      <w:pPr>
        <w:rPr>
          <w:rFonts w:ascii="Calibri" w:hAnsi="Calibri"/>
        </w:rPr>
      </w:pPr>
    </w:p>
    <w:sectPr w:rsidR="00D41F24" w:rsidRPr="00D41F2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951" w:rsidRDefault="00811951">
      <w:r>
        <w:separator/>
      </w:r>
    </w:p>
  </w:endnote>
  <w:endnote w:type="continuationSeparator" w:id="0">
    <w:p w:rsidR="00811951" w:rsidRDefault="0081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11" w:rsidRDefault="00F6511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4467C5">
      <w:rPr>
        <w:rFonts w:ascii="Calibri" w:eastAsia="Calibri" w:hAnsi="Calibri" w:cs="Calibri"/>
        <w:noProof/>
      </w:rPr>
      <w:t>12</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951" w:rsidRDefault="00811951">
      <w:r>
        <w:separator/>
      </w:r>
    </w:p>
  </w:footnote>
  <w:footnote w:type="continuationSeparator" w:id="0">
    <w:p w:rsidR="00811951" w:rsidRDefault="00811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111" w:rsidRDefault="00F6511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F65111" w:rsidRDefault="00F6511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110071"/>
    <w:rsid w:val="00155F2E"/>
    <w:rsid w:val="001A697A"/>
    <w:rsid w:val="00210B96"/>
    <w:rsid w:val="00263267"/>
    <w:rsid w:val="003E2DD0"/>
    <w:rsid w:val="0043769D"/>
    <w:rsid w:val="004467C5"/>
    <w:rsid w:val="00457D96"/>
    <w:rsid w:val="005F1B64"/>
    <w:rsid w:val="00604D05"/>
    <w:rsid w:val="00665259"/>
    <w:rsid w:val="006E306A"/>
    <w:rsid w:val="00767F21"/>
    <w:rsid w:val="00811951"/>
    <w:rsid w:val="008507C2"/>
    <w:rsid w:val="008B6BDA"/>
    <w:rsid w:val="008C5E76"/>
    <w:rsid w:val="009A4406"/>
    <w:rsid w:val="009A55FB"/>
    <w:rsid w:val="009C4D8E"/>
    <w:rsid w:val="009C5618"/>
    <w:rsid w:val="00AB6CC4"/>
    <w:rsid w:val="00BB478A"/>
    <w:rsid w:val="00C6382A"/>
    <w:rsid w:val="00CE122A"/>
    <w:rsid w:val="00CF00ED"/>
    <w:rsid w:val="00D367F8"/>
    <w:rsid w:val="00D41F24"/>
    <w:rsid w:val="00EF10B4"/>
    <w:rsid w:val="00F65111"/>
    <w:rsid w:val="00F703E5"/>
    <w:rsid w:val="00F770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CA464-5BD6-4761-955B-C2D7A423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1964</Words>
  <Characters>10805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27</cp:revision>
  <dcterms:created xsi:type="dcterms:W3CDTF">2017-09-22T17:44:00Z</dcterms:created>
  <dcterms:modified xsi:type="dcterms:W3CDTF">2017-09-29T19:18:00Z</dcterms:modified>
</cp:coreProperties>
</file>