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1200" w:after="0"/>
        <w:jc w:val="center"/>
        <w:rPr>
          <w:rFonts w:ascii="Arial" w:hAnsi="Arial" w:eastAsia="Arial" w:cs="Arial"/>
          <w:color w:val="000000"/>
          <w:sz w:val="22"/>
          <w:szCs w:val="22"/>
          <w:lang w:val="fr-FR" w:bidi="hi-IN"/>
        </w:rPr>
      </w:pPr>
      <w:r>
        <w:rPr>
          <w:rFonts w:eastAsia="Arial" w:cs="Arial"/>
          <w:color w:val="000000"/>
          <w:sz w:val="22"/>
          <w:szCs w:val="22"/>
          <w:lang w:val="fr-FR" w:bidi="hi-IN"/>
        </w:rPr>
      </w:r>
    </w:p>
    <w:p>
      <w:pPr>
        <w:pStyle w:val="Normal"/>
        <w:bidi w:val="0"/>
        <w:spacing w:before="0" w:after="80"/>
        <w:jc w:val="center"/>
        <w:rPr>
          <w:rFonts w:ascii="Arial" w:hAnsi="Arial" w:eastAsia="Arial" w:cs="Arial"/>
          <w:b/>
          <w:color w:val="1B3A6B"/>
          <w:sz w:val="72"/>
          <w:szCs w:val="72"/>
          <w:lang w:val="fr-FR" w:bidi="hi-IN"/>
        </w:rPr>
      </w:pPr>
      <w:r>
        <w:rPr>
          <w:rFonts w:eastAsia="Arial" w:cs="Arial"/>
          <w:b/>
          <w:color w:val="1B3A6B"/>
          <w:sz w:val="72"/>
          <w:szCs w:val="72"/>
          <w:lang w:val="fr-FR" w:bidi="hi-IN"/>
        </w:rPr>
        <w:t>DRYVEA</w:t>
      </w:r>
    </w:p>
    <w:p>
      <w:pPr>
        <w:pStyle w:val="Normal"/>
        <w:bidi w:val="0"/>
        <w:spacing w:before="0" w:after="400"/>
        <w:jc w:val="center"/>
        <w:rPr>
          <w:rFonts w:ascii="Arial" w:hAnsi="Arial" w:eastAsia="Arial" w:cs="Arial"/>
          <w:i/>
          <w:color w:val="2E75B6"/>
          <w:sz w:val="28"/>
          <w:szCs w:val="28"/>
          <w:lang w:val="fr-FR" w:bidi="hi-IN"/>
        </w:rPr>
      </w:pPr>
      <w:r>
        <w:rPr>
          <w:rFonts w:eastAsia="Arial" w:cs="Arial"/>
          <w:i/>
          <w:color w:val="2E75B6"/>
          <w:sz w:val="28"/>
          <w:szCs w:val="28"/>
          <w:lang w:val="fr-FR" w:bidi="hi-IN"/>
        </w:rPr>
        <w:t>Plateforme de location de voitures sans permis entre particuliers</w:t>
      </w:r>
    </w:p>
    <w:p>
      <w:pPr>
        <w:pStyle w:val="Normal"/>
        <w:pBdr>
          <w:bottom w:val="single" w:sz="6" w:space="0" w:color="2E75B6"/>
        </w:pBdr>
        <w:bidi w:val="0"/>
        <w:spacing w:before="120" w:after="12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Normal"/>
        <w:bidi w:val="0"/>
        <w:spacing w:before="400" w:after="80"/>
        <w:jc w:val="center"/>
        <w:rPr>
          <w:rFonts w:ascii="Arial" w:hAnsi="Arial" w:eastAsia="Arial" w:cs="Arial"/>
          <w:b/>
          <w:color w:val="1B3A6B"/>
          <w:sz w:val="40"/>
          <w:szCs w:val="40"/>
          <w:lang w:val="fr-FR" w:bidi="hi-IN"/>
        </w:rPr>
      </w:pPr>
      <w:r>
        <w:rPr>
          <w:rFonts w:eastAsia="Arial" w:cs="Arial"/>
          <w:b/>
          <w:color w:val="1B3A6B"/>
          <w:sz w:val="40"/>
          <w:szCs w:val="40"/>
          <w:lang w:val="fr-FR" w:bidi="hi-IN"/>
        </w:rPr>
        <w:t>LIVRABLE PROJET</w:t>
      </w:r>
    </w:p>
    <w:p>
      <w:pPr>
        <w:pStyle w:val="Normal"/>
        <w:bidi w:val="0"/>
        <w:spacing w:before="0" w:after="400"/>
        <w:jc w:val="center"/>
        <w:rPr>
          <w:rFonts w:ascii="Arial" w:hAnsi="Arial" w:eastAsia="Arial" w:cs="Arial"/>
          <w:color w:val="666666"/>
          <w:sz w:val="26"/>
          <w:szCs w:val="26"/>
          <w:lang w:val="fr-FR" w:bidi="hi-IN"/>
        </w:rPr>
      </w:pPr>
      <w:r>
        <w:rPr>
          <w:rFonts w:eastAsia="Arial" w:cs="Arial"/>
          <w:color w:val="666666"/>
          <w:sz w:val="26"/>
          <w:szCs w:val="26"/>
          <w:lang w:val="fr-FR" w:bidi="hi-IN"/>
        </w:rPr>
        <w:t>Cahier des Charges &amp; Documentation Complète</w:t>
      </w:r>
    </w:p>
    <w:tbl>
      <w:tblPr>
        <w:tblW w:w="9065" w:type="dxa"/>
        <w:jc w:val="start"/>
        <w:tblInd w:w="-1" w:type="dxa"/>
        <w:tblLayout w:type="fixed"/>
        <w:tblCellMar>
          <w:top w:w="80" w:type="dxa"/>
          <w:start w:w="120" w:type="dxa"/>
          <w:bottom w:w="80" w:type="dxa"/>
          <w:end w:w="120" w:type="dxa"/>
        </w:tblCellMar>
      </w:tblPr>
      <w:tblGrid>
        <w:gridCol w:w="2537"/>
        <w:gridCol w:w="6528"/>
      </w:tblGrid>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Projet</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Dryvea — VSP Particulier à Particulier</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Objectif</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Full Code — MVP livrable avant fin d'année scolaire</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Sprint actif</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Sprint 1 — du 16/06/2026 au 23/06/2026</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Avancement</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42% (49 tâches complétées / 22 stories)</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Stack technique</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PHP MVC, HTML CSS JS</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Membres</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Martin, Mattéo, Daris, Olivier</w:t>
            </w:r>
          </w:p>
        </w:tc>
      </w:tr>
    </w:tbl>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r>
      <w:r>
        <w:br w:type="page"/>
      </w:r>
    </w:p>
    <w:p>
      <w:pPr>
        <w:pStyle w:val="Heading1"/>
        <w:numPr>
          <w:ilvl w:val="1"/>
          <w:numId w:val="4"/>
        </w:numPr>
        <w:bidi w:val="0"/>
        <w:spacing w:before="0" w:after="200"/>
        <w:jc w:val="start"/>
        <w:outlineLvl w:val="1"/>
        <w:rPr>
          <w:rFonts w:ascii="Arial" w:hAnsi="Arial" w:eastAsia="Arial" w:cs="Arial"/>
          <w:b/>
          <w:color w:val="1B3A6B"/>
          <w:sz w:val="36"/>
          <w:szCs w:val="36"/>
          <w:lang w:val="fr-FR" w:bidi="hi-IN"/>
        </w:rPr>
      </w:pPr>
      <w:r>
        <w:rPr>
          <w:rFonts w:eastAsia="Arial" w:cs="Arial"/>
          <w:b/>
          <w:color w:val="1B3A6B"/>
          <w:sz w:val="36"/>
          <w:szCs w:val="36"/>
          <w:lang w:val="fr-FR" w:bidi="hi-IN"/>
        </w:rPr>
        <w:t>1. Définition du Projet</w:t>
      </w:r>
    </w:p>
    <w:p>
      <w:pPr>
        <w:pStyle w:val="Normal"/>
        <w:pBdr>
          <w:bottom w:val="single" w:sz="6" w:space="0" w:color="2E75B6"/>
        </w:pBdr>
        <w:bidi w:val="0"/>
        <w:spacing w:before="120" w:after="12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Heading2"/>
        <w:numPr>
          <w:ilvl w:val="0"/>
          <w:numId w:val="1"/>
        </w:numPr>
        <w:bidi w:val="0"/>
        <w:spacing w:before="300" w:after="160"/>
        <w:jc w:val="start"/>
        <w:outlineLvl w:val="2"/>
        <w:rPr/>
      </w:pPr>
      <w:r>
        <w:rPr>
          <w:rFonts w:eastAsia="Arial" w:cs="Arial"/>
          <w:b/>
          <w:color w:val="2E75B6"/>
          <w:sz w:val="28"/>
          <w:szCs w:val="28"/>
          <w:lang w:val="fr-FR" w:bidi="hi-IN"/>
        </w:rPr>
        <w:t>1.1 Résumé du Projet</w:t>
      </w:r>
    </w:p>
    <w:p>
      <w:pPr>
        <w:pStyle w:val="Normal"/>
        <w:bidi w:val="0"/>
        <w:spacing w:before="80" w:after="80"/>
        <w:jc w:val="start"/>
        <w:rPr>
          <w:rFonts w:ascii="Arial" w:hAnsi="Arial" w:eastAsia="Arial" w:cs="Arial"/>
          <w:color w:val="000000"/>
          <w:sz w:val="22"/>
          <w:szCs w:val="22"/>
          <w:lang w:val="fr-FR" w:bidi="hi-IN"/>
        </w:rPr>
      </w:pPr>
      <w:r>
        <w:rPr>
          <w:rFonts w:eastAsia="Arial" w:cs="Arial"/>
          <w:color w:val="000000"/>
          <w:sz w:val="22"/>
          <w:szCs w:val="22"/>
          <w:lang w:val="fr-FR" w:bidi="hi-IN"/>
        </w:rPr>
        <w:t>Dryvea est une conciergerie automobile entre particuliers dédiée aux véhicules sans permis (VSP). La plateforme permet à des propriétaires de VSP de mettre leur véhicule en location ou en vente, et à des utilisateurs cibles (jeunes, personnes ayant perdu leur permis, etc.) de les trouver facilement, tout en bénéficiant d'outils modernes : système de notation, messagerie intégrée, et paiement sécurisé.</w:t>
      </w:r>
    </w:p>
    <w:p>
      <w:pPr>
        <w:pStyle w:val="Normal"/>
        <w:bidi w:val="0"/>
        <w:spacing w:before="80" w:after="8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Heading2"/>
        <w:numPr>
          <w:ilvl w:val="0"/>
          <w:numId w:val="1"/>
        </w:numPr>
        <w:bidi w:val="0"/>
        <w:spacing w:before="300" w:after="160"/>
        <w:jc w:val="start"/>
        <w:outlineLvl w:val="2"/>
        <w:rPr/>
      </w:pPr>
      <w:r>
        <w:rPr>
          <w:rFonts w:eastAsia="Arial" w:cs="Arial"/>
          <w:b/>
          <w:color w:val="2E75B6"/>
          <w:sz w:val="28"/>
          <w:szCs w:val="28"/>
          <w:lang w:val="fr-FR" w:bidi="hi-IN"/>
        </w:rPr>
        <w:t>1.2 Objectifs SMART du Projet</w:t>
      </w:r>
    </w:p>
    <w:tbl>
      <w:tblPr>
        <w:tblW w:w="9065" w:type="dxa"/>
        <w:jc w:val="start"/>
        <w:tblInd w:w="-1" w:type="dxa"/>
        <w:tblLayout w:type="fixed"/>
        <w:tblCellMar>
          <w:top w:w="80" w:type="dxa"/>
          <w:start w:w="120" w:type="dxa"/>
          <w:bottom w:w="80" w:type="dxa"/>
          <w:end w:w="120" w:type="dxa"/>
        </w:tblCellMar>
      </w:tblPr>
      <w:tblGrid>
        <w:gridCol w:w="2537"/>
        <w:gridCol w:w="6528"/>
      </w:tblGrid>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Spécifique</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Créer une plateforme web P2P de location/vente de VSP, messagerie</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Mesurable</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MVP fonctionnel avant la fin de l'année scolaire (7 mois). Tableau Kanban suivi sur ScrumFlow.</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Atteignable</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Stack maîtrisée par l'équipe : Php / Html Css Javascript Périmètre limité au MVP.</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Réaliste</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Pas de sur-engineering : focus sur les pages essentielles uniquement. Technos comprises par tous les membres.</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Temporel</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Sprint de 1 semaine. Livraison juin 2026. Backlog géré en Scrum (ScrumFlow).</w:t>
            </w:r>
          </w:p>
        </w:tc>
      </w:tr>
    </w:tbl>
    <w:p>
      <w:pPr>
        <w:pStyle w:val="Normal"/>
        <w:bidi w:val="0"/>
        <w:spacing w:before="80" w:after="8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r>
      <w:r>
        <w:br w:type="page"/>
      </w:r>
    </w:p>
    <w:p>
      <w:pPr>
        <w:pStyle w:val="Heading1"/>
        <w:numPr>
          <w:ilvl w:val="0"/>
          <w:numId w:val="1"/>
        </w:numPr>
        <w:bidi w:val="0"/>
        <w:spacing w:before="0" w:after="200"/>
        <w:jc w:val="start"/>
        <w:outlineLvl w:val="1"/>
        <w:rPr/>
      </w:pPr>
      <w:r>
        <w:rPr>
          <w:rFonts w:eastAsia="Arial" w:cs="Arial"/>
          <w:b/>
          <w:color w:val="1B3A6B"/>
          <w:sz w:val="36"/>
          <w:szCs w:val="36"/>
          <w:lang w:val="fr-FR" w:bidi="hi-IN"/>
        </w:rPr>
        <w:t>2. Synthèse Stratégique — Marché des VSP en France (2026)</w:t>
      </w:r>
    </w:p>
    <w:p>
      <w:pPr>
        <w:pStyle w:val="Normal"/>
        <w:pBdr>
          <w:bottom w:val="single" w:sz="6" w:space="0" w:color="2E75B6"/>
        </w:pBdr>
        <w:bidi w:val="0"/>
        <w:spacing w:before="120" w:after="12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Heading2"/>
        <w:numPr>
          <w:ilvl w:val="0"/>
          <w:numId w:val="1"/>
        </w:numPr>
        <w:bidi w:val="0"/>
        <w:spacing w:before="300" w:after="160"/>
        <w:jc w:val="start"/>
        <w:outlineLvl w:val="2"/>
        <w:rPr/>
      </w:pPr>
      <w:r>
        <w:rPr>
          <w:rFonts w:eastAsia="Arial" w:cs="Arial"/>
          <w:b/>
          <w:color w:val="2E75B6"/>
          <w:sz w:val="28"/>
          <w:szCs w:val="28"/>
          <w:lang w:val="fr-FR" w:bidi="hi-IN"/>
        </w:rPr>
        <w:t>2.1 Vision Globale du Marché</w:t>
      </w:r>
    </w:p>
    <w:p>
      <w:pPr>
        <w:pStyle w:val="Normal"/>
        <w:bidi w:val="0"/>
        <w:spacing w:before="80" w:after="80"/>
        <w:jc w:val="start"/>
        <w:rPr>
          <w:rFonts w:ascii="Arial" w:hAnsi="Arial" w:eastAsia="Arial" w:cs="Arial"/>
          <w:color w:val="000000"/>
          <w:sz w:val="22"/>
          <w:szCs w:val="22"/>
          <w:lang w:val="fr-FR" w:bidi="hi-IN"/>
        </w:rPr>
      </w:pPr>
      <w:r>
        <w:rPr>
          <w:rFonts w:eastAsia="Arial" w:cs="Arial"/>
          <w:color w:val="000000"/>
          <w:sz w:val="22"/>
          <w:szCs w:val="22"/>
          <w:lang w:val="fr-FR" w:bidi="hi-IN"/>
        </w:rPr>
        <w:t>Le marché français des VSP vit une mutation structurelle majeure. Historiquement niche rurale et thermique pour seniors, il est devenu un marché urbain, lifestyle et majoritairement électrique, porté par la Génération Z et les contraintes environnementales (ZFE).</w:t>
      </w:r>
    </w:p>
    <w:tbl>
      <w:tblPr>
        <w:tblW w:w="9048" w:type="dxa"/>
        <w:jc w:val="start"/>
        <w:tblInd w:w="12" w:type="dxa"/>
        <w:tblLayout w:type="fixed"/>
        <w:tblCellMar>
          <w:top w:w="80" w:type="dxa"/>
          <w:start w:w="120" w:type="dxa"/>
          <w:bottom w:w="80" w:type="dxa"/>
          <w:end w:w="120" w:type="dxa"/>
        </w:tblCellMar>
      </w:tblPr>
      <w:tblGrid>
        <w:gridCol w:w="2527"/>
        <w:gridCol w:w="6521"/>
      </w:tblGrid>
      <w:tr>
        <w:trPr/>
        <w:tc>
          <w:tcPr>
            <w:tcW w:w="252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Volumes 2025</w:t>
            </w:r>
          </w:p>
        </w:tc>
        <w:tc>
          <w:tcPr>
            <w:tcW w:w="652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~25 000 immatriculations (phase de stabilisation post-Covid)</w:t>
            </w:r>
          </w:p>
        </w:tc>
      </w:tr>
      <w:tr>
        <w:trPr/>
        <w:tc>
          <w:tcPr>
            <w:tcW w:w="252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Projection 2026</w:t>
            </w:r>
          </w:p>
        </w:tc>
        <w:tc>
          <w:tcPr>
            <w:tcW w:w="652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30 000 à 40 000 unités neuves/an</w:t>
            </w:r>
          </w:p>
        </w:tc>
      </w:tr>
      <w:tr>
        <w:trPr/>
        <w:tc>
          <w:tcPr>
            <w:tcW w:w="252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Parc roulant</w:t>
            </w:r>
          </w:p>
        </w:tc>
        <w:tc>
          <w:tcPr>
            <w:tcW w:w="652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280 000 à 350 000 véhicules en circulation</w:t>
            </w:r>
          </w:p>
        </w:tc>
      </w:tr>
      <w:tr>
        <w:trPr/>
        <w:tc>
          <w:tcPr>
            <w:tcW w:w="252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Électrification</w:t>
            </w:r>
          </w:p>
        </w:tc>
        <w:tc>
          <w:tcPr>
            <w:tcW w:w="652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80 % des ventes neuves (Citroën Ami en tête)</w:t>
            </w:r>
          </w:p>
        </w:tc>
      </w:tr>
      <w:tr>
        <w:trPr/>
        <w:tc>
          <w:tcPr>
            <w:tcW w:w="252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Part de marché</w:t>
            </w:r>
          </w:p>
        </w:tc>
        <w:tc>
          <w:tcPr>
            <w:tcW w:w="652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Stellantis ~52%, Aixam/Ligier/Microcar ~30%+</w:t>
            </w:r>
          </w:p>
        </w:tc>
      </w:tr>
    </w:tbl>
    <w:p>
      <w:pPr>
        <w:pStyle w:val="Normal"/>
        <w:bidi w:val="0"/>
        <w:spacing w:before="80" w:after="8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Heading2"/>
        <w:numPr>
          <w:ilvl w:val="0"/>
          <w:numId w:val="1"/>
        </w:numPr>
        <w:bidi w:val="0"/>
        <w:spacing w:before="300" w:after="160"/>
        <w:jc w:val="start"/>
        <w:outlineLvl w:val="2"/>
        <w:rPr/>
      </w:pPr>
      <w:r>
        <w:rPr>
          <w:rFonts w:eastAsia="Arial" w:cs="Arial"/>
          <w:b/>
          <w:color w:val="2E75B6"/>
          <w:sz w:val="28"/>
          <w:szCs w:val="28"/>
          <w:lang w:val="fr-FR" w:bidi="hi-IN"/>
        </w:rPr>
        <w:t>2.2 Segmentation Cible</w:t>
      </w:r>
    </w:p>
    <w:tbl>
      <w:tblPr>
        <w:tblW w:w="9139" w:type="dxa"/>
        <w:jc w:val="start"/>
        <w:tblInd w:w="-1" w:type="dxa"/>
        <w:tblLayout w:type="fixed"/>
        <w:tblCellMar>
          <w:top w:w="80" w:type="dxa"/>
          <w:start w:w="120" w:type="dxa"/>
          <w:bottom w:w="80" w:type="dxa"/>
          <w:end w:w="120" w:type="dxa"/>
        </w:tblCellMar>
      </w:tblPr>
      <w:tblGrid>
        <w:gridCol w:w="2537"/>
        <w:gridCol w:w="3537"/>
        <w:gridCol w:w="3065"/>
      </w:tblGrid>
      <w:tr>
        <w:trPr/>
        <w:tc>
          <w:tcPr>
            <w:tcW w:w="2537" w:type="dxa"/>
            <w:tcBorders>
              <w:top w:val="single" w:sz="2" w:space="0" w:color="CCCCCC"/>
              <w:start w:val="single" w:sz="2" w:space="0" w:color="CCCCCC"/>
              <w:bottom w:val="single" w:sz="2" w:space="0" w:color="CCCCCC"/>
              <w:end w:val="single" w:sz="2" w:space="0" w:color="CCCCCC"/>
            </w:tcBorders>
            <w:shd w:fill="1B3A6B" w:val="clear"/>
          </w:tcPr>
          <w:p>
            <w:pPr>
              <w:pStyle w:val="Normal"/>
              <w:bidi w:val="0"/>
              <w:jc w:val="start"/>
              <w:rPr>
                <w:rFonts w:ascii="Arial" w:hAnsi="Arial" w:eastAsia="Arial" w:cs="Arial"/>
                <w:b/>
                <w:color w:val="FFFFFF"/>
                <w:sz w:val="22"/>
                <w:szCs w:val="22"/>
                <w:lang w:val="fr-FR" w:bidi="hi-IN"/>
              </w:rPr>
            </w:pPr>
            <w:r>
              <w:rPr>
                <w:rFonts w:eastAsia="Arial" w:cs="Arial"/>
                <w:b/>
                <w:color w:val="FFFFFF"/>
                <w:sz w:val="22"/>
                <w:szCs w:val="22"/>
                <w:lang w:val="fr-FR" w:bidi="hi-IN"/>
              </w:rPr>
              <w:t>Segment</w:t>
            </w:r>
          </w:p>
        </w:tc>
        <w:tc>
          <w:tcPr>
            <w:tcW w:w="3537" w:type="dxa"/>
            <w:tcBorders>
              <w:top w:val="single" w:sz="2" w:space="0" w:color="CCCCCC"/>
              <w:start w:val="single" w:sz="2" w:space="0" w:color="CCCCCC"/>
              <w:bottom w:val="single" w:sz="2" w:space="0" w:color="CCCCCC"/>
              <w:end w:val="single" w:sz="2" w:space="0" w:color="CCCCCC"/>
            </w:tcBorders>
            <w:shd w:fill="1B3A6B" w:val="clear"/>
          </w:tcPr>
          <w:p>
            <w:pPr>
              <w:pStyle w:val="Normal"/>
              <w:bidi w:val="0"/>
              <w:jc w:val="start"/>
              <w:rPr>
                <w:rFonts w:ascii="Arial" w:hAnsi="Arial" w:eastAsia="Arial" w:cs="Arial"/>
                <w:b/>
                <w:color w:val="FFFFFF"/>
                <w:sz w:val="22"/>
                <w:szCs w:val="22"/>
                <w:lang w:val="fr-FR" w:bidi="hi-IN"/>
              </w:rPr>
            </w:pPr>
            <w:r>
              <w:rPr>
                <w:rFonts w:eastAsia="Arial" w:cs="Arial"/>
                <w:b/>
                <w:color w:val="FFFFFF"/>
                <w:sz w:val="22"/>
                <w:szCs w:val="22"/>
                <w:lang w:val="fr-FR" w:bidi="hi-IN"/>
              </w:rPr>
              <w:t>Motivation</w:t>
            </w:r>
          </w:p>
        </w:tc>
        <w:tc>
          <w:tcPr>
            <w:tcW w:w="3065" w:type="dxa"/>
            <w:tcBorders>
              <w:top w:val="single" w:sz="2" w:space="0" w:color="CCCCCC"/>
              <w:start w:val="single" w:sz="2" w:space="0" w:color="CCCCCC"/>
              <w:bottom w:val="single" w:sz="2" w:space="0" w:color="CCCCCC"/>
              <w:end w:val="single" w:sz="2" w:space="0" w:color="CCCCCC"/>
            </w:tcBorders>
            <w:shd w:fill="1B3A6B" w:val="clear"/>
          </w:tcPr>
          <w:p>
            <w:pPr>
              <w:pStyle w:val="Normal"/>
              <w:bidi w:val="0"/>
              <w:jc w:val="start"/>
              <w:rPr>
                <w:rFonts w:ascii="Arial" w:hAnsi="Arial" w:eastAsia="Arial" w:cs="Arial"/>
                <w:b/>
                <w:color w:val="FFFFFF"/>
                <w:sz w:val="22"/>
                <w:szCs w:val="22"/>
                <w:lang w:val="fr-FR" w:bidi="hi-IN"/>
              </w:rPr>
            </w:pPr>
            <w:r>
              <w:rPr>
                <w:rFonts w:eastAsia="Arial" w:cs="Arial"/>
                <w:b/>
                <w:color w:val="FFFFFF"/>
                <w:sz w:val="22"/>
                <w:szCs w:val="22"/>
                <w:lang w:val="fr-FR" w:bidi="hi-IN"/>
              </w:rPr>
              <w:t>Part de marché</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0"/>
                <w:szCs w:val="20"/>
                <w:lang w:val="fr-FR" w:bidi="hi-IN"/>
              </w:rPr>
            </w:pPr>
            <w:r>
              <w:rPr>
                <w:rFonts w:eastAsia="Arial" w:cs="Arial"/>
                <w:b/>
                <w:color w:val="000000"/>
                <w:sz w:val="20"/>
                <w:szCs w:val="20"/>
                <w:lang w:val="fr-FR" w:bidi="hi-IN"/>
              </w:rPr>
              <w:t>Jeunes Urbains (14–17 ans)</w:t>
            </w:r>
          </w:p>
        </w:tc>
        <w:tc>
          <w:tcPr>
            <w:tcW w:w="3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color w:val="000000"/>
                <w:sz w:val="20"/>
                <w:szCs w:val="20"/>
                <w:lang w:val="fr-FR" w:bidi="hi-IN"/>
              </w:rPr>
            </w:pPr>
            <w:r>
              <w:rPr>
                <w:rFonts w:eastAsia="Arial" w:cs="Arial"/>
                <w:color w:val="000000"/>
                <w:sz w:val="20"/>
                <w:szCs w:val="20"/>
                <w:lang w:val="fr-FR" w:bidi="hi-IN"/>
              </w:rPr>
              <w:t>Indépendance, alternative scooter, image sociale</w:t>
            </w:r>
          </w:p>
        </w:tc>
        <w:tc>
          <w:tcPr>
            <w:tcW w:w="3065"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color w:val="000000"/>
                <w:sz w:val="20"/>
                <w:szCs w:val="20"/>
                <w:lang w:val="fr-FR" w:bidi="hi-IN"/>
              </w:rPr>
            </w:pPr>
            <w:r>
              <w:rPr>
                <w:rFonts w:eastAsia="Arial" w:cs="Arial"/>
                <w:color w:val="000000"/>
                <w:sz w:val="20"/>
                <w:szCs w:val="20"/>
                <w:lang w:val="fr-FR" w:bidi="hi-IN"/>
              </w:rPr>
              <w:t>40–45 %</w:t>
            </w:r>
          </w:p>
        </w:tc>
      </w:tr>
      <w:tr>
        <w:trPr/>
        <w:tc>
          <w:tcPr>
            <w:tcW w:w="2537"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color w:val="000000"/>
                <w:sz w:val="20"/>
                <w:szCs w:val="20"/>
                <w:lang w:val="fr-FR" w:bidi="hi-IN"/>
              </w:rPr>
            </w:pPr>
            <w:r>
              <w:rPr>
                <w:rFonts w:eastAsia="Arial" w:cs="Arial"/>
                <w:b/>
                <w:color w:val="000000"/>
                <w:sz w:val="20"/>
                <w:szCs w:val="20"/>
                <w:lang w:val="fr-FR" w:bidi="hi-IN"/>
              </w:rPr>
              <w:t>Seniors Ruraux (&gt;60 ans)</w:t>
            </w:r>
          </w:p>
        </w:tc>
        <w:tc>
          <w:tcPr>
            <w:tcW w:w="3537"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000000"/>
                <w:sz w:val="20"/>
                <w:szCs w:val="20"/>
                <w:lang w:val="fr-FR" w:bidi="hi-IN"/>
              </w:rPr>
            </w:pPr>
            <w:r>
              <w:rPr>
                <w:rFonts w:eastAsia="Arial" w:cs="Arial"/>
                <w:color w:val="000000"/>
                <w:sz w:val="20"/>
                <w:szCs w:val="20"/>
                <w:lang w:val="fr-FR" w:bidi="hi-IN"/>
              </w:rPr>
              <w:t>Perte de permis, mobilité locale autonome</w:t>
            </w:r>
          </w:p>
        </w:tc>
        <w:tc>
          <w:tcPr>
            <w:tcW w:w="306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000000"/>
                <w:sz w:val="20"/>
                <w:szCs w:val="20"/>
                <w:lang w:val="fr-FR" w:bidi="hi-IN"/>
              </w:rPr>
            </w:pPr>
            <w:r>
              <w:rPr>
                <w:rFonts w:eastAsia="Arial" w:cs="Arial"/>
                <w:color w:val="000000"/>
                <w:sz w:val="20"/>
                <w:szCs w:val="20"/>
                <w:lang w:val="fr-FR" w:bidi="hi-IN"/>
              </w:rPr>
              <w:t>25–35 %</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0"/>
                <w:szCs w:val="20"/>
                <w:lang w:val="fr-FR" w:bidi="hi-IN"/>
              </w:rPr>
            </w:pPr>
            <w:r>
              <w:rPr>
                <w:rFonts w:eastAsia="Arial" w:cs="Arial"/>
                <w:b/>
                <w:color w:val="000000"/>
                <w:sz w:val="20"/>
                <w:szCs w:val="20"/>
                <w:lang w:val="fr-FR" w:bidi="hi-IN"/>
              </w:rPr>
              <w:t>Actifs Urbains &amp; Pros (20–45 ans)</w:t>
            </w:r>
          </w:p>
        </w:tc>
        <w:tc>
          <w:tcPr>
            <w:tcW w:w="3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color w:val="000000"/>
                <w:sz w:val="20"/>
                <w:szCs w:val="20"/>
                <w:lang w:val="fr-FR" w:bidi="hi-IN"/>
              </w:rPr>
            </w:pPr>
            <w:r>
              <w:rPr>
                <w:rFonts w:eastAsia="Arial" w:cs="Arial"/>
                <w:color w:val="000000"/>
                <w:sz w:val="20"/>
                <w:szCs w:val="20"/>
                <w:lang w:val="fr-FR" w:bidi="hi-IN"/>
              </w:rPr>
              <w:t>Navetteurs, logistique dernier kilomètre B2B</w:t>
            </w:r>
          </w:p>
        </w:tc>
        <w:tc>
          <w:tcPr>
            <w:tcW w:w="3065"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color w:val="000000"/>
                <w:sz w:val="20"/>
                <w:szCs w:val="20"/>
                <w:lang w:val="fr-FR" w:bidi="hi-IN"/>
              </w:rPr>
            </w:pPr>
            <w:r>
              <w:rPr>
                <w:rFonts w:eastAsia="Arial" w:cs="Arial"/>
                <w:color w:val="000000"/>
                <w:sz w:val="20"/>
                <w:szCs w:val="20"/>
                <w:lang w:val="fr-FR" w:bidi="hi-IN"/>
              </w:rPr>
              <w:t>20–25 %</w:t>
            </w:r>
          </w:p>
        </w:tc>
      </w:tr>
    </w:tbl>
    <w:p>
      <w:pPr>
        <w:pStyle w:val="Normal"/>
        <w:bidi w:val="0"/>
        <w:spacing w:before="80" w:after="8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Heading2"/>
        <w:numPr>
          <w:ilvl w:val="0"/>
          <w:numId w:val="1"/>
        </w:numPr>
        <w:bidi w:val="0"/>
        <w:spacing w:before="300" w:after="160"/>
        <w:jc w:val="start"/>
        <w:outlineLvl w:val="2"/>
        <w:rPr/>
      </w:pPr>
      <w:r>
        <w:rPr>
          <w:rFonts w:eastAsia="Arial" w:cs="Arial"/>
          <w:b/>
          <w:color w:val="2E75B6"/>
          <w:sz w:val="28"/>
          <w:szCs w:val="28"/>
          <w:lang w:val="fr-FR" w:bidi="hi-IN"/>
        </w:rPr>
        <w:t>2.3 Positionnement Recommandé</w:t>
      </w:r>
    </w:p>
    <w:p>
      <w:pPr>
        <w:pStyle w:val="Normal"/>
        <w:bidi w:val="0"/>
        <w:spacing w:before="80" w:after="80"/>
        <w:jc w:val="start"/>
        <w:rPr>
          <w:rFonts w:ascii="Arial" w:hAnsi="Arial" w:eastAsia="Arial" w:cs="Arial"/>
          <w:color w:val="000000"/>
          <w:sz w:val="22"/>
          <w:szCs w:val="22"/>
          <w:lang w:val="fr-FR" w:bidi="hi-IN"/>
        </w:rPr>
      </w:pPr>
      <w:r>
        <w:rPr>
          <w:rFonts w:eastAsia="Arial" w:cs="Arial"/>
          <w:color w:val="000000"/>
          <w:sz w:val="22"/>
          <w:szCs w:val="22"/>
          <w:lang w:val="fr-FR" w:bidi="hi-IN"/>
        </w:rPr>
        <w:t>L'opportunité ne réside pas dans la création d'une énième voiturette, mais dans un objet de mobilité connectée comblant le fossé entre le scooter dangereux et la voiture électrique trop chère. Le triptyque gagnant : Sécurité passive (Airbags) + Abonnement flexible + Double homologation (L6e/L7e).</w:t>
      </w:r>
    </w:p>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r>
      <w:r>
        <w:br w:type="page"/>
      </w:r>
    </w:p>
    <w:p>
      <w:pPr>
        <w:pStyle w:val="Heading1"/>
        <w:numPr>
          <w:ilvl w:val="0"/>
          <w:numId w:val="1"/>
        </w:numPr>
        <w:bidi w:val="0"/>
        <w:spacing w:before="0" w:after="200"/>
        <w:jc w:val="start"/>
        <w:outlineLvl w:val="1"/>
        <w:rPr/>
      </w:pPr>
      <w:r>
        <w:rPr>
          <w:rFonts w:eastAsia="Arial" w:cs="Arial"/>
          <w:b/>
          <w:color w:val="1B3A6B"/>
          <w:sz w:val="36"/>
          <w:szCs w:val="36"/>
          <w:lang w:val="fr-FR" w:bidi="hi-IN"/>
        </w:rPr>
        <w:t>3. Personas Utilisateurs</w:t>
      </w:r>
    </w:p>
    <w:p>
      <w:pPr>
        <w:pStyle w:val="Normal"/>
        <w:pBdr>
          <w:bottom w:val="single" w:sz="6" w:space="0" w:color="2E75B6"/>
        </w:pBdr>
        <w:bidi w:val="0"/>
        <w:spacing w:before="120" w:after="12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Normal"/>
        <w:bidi w:val="0"/>
        <w:spacing w:before="80" w:after="80"/>
        <w:jc w:val="start"/>
        <w:rPr>
          <w:rFonts w:ascii="Arial" w:hAnsi="Arial" w:eastAsia="Arial" w:cs="Arial"/>
          <w:color w:val="000000"/>
          <w:sz w:val="22"/>
          <w:szCs w:val="22"/>
          <w:lang w:val="fr-FR" w:bidi="hi-IN"/>
        </w:rPr>
      </w:pPr>
      <w:r>
        <w:rPr>
          <w:rFonts w:eastAsia="Arial" w:cs="Arial"/>
          <w:color w:val="000000"/>
          <w:sz w:val="22"/>
          <w:szCs w:val="22"/>
          <w:lang w:val="fr-FR" w:bidi="hi-IN"/>
        </w:rPr>
        <w:t>Trois personas principaux ont été définis pour le marché des VSP, auxquels s'adresse directement la plateforme Dryvea :</w:t>
      </w:r>
    </w:p>
    <w:p>
      <w:pPr>
        <w:pStyle w:val="Normal"/>
        <w:bidi w:val="0"/>
        <w:spacing w:before="200" w:after="80"/>
        <w:jc w:val="start"/>
        <w:rPr>
          <w:rFonts w:ascii="Arial" w:hAnsi="Arial" w:eastAsia="Arial" w:cs="Arial"/>
          <w:color w:val="000000"/>
          <w:sz w:val="22"/>
          <w:szCs w:val="22"/>
          <w:lang w:val="fr-FR" w:bidi="hi-IN"/>
        </w:rPr>
      </w:pPr>
      <w:r>
        <w:rPr>
          <w:rFonts w:eastAsia="Arial" w:cs="Arial"/>
          <w:color w:val="000000"/>
          <w:sz w:val="22"/>
          <w:szCs w:val="22"/>
          <w:lang w:val="fr-FR" w:bidi="hi-IN"/>
        </w:rPr>
      </w:r>
    </w:p>
    <w:tbl>
      <w:tblPr>
        <w:tblW w:w="9026" w:type="dxa"/>
        <w:jc w:val="start"/>
        <w:tblInd w:w="-1" w:type="dxa"/>
        <w:tblLayout w:type="fixed"/>
        <w:tblCellMar>
          <w:top w:w="100" w:type="dxa"/>
          <w:start w:w="160" w:type="dxa"/>
          <w:bottom w:w="100" w:type="dxa"/>
          <w:end w:w="16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1B3A6B" w:val="clear"/>
          </w:tcPr>
          <w:p>
            <w:pPr>
              <w:pStyle w:val="Normal"/>
              <w:bidi w:val="0"/>
              <w:jc w:val="start"/>
              <w:rPr>
                <w:rFonts w:ascii="Arial" w:hAnsi="Arial" w:eastAsia="Arial" w:cs="Arial"/>
                <w:b/>
                <w:color w:val="FFFFFF"/>
                <w:sz w:val="26"/>
                <w:szCs w:val="26"/>
                <w:lang w:val="fr-FR" w:bidi="hi-IN"/>
              </w:rPr>
            </w:pPr>
            <w:r>
              <w:rPr>
                <w:rFonts w:eastAsia="Arial" w:cs="Arial"/>
                <w:b/>
                <w:color w:val="FFFFFF"/>
                <w:sz w:val="26"/>
                <w:szCs w:val="26"/>
                <w:lang w:val="fr-FR" w:bidi="hi-IN"/>
              </w:rPr>
              <w:t>Jean</w:t>
            </w:r>
          </w:p>
        </w:tc>
      </w:tr>
      <w:tr>
        <w:trPr/>
        <w:tc>
          <w:tcPr>
            <w:tcW w:w="9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Âge : 16 ans</w:t>
            </w:r>
          </w:p>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Sexe : Indéterminé</w:t>
            </w:r>
          </w:p>
          <w:p>
            <w:pPr>
              <w:pStyle w:val="Normal"/>
              <w:bidi w:val="0"/>
              <w:spacing w:before="80" w:after="0"/>
              <w:jc w:val="start"/>
              <w:rPr>
                <w:rFonts w:ascii="Arial" w:hAnsi="Arial" w:eastAsia="Arial" w:cs="Arial"/>
                <w:i/>
                <w:color w:val="000000"/>
                <w:sz w:val="22"/>
                <w:szCs w:val="22"/>
                <w:lang w:val="fr-FR" w:bidi="hi-IN"/>
              </w:rPr>
            </w:pPr>
            <w:r>
              <w:rPr>
                <w:rFonts w:eastAsia="Arial" w:cs="Arial"/>
                <w:i/>
                <w:color w:val="000000"/>
                <w:sz w:val="22"/>
                <w:szCs w:val="22"/>
                <w:lang w:val="fr-FR" w:bidi="hi-IN"/>
              </w:rPr>
              <w:t>Objectif : Veut aller à son collège à 5 km de chez lui sans y aller à pied, et rester au chaud en hiver. Cherche un moyen de transport accessible sans permis.</w:t>
            </w:r>
          </w:p>
        </w:tc>
      </w:tr>
    </w:tbl>
    <w:p>
      <w:pPr>
        <w:pStyle w:val="Normal"/>
        <w:bidi w:val="0"/>
        <w:spacing w:before="160" w:after="80"/>
        <w:jc w:val="start"/>
        <w:rPr>
          <w:rFonts w:ascii="Arial" w:hAnsi="Arial" w:eastAsia="Arial" w:cs="Arial"/>
          <w:color w:val="000000"/>
          <w:sz w:val="22"/>
          <w:szCs w:val="22"/>
          <w:lang w:val="fr-FR" w:bidi="hi-IN"/>
        </w:rPr>
      </w:pPr>
      <w:r>
        <w:rPr>
          <w:rFonts w:eastAsia="Arial" w:cs="Arial"/>
          <w:color w:val="000000"/>
          <w:sz w:val="22"/>
          <w:szCs w:val="22"/>
          <w:lang w:val="fr-FR" w:bidi="hi-IN"/>
        </w:rPr>
      </w:r>
    </w:p>
    <w:tbl>
      <w:tblPr>
        <w:tblW w:w="9026" w:type="dxa"/>
        <w:jc w:val="start"/>
        <w:tblInd w:w="-1" w:type="dxa"/>
        <w:tblLayout w:type="fixed"/>
        <w:tblCellMar>
          <w:top w:w="100" w:type="dxa"/>
          <w:start w:w="160" w:type="dxa"/>
          <w:bottom w:w="100" w:type="dxa"/>
          <w:end w:w="16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1B3A6B" w:val="clear"/>
          </w:tcPr>
          <w:p>
            <w:pPr>
              <w:pStyle w:val="Normal"/>
              <w:bidi w:val="0"/>
              <w:jc w:val="start"/>
              <w:rPr>
                <w:rFonts w:ascii="Arial" w:hAnsi="Arial" w:eastAsia="Arial" w:cs="Arial"/>
                <w:b/>
                <w:color w:val="FFFFFF"/>
                <w:sz w:val="26"/>
                <w:szCs w:val="26"/>
                <w:lang w:val="fr-FR" w:bidi="hi-IN"/>
              </w:rPr>
            </w:pPr>
            <w:r>
              <w:rPr>
                <w:rFonts w:eastAsia="Arial" w:cs="Arial"/>
                <w:b/>
                <w:color w:val="FFFFFF"/>
                <w:sz w:val="26"/>
                <w:szCs w:val="26"/>
                <w:lang w:val="fr-FR" w:bidi="hi-IN"/>
              </w:rPr>
              <w:t>Timéo</w:t>
            </w:r>
          </w:p>
        </w:tc>
      </w:tr>
      <w:tr>
        <w:trPr/>
        <w:tc>
          <w:tcPr>
            <w:tcW w:w="9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Âge : 38 ans</w:t>
            </w:r>
          </w:p>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Sexe : Homme</w:t>
            </w:r>
          </w:p>
          <w:p>
            <w:pPr>
              <w:pStyle w:val="Normal"/>
              <w:bidi w:val="0"/>
              <w:spacing w:before="80" w:after="0"/>
              <w:jc w:val="start"/>
              <w:rPr>
                <w:rFonts w:ascii="Arial" w:hAnsi="Arial" w:eastAsia="Arial" w:cs="Arial"/>
                <w:i/>
                <w:color w:val="000000"/>
                <w:sz w:val="22"/>
                <w:szCs w:val="22"/>
                <w:lang w:val="fr-FR" w:bidi="hi-IN"/>
              </w:rPr>
            </w:pPr>
            <w:r>
              <w:rPr>
                <w:rFonts w:eastAsia="Arial" w:cs="Arial"/>
                <w:i/>
                <w:color w:val="000000"/>
                <w:sz w:val="22"/>
                <w:szCs w:val="22"/>
                <w:lang w:val="fr-FR" w:bidi="hi-IN"/>
              </w:rPr>
              <w:t>Objectif : A perdu son permis pour excès de vitesse. Il a un rendez-vous important dans une semaine et cherche une solution de mobilité rapide et légale.</w:t>
            </w:r>
          </w:p>
        </w:tc>
      </w:tr>
    </w:tbl>
    <w:p>
      <w:pPr>
        <w:pStyle w:val="Normal"/>
        <w:bidi w:val="0"/>
        <w:spacing w:before="160" w:after="80"/>
        <w:jc w:val="start"/>
        <w:rPr>
          <w:rFonts w:ascii="Arial" w:hAnsi="Arial" w:eastAsia="Arial" w:cs="Arial"/>
          <w:color w:val="000000"/>
          <w:sz w:val="22"/>
          <w:szCs w:val="22"/>
          <w:lang w:val="fr-FR" w:bidi="hi-IN"/>
        </w:rPr>
      </w:pPr>
      <w:r>
        <w:rPr>
          <w:rFonts w:eastAsia="Arial" w:cs="Arial"/>
          <w:color w:val="000000"/>
          <w:sz w:val="22"/>
          <w:szCs w:val="22"/>
          <w:lang w:val="fr-FR" w:bidi="hi-IN"/>
        </w:rPr>
      </w:r>
    </w:p>
    <w:tbl>
      <w:tblPr>
        <w:tblW w:w="9026" w:type="dxa"/>
        <w:jc w:val="start"/>
        <w:tblInd w:w="-1" w:type="dxa"/>
        <w:tblLayout w:type="fixed"/>
        <w:tblCellMar>
          <w:top w:w="100" w:type="dxa"/>
          <w:start w:w="160" w:type="dxa"/>
          <w:bottom w:w="100" w:type="dxa"/>
          <w:end w:w="16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1B3A6B" w:val="clear"/>
          </w:tcPr>
          <w:p>
            <w:pPr>
              <w:pStyle w:val="Normal"/>
              <w:bidi w:val="0"/>
              <w:jc w:val="start"/>
              <w:rPr>
                <w:rFonts w:ascii="Arial" w:hAnsi="Arial" w:eastAsia="Arial" w:cs="Arial"/>
                <w:b/>
                <w:color w:val="FFFFFF"/>
                <w:sz w:val="26"/>
                <w:szCs w:val="26"/>
                <w:lang w:val="fr-FR" w:bidi="hi-IN"/>
              </w:rPr>
            </w:pPr>
            <w:r>
              <w:rPr>
                <w:rFonts w:eastAsia="Arial" w:cs="Arial"/>
                <w:b/>
                <w:color w:val="FFFFFF"/>
                <w:sz w:val="26"/>
                <w:szCs w:val="26"/>
                <w:lang w:val="fr-FR" w:bidi="hi-IN"/>
              </w:rPr>
              <w:t>Didier</w:t>
            </w:r>
          </w:p>
        </w:tc>
      </w:tr>
      <w:tr>
        <w:trPr/>
        <w:tc>
          <w:tcPr>
            <w:tcW w:w="9026" w:type="dxa"/>
            <w:tcBorders>
              <w:top w:val="single" w:sz="2" w:space="0" w:color="CCCCCC"/>
              <w:start w:val="single" w:sz="2" w:space="0" w:color="CCCCCC"/>
              <w:bottom w:val="single" w:sz="2" w:space="0" w:color="CCCCCC"/>
              <w:end w:val="single" w:sz="2" w:space="0" w:color="CCCCCC"/>
            </w:tcBorders>
            <w:tcMar>
              <w:top w:w="80" w:type="dxa"/>
              <w:bottom w:w="80" w:type="dxa"/>
            </w:tcMar>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Âge : 14 ans</w:t>
            </w:r>
          </w:p>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Sexe : Homme</w:t>
            </w:r>
          </w:p>
          <w:p>
            <w:pPr>
              <w:pStyle w:val="Normal"/>
              <w:bidi w:val="0"/>
              <w:spacing w:before="80" w:after="0"/>
              <w:jc w:val="start"/>
              <w:rPr>
                <w:rFonts w:ascii="Arial" w:hAnsi="Arial" w:eastAsia="Arial" w:cs="Arial"/>
                <w:i/>
                <w:color w:val="000000"/>
                <w:sz w:val="22"/>
                <w:szCs w:val="22"/>
                <w:lang w:val="fr-FR" w:bidi="hi-IN"/>
              </w:rPr>
            </w:pPr>
            <w:r>
              <w:rPr>
                <w:rFonts w:eastAsia="Arial" w:cs="Arial"/>
                <w:i/>
                <w:color w:val="000000"/>
                <w:sz w:val="22"/>
                <w:szCs w:val="22"/>
                <w:lang w:val="fr-FR" w:bidi="hi-IN"/>
              </w:rPr>
              <w:t>Objectif : Veut impressionner ses amis en prétendant avoir le permis. Motivé par l'image sociale et le statut. Utilisateur de la plateforme pour accéder à un VSP.</w:t>
            </w:r>
          </w:p>
        </w:tc>
      </w:tr>
    </w:tbl>
    <w:p>
      <w:pPr>
        <w:pStyle w:val="Normal"/>
        <w:bidi w:val="0"/>
        <w:spacing w:before="80" w:after="8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r>
      <w:r>
        <w:br w:type="page"/>
      </w:r>
    </w:p>
    <w:p>
      <w:pPr>
        <w:pStyle w:val="Heading1"/>
        <w:numPr>
          <w:ilvl w:val="0"/>
          <w:numId w:val="1"/>
        </w:numPr>
        <w:bidi w:val="0"/>
        <w:spacing w:before="0" w:after="200"/>
        <w:jc w:val="start"/>
        <w:outlineLvl w:val="1"/>
        <w:rPr/>
      </w:pPr>
      <w:r>
        <w:rPr>
          <w:rFonts w:eastAsia="Arial" w:cs="Arial"/>
          <w:b/>
          <w:color w:val="1B3A6B"/>
          <w:sz w:val="36"/>
          <w:szCs w:val="36"/>
          <w:lang w:val="fr-FR" w:bidi="hi-IN"/>
        </w:rPr>
        <w:t>4. Q&amp;A — Questionnaire Utilisateur VSP</w:t>
      </w:r>
    </w:p>
    <w:p>
      <w:pPr>
        <w:pStyle w:val="Normal"/>
        <w:pBdr>
          <w:bottom w:val="single" w:sz="6" w:space="0" w:color="2E75B6"/>
        </w:pBdr>
        <w:bidi w:val="0"/>
        <w:spacing w:before="120" w:after="12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Normal"/>
        <w:bidi w:val="0"/>
        <w:spacing w:before="80" w:after="80"/>
        <w:jc w:val="start"/>
        <w:rPr>
          <w:rFonts w:ascii="Arial" w:hAnsi="Arial" w:eastAsia="Arial" w:cs="Arial"/>
          <w:color w:val="000000"/>
          <w:sz w:val="22"/>
          <w:szCs w:val="22"/>
          <w:lang w:val="fr-FR" w:bidi="hi-IN"/>
        </w:rPr>
      </w:pPr>
      <w:r>
        <w:rPr>
          <w:rFonts w:eastAsia="Arial" w:cs="Arial"/>
          <w:color w:val="000000"/>
          <w:sz w:val="22"/>
          <w:szCs w:val="22"/>
          <w:lang w:val="fr-FR" w:bidi="hi-IN"/>
        </w:rPr>
        <w:t>Le questionnaire suivant a été conçu pour qualifier les besoins des utilisateurs potentiels de la plateforme Dryvea lors de leur inscription ou de leur première visite.</w:t>
      </w:r>
    </w:p>
    <w:p>
      <w:pPr>
        <w:pStyle w:val="Heading2"/>
        <w:numPr>
          <w:ilvl w:val="0"/>
          <w:numId w:val="1"/>
        </w:numPr>
        <w:bidi w:val="0"/>
        <w:spacing w:before="300" w:after="160"/>
        <w:jc w:val="start"/>
        <w:outlineLvl w:val="2"/>
        <w:rPr/>
      </w:pPr>
      <w:r>
        <w:rPr>
          <w:rFonts w:eastAsia="Arial" w:cs="Arial"/>
          <w:b/>
          <w:color w:val="2E75B6"/>
          <w:sz w:val="28"/>
          <w:szCs w:val="28"/>
          <w:lang w:val="fr-FR" w:bidi="hi-IN"/>
        </w:rPr>
        <w:t>Question 1 — Âge</w:t>
      </w:r>
    </w:p>
    <w:p>
      <w:pPr>
        <w:pStyle w:val="ListParagraph"/>
        <w:numPr>
          <w:ilvl w:val="0"/>
          <w:numId w:val="2"/>
        </w:numPr>
        <w:bidi w:val="0"/>
        <w:spacing w:before="60" w:after="60"/>
        <w:jc w:val="start"/>
        <w:rPr>
          <w:rFonts w:ascii="Arial" w:hAnsi="Arial" w:eastAsia="Arial" w:cs="Arial"/>
          <w:sz w:val="22"/>
          <w:szCs w:val="22"/>
        </w:rPr>
      </w:pPr>
      <w:r>
        <w:rPr>
          <w:rFonts w:eastAsia="Arial" w:cs="Arial"/>
          <w:color w:val="000000"/>
          <w:sz w:val="22"/>
          <w:szCs w:val="22"/>
          <w:lang w:val="fr-FR" w:bidi="hi-IN"/>
        </w:rPr>
        <w:t>14–18 ans</w:t>
      </w:r>
    </w:p>
    <w:p>
      <w:pPr>
        <w:pStyle w:val="ListParagraph"/>
        <w:numPr>
          <w:ilvl w:val="0"/>
          <w:numId w:val="2"/>
        </w:numPr>
        <w:bidi w:val="0"/>
        <w:spacing w:before="60" w:after="60"/>
        <w:jc w:val="start"/>
        <w:rPr>
          <w:rFonts w:ascii="Arial" w:hAnsi="Arial" w:eastAsia="Arial" w:cs="Arial"/>
          <w:sz w:val="22"/>
          <w:szCs w:val="22"/>
        </w:rPr>
      </w:pPr>
      <w:r>
        <w:rPr>
          <w:rFonts w:eastAsia="Arial" w:cs="Arial"/>
          <w:color w:val="000000"/>
          <w:sz w:val="22"/>
          <w:szCs w:val="22"/>
          <w:lang w:val="fr-FR" w:bidi="hi-IN"/>
        </w:rPr>
        <w:t>18–26 ans</w:t>
      </w:r>
    </w:p>
    <w:p>
      <w:pPr>
        <w:pStyle w:val="ListParagraph"/>
        <w:numPr>
          <w:ilvl w:val="0"/>
          <w:numId w:val="2"/>
        </w:numPr>
        <w:bidi w:val="0"/>
        <w:spacing w:before="60" w:after="60"/>
        <w:jc w:val="start"/>
        <w:rPr>
          <w:rFonts w:ascii="Arial" w:hAnsi="Arial" w:eastAsia="Arial" w:cs="Arial"/>
          <w:sz w:val="22"/>
          <w:szCs w:val="22"/>
        </w:rPr>
      </w:pPr>
      <w:r>
        <w:rPr>
          <w:rFonts w:eastAsia="Arial" w:cs="Arial"/>
          <w:color w:val="000000"/>
          <w:sz w:val="22"/>
          <w:szCs w:val="22"/>
          <w:lang w:val="fr-FR" w:bidi="hi-IN"/>
        </w:rPr>
        <w:t>26–38 ans</w:t>
      </w:r>
    </w:p>
    <w:p>
      <w:pPr>
        <w:pStyle w:val="ListParagraph"/>
        <w:numPr>
          <w:ilvl w:val="0"/>
          <w:numId w:val="2"/>
        </w:numPr>
        <w:bidi w:val="0"/>
        <w:spacing w:before="60" w:after="60"/>
        <w:jc w:val="start"/>
        <w:rPr>
          <w:rFonts w:ascii="Arial" w:hAnsi="Arial" w:eastAsia="Arial" w:cs="Arial"/>
          <w:sz w:val="22"/>
          <w:szCs w:val="22"/>
        </w:rPr>
      </w:pPr>
      <w:r>
        <w:rPr>
          <w:rFonts w:eastAsia="Arial" w:cs="Arial"/>
          <w:color w:val="000000"/>
          <w:sz w:val="22"/>
          <w:szCs w:val="22"/>
          <w:lang w:val="fr-FR" w:bidi="hi-IN"/>
        </w:rPr>
        <w:t>38–50 ans</w:t>
      </w:r>
    </w:p>
    <w:p>
      <w:pPr>
        <w:pStyle w:val="ListParagraph"/>
        <w:numPr>
          <w:ilvl w:val="0"/>
          <w:numId w:val="2"/>
        </w:numPr>
        <w:bidi w:val="0"/>
        <w:spacing w:before="60" w:after="60"/>
        <w:jc w:val="start"/>
        <w:rPr>
          <w:rFonts w:ascii="Arial" w:hAnsi="Arial" w:eastAsia="Arial" w:cs="Arial"/>
          <w:sz w:val="22"/>
          <w:szCs w:val="22"/>
        </w:rPr>
      </w:pPr>
      <w:r>
        <w:rPr>
          <w:rFonts w:eastAsia="Arial" w:cs="Arial"/>
          <w:color w:val="000000"/>
          <w:sz w:val="22"/>
          <w:szCs w:val="22"/>
          <w:lang w:val="fr-FR" w:bidi="hi-IN"/>
        </w:rPr>
        <w:t>50–99 ans</w:t>
      </w:r>
    </w:p>
    <w:p>
      <w:pPr>
        <w:pStyle w:val="ListParagraph"/>
        <w:numPr>
          <w:ilvl w:val="0"/>
          <w:numId w:val="2"/>
        </w:numPr>
        <w:bidi w:val="0"/>
        <w:spacing w:before="60" w:after="60"/>
        <w:jc w:val="start"/>
        <w:rPr>
          <w:rFonts w:ascii="Arial" w:hAnsi="Arial" w:eastAsia="Arial" w:cs="Arial"/>
          <w:sz w:val="22"/>
          <w:szCs w:val="22"/>
        </w:rPr>
      </w:pPr>
      <w:r>
        <w:rPr>
          <w:rFonts w:eastAsia="Arial" w:cs="Arial"/>
          <w:color w:val="000000"/>
          <w:sz w:val="22"/>
          <w:szCs w:val="22"/>
          <w:lang w:val="fr-FR" w:bidi="hi-IN"/>
        </w:rPr>
        <w:t>99 ans et plus</w:t>
      </w:r>
    </w:p>
    <w:p>
      <w:pPr>
        <w:pStyle w:val="Heading2"/>
        <w:numPr>
          <w:ilvl w:val="0"/>
          <w:numId w:val="1"/>
        </w:numPr>
        <w:bidi w:val="0"/>
        <w:spacing w:before="300" w:after="160"/>
        <w:jc w:val="start"/>
        <w:outlineLvl w:val="2"/>
        <w:rPr/>
      </w:pPr>
      <w:r>
        <w:rPr>
          <w:rFonts w:eastAsia="Arial" w:cs="Arial"/>
          <w:b/>
          <w:color w:val="2E75B6"/>
          <w:sz w:val="28"/>
          <w:szCs w:val="28"/>
          <w:lang w:val="fr-FR" w:bidi="hi-IN"/>
        </w:rPr>
        <w:t>Question 2 — Sexe</w:t>
      </w:r>
    </w:p>
    <w:p>
      <w:pPr>
        <w:pStyle w:val="ListParagraph"/>
        <w:numPr>
          <w:ilvl w:val="0"/>
          <w:numId w:val="5"/>
        </w:numPr>
        <w:bidi w:val="0"/>
        <w:spacing w:before="60" w:after="60"/>
        <w:jc w:val="start"/>
        <w:rPr>
          <w:rFonts w:ascii="Arial" w:hAnsi="Arial" w:eastAsia="Arial" w:cs="Arial"/>
          <w:sz w:val="22"/>
          <w:szCs w:val="22"/>
        </w:rPr>
      </w:pPr>
      <w:r>
        <w:rPr>
          <w:rFonts w:eastAsia="Arial" w:cs="Arial"/>
          <w:color w:val="000000"/>
          <w:sz w:val="22"/>
          <w:szCs w:val="22"/>
          <w:lang w:val="fr-FR" w:bidi="hi-IN"/>
        </w:rPr>
        <w:t>Homme</w:t>
      </w:r>
    </w:p>
    <w:p>
      <w:pPr>
        <w:pStyle w:val="ListParagraph"/>
        <w:numPr>
          <w:ilvl w:val="0"/>
          <w:numId w:val="5"/>
        </w:numPr>
        <w:bidi w:val="0"/>
        <w:spacing w:before="60" w:after="60"/>
        <w:jc w:val="start"/>
        <w:rPr>
          <w:rFonts w:ascii="Arial" w:hAnsi="Arial" w:eastAsia="Arial" w:cs="Arial"/>
          <w:sz w:val="22"/>
          <w:szCs w:val="22"/>
        </w:rPr>
      </w:pPr>
      <w:r>
        <w:rPr>
          <w:rFonts w:eastAsia="Arial" w:cs="Arial"/>
          <w:color w:val="000000"/>
          <w:sz w:val="22"/>
          <w:szCs w:val="22"/>
          <w:lang w:val="fr-FR" w:bidi="hi-IN"/>
        </w:rPr>
        <w:t>Femme</w:t>
      </w:r>
    </w:p>
    <w:p>
      <w:pPr>
        <w:pStyle w:val="ListParagraph"/>
        <w:numPr>
          <w:ilvl w:val="0"/>
          <w:numId w:val="5"/>
        </w:numPr>
        <w:bidi w:val="0"/>
        <w:spacing w:before="60" w:after="60"/>
        <w:jc w:val="start"/>
        <w:rPr>
          <w:rFonts w:ascii="Arial" w:hAnsi="Arial" w:eastAsia="Arial" w:cs="Arial"/>
          <w:sz w:val="22"/>
          <w:szCs w:val="22"/>
        </w:rPr>
      </w:pPr>
      <w:r>
        <w:rPr>
          <w:rFonts w:eastAsia="Arial" w:cs="Arial"/>
          <w:color w:val="000000"/>
          <w:sz w:val="22"/>
          <w:szCs w:val="22"/>
          <w:lang w:val="fr-FR" w:bidi="hi-IN"/>
        </w:rPr>
        <w:t>Indéterminé</w:t>
      </w:r>
    </w:p>
    <w:p>
      <w:pPr>
        <w:pStyle w:val="Heading2"/>
        <w:numPr>
          <w:ilvl w:val="0"/>
          <w:numId w:val="1"/>
        </w:numPr>
        <w:bidi w:val="0"/>
        <w:spacing w:before="300" w:after="160"/>
        <w:jc w:val="start"/>
        <w:outlineLvl w:val="2"/>
        <w:rPr/>
      </w:pPr>
      <w:r>
        <w:rPr>
          <w:rFonts w:eastAsia="Arial" w:cs="Arial"/>
          <w:b/>
          <w:color w:val="2E75B6"/>
          <w:sz w:val="28"/>
          <w:szCs w:val="28"/>
          <w:lang w:val="fr-FR" w:bidi="hi-IN"/>
        </w:rPr>
        <w:t>Question 3 — Raison de votre besoin de VSP</w:t>
      </w:r>
    </w:p>
    <w:p>
      <w:pPr>
        <w:pStyle w:val="ListParagraph"/>
        <w:numPr>
          <w:ilvl w:val="0"/>
          <w:numId w:val="6"/>
        </w:numPr>
        <w:bidi w:val="0"/>
        <w:spacing w:before="60" w:after="60"/>
        <w:jc w:val="start"/>
        <w:rPr>
          <w:rFonts w:ascii="Arial" w:hAnsi="Arial" w:eastAsia="Arial" w:cs="Arial"/>
          <w:sz w:val="22"/>
          <w:szCs w:val="22"/>
        </w:rPr>
      </w:pPr>
      <w:r>
        <w:rPr>
          <w:rFonts w:eastAsia="Arial" w:cs="Arial"/>
          <w:color w:val="000000"/>
          <w:sz w:val="22"/>
          <w:szCs w:val="22"/>
          <w:lang w:val="fr-FR" w:bidi="hi-IN"/>
        </w:rPr>
        <w:t>J'ai perdu mon permis</w:t>
      </w:r>
    </w:p>
    <w:p>
      <w:pPr>
        <w:pStyle w:val="ListParagraph"/>
        <w:numPr>
          <w:ilvl w:val="0"/>
          <w:numId w:val="6"/>
        </w:numPr>
        <w:bidi w:val="0"/>
        <w:spacing w:before="60" w:after="60"/>
        <w:jc w:val="start"/>
        <w:rPr>
          <w:rFonts w:ascii="Arial" w:hAnsi="Arial" w:eastAsia="Arial" w:cs="Arial"/>
          <w:sz w:val="22"/>
          <w:szCs w:val="22"/>
        </w:rPr>
      </w:pPr>
      <w:r>
        <w:rPr>
          <w:rFonts w:eastAsia="Arial" w:cs="Arial"/>
          <w:color w:val="000000"/>
          <w:sz w:val="22"/>
          <w:szCs w:val="22"/>
          <w:lang w:val="fr-FR" w:bidi="hi-IN"/>
        </w:rPr>
        <w:t>J'ai besoin d'une voiture sans permis</w:t>
      </w:r>
    </w:p>
    <w:p>
      <w:pPr>
        <w:pStyle w:val="ListParagraph"/>
        <w:numPr>
          <w:ilvl w:val="0"/>
          <w:numId w:val="6"/>
        </w:numPr>
        <w:bidi w:val="0"/>
        <w:spacing w:before="60" w:after="60"/>
        <w:jc w:val="start"/>
        <w:rPr>
          <w:rFonts w:ascii="Arial" w:hAnsi="Arial" w:eastAsia="Arial" w:cs="Arial"/>
          <w:sz w:val="22"/>
          <w:szCs w:val="22"/>
        </w:rPr>
      </w:pPr>
      <w:r>
        <w:rPr>
          <w:rFonts w:eastAsia="Arial" w:cs="Arial"/>
          <w:color w:val="000000"/>
          <w:sz w:val="22"/>
          <w:szCs w:val="22"/>
          <w:lang w:val="fr-FR" w:bidi="hi-IN"/>
        </w:rPr>
        <w:t>Je n'ai pas l'âge d'avoir le permis</w:t>
      </w:r>
    </w:p>
    <w:p>
      <w:pPr>
        <w:pStyle w:val="ListParagraph"/>
        <w:numPr>
          <w:ilvl w:val="0"/>
          <w:numId w:val="6"/>
        </w:numPr>
        <w:bidi w:val="0"/>
        <w:spacing w:before="60" w:after="60"/>
        <w:jc w:val="start"/>
        <w:rPr>
          <w:rFonts w:ascii="Arial" w:hAnsi="Arial" w:eastAsia="Arial" w:cs="Arial"/>
          <w:sz w:val="22"/>
          <w:szCs w:val="22"/>
        </w:rPr>
      </w:pPr>
      <w:r>
        <w:rPr>
          <w:rFonts w:eastAsia="Arial" w:cs="Arial"/>
          <w:color w:val="000000"/>
          <w:sz w:val="22"/>
          <w:szCs w:val="22"/>
          <w:lang w:val="fr-FR" w:bidi="hi-IN"/>
        </w:rPr>
        <w:t>Je ne sais pas</w:t>
      </w:r>
    </w:p>
    <w:p>
      <w:pPr>
        <w:pStyle w:val="ListParagraph"/>
        <w:numPr>
          <w:ilvl w:val="0"/>
          <w:numId w:val="6"/>
        </w:numPr>
        <w:bidi w:val="0"/>
        <w:spacing w:before="60" w:after="60"/>
        <w:jc w:val="start"/>
        <w:rPr>
          <w:rFonts w:ascii="Arial" w:hAnsi="Arial" w:eastAsia="Arial" w:cs="Arial"/>
          <w:sz w:val="22"/>
          <w:szCs w:val="22"/>
        </w:rPr>
      </w:pPr>
      <w:r>
        <w:rPr>
          <w:rFonts w:eastAsia="Arial" w:cs="Arial"/>
          <w:color w:val="000000"/>
          <w:sz w:val="22"/>
          <w:szCs w:val="22"/>
          <w:lang w:val="fr-FR" w:bidi="hi-IN"/>
        </w:rPr>
        <w:t>Autre (champ texte libre)</w:t>
      </w:r>
    </w:p>
    <w:p>
      <w:pPr>
        <w:pStyle w:val="Heading2"/>
        <w:numPr>
          <w:ilvl w:val="0"/>
          <w:numId w:val="1"/>
        </w:numPr>
        <w:bidi w:val="0"/>
        <w:spacing w:before="300" w:after="160"/>
        <w:jc w:val="start"/>
        <w:outlineLvl w:val="2"/>
        <w:rPr/>
      </w:pPr>
      <w:r>
        <w:rPr>
          <w:rFonts w:eastAsia="Arial" w:cs="Arial"/>
          <w:b/>
          <w:color w:val="2E75B6"/>
          <w:sz w:val="28"/>
          <w:szCs w:val="28"/>
          <w:lang w:val="fr-FR" w:bidi="hi-IN"/>
        </w:rPr>
        <w:t>Question 4 — Budget mensuel (progress bar)</w:t>
      </w:r>
    </w:p>
    <w:p>
      <w:pPr>
        <w:pStyle w:val="ListParagraph"/>
        <w:numPr>
          <w:ilvl w:val="0"/>
          <w:numId w:val="7"/>
        </w:numPr>
        <w:bidi w:val="0"/>
        <w:spacing w:before="60" w:after="60"/>
        <w:jc w:val="start"/>
        <w:rPr>
          <w:rFonts w:ascii="Arial" w:hAnsi="Arial" w:eastAsia="Arial" w:cs="Arial"/>
          <w:sz w:val="22"/>
          <w:szCs w:val="22"/>
        </w:rPr>
      </w:pPr>
      <w:r>
        <w:rPr>
          <w:rFonts w:eastAsia="Arial" w:cs="Arial"/>
          <w:color w:val="000000"/>
          <w:sz w:val="22"/>
          <w:szCs w:val="22"/>
          <w:lang w:val="fr-FR" w:bidi="hi-IN"/>
        </w:rPr>
        <w:t>100 € – 200 €</w:t>
      </w:r>
    </w:p>
    <w:p>
      <w:pPr>
        <w:pStyle w:val="ListParagraph"/>
        <w:numPr>
          <w:ilvl w:val="0"/>
          <w:numId w:val="7"/>
        </w:numPr>
        <w:bidi w:val="0"/>
        <w:spacing w:before="60" w:after="60"/>
        <w:jc w:val="start"/>
        <w:rPr>
          <w:rFonts w:ascii="Arial" w:hAnsi="Arial" w:eastAsia="Arial" w:cs="Arial"/>
          <w:sz w:val="22"/>
          <w:szCs w:val="22"/>
        </w:rPr>
      </w:pPr>
      <w:r>
        <w:rPr>
          <w:rFonts w:eastAsia="Arial" w:cs="Arial"/>
          <w:color w:val="000000"/>
          <w:sz w:val="22"/>
          <w:szCs w:val="22"/>
          <w:lang w:val="fr-FR" w:bidi="hi-IN"/>
        </w:rPr>
        <w:t>200 € – 500 €</w:t>
      </w:r>
    </w:p>
    <w:p>
      <w:pPr>
        <w:pStyle w:val="ListParagraph"/>
        <w:numPr>
          <w:ilvl w:val="0"/>
          <w:numId w:val="7"/>
        </w:numPr>
        <w:bidi w:val="0"/>
        <w:spacing w:before="60" w:after="60"/>
        <w:jc w:val="start"/>
        <w:rPr>
          <w:rFonts w:ascii="Arial" w:hAnsi="Arial" w:eastAsia="Arial" w:cs="Arial"/>
          <w:sz w:val="22"/>
          <w:szCs w:val="22"/>
        </w:rPr>
      </w:pPr>
      <w:r>
        <w:rPr>
          <w:rFonts w:eastAsia="Arial" w:cs="Arial"/>
          <w:color w:val="000000"/>
          <w:sz w:val="22"/>
          <w:szCs w:val="22"/>
          <w:lang w:val="fr-FR" w:bidi="hi-IN"/>
        </w:rPr>
        <w:t>500 € – 850 €</w:t>
      </w:r>
    </w:p>
    <w:p>
      <w:pPr>
        <w:pStyle w:val="ListParagraph"/>
        <w:numPr>
          <w:ilvl w:val="0"/>
          <w:numId w:val="7"/>
        </w:numPr>
        <w:bidi w:val="0"/>
        <w:spacing w:before="60" w:after="60"/>
        <w:jc w:val="start"/>
        <w:rPr>
          <w:rFonts w:ascii="Arial" w:hAnsi="Arial" w:eastAsia="Arial" w:cs="Arial"/>
          <w:sz w:val="22"/>
          <w:szCs w:val="22"/>
        </w:rPr>
      </w:pPr>
      <w:r>
        <w:rPr>
          <w:rFonts w:eastAsia="Arial" w:cs="Arial"/>
          <w:color w:val="000000"/>
          <w:sz w:val="22"/>
          <w:szCs w:val="22"/>
          <w:lang w:val="fr-FR" w:bidi="hi-IN"/>
        </w:rPr>
        <w:t>850 € – 1 500 €</w:t>
      </w:r>
    </w:p>
    <w:p>
      <w:pPr>
        <w:pStyle w:val="ListParagraph"/>
        <w:numPr>
          <w:ilvl w:val="0"/>
          <w:numId w:val="7"/>
        </w:numPr>
        <w:bidi w:val="0"/>
        <w:spacing w:before="60" w:after="60"/>
        <w:jc w:val="start"/>
        <w:rPr>
          <w:rFonts w:ascii="Arial" w:hAnsi="Arial" w:eastAsia="Arial" w:cs="Arial"/>
          <w:sz w:val="22"/>
          <w:szCs w:val="22"/>
        </w:rPr>
      </w:pPr>
      <w:r>
        <w:rPr>
          <w:rFonts w:eastAsia="Arial" w:cs="Arial"/>
          <w:color w:val="000000"/>
          <w:sz w:val="22"/>
          <w:szCs w:val="22"/>
          <w:lang w:val="fr-FR" w:bidi="hi-IN"/>
        </w:rPr>
        <w:t>1 500 € – 2 000 €</w:t>
      </w:r>
    </w:p>
    <w:p>
      <w:pPr>
        <w:pStyle w:val="ListParagraph"/>
        <w:numPr>
          <w:ilvl w:val="0"/>
          <w:numId w:val="7"/>
        </w:numPr>
        <w:bidi w:val="0"/>
        <w:spacing w:before="60" w:after="60"/>
        <w:jc w:val="start"/>
        <w:rPr>
          <w:rFonts w:ascii="Arial" w:hAnsi="Arial" w:eastAsia="Arial" w:cs="Arial"/>
          <w:sz w:val="22"/>
          <w:szCs w:val="22"/>
        </w:rPr>
      </w:pPr>
      <w:r>
        <w:rPr>
          <w:rFonts w:eastAsia="Arial" w:cs="Arial"/>
          <w:color w:val="000000"/>
          <w:sz w:val="22"/>
          <w:szCs w:val="22"/>
          <w:lang w:val="fr-FR" w:bidi="hi-IN"/>
        </w:rPr>
        <w:t>2 000 € ou plus</w:t>
      </w:r>
    </w:p>
    <w:p>
      <w:pPr>
        <w:pStyle w:val="Heading2"/>
        <w:numPr>
          <w:ilvl w:val="0"/>
          <w:numId w:val="1"/>
        </w:numPr>
        <w:bidi w:val="0"/>
        <w:spacing w:before="300" w:after="160"/>
        <w:jc w:val="start"/>
        <w:outlineLvl w:val="2"/>
        <w:rPr/>
      </w:pPr>
      <w:r>
        <w:rPr>
          <w:rFonts w:eastAsia="Arial" w:cs="Arial"/>
          <w:b/>
          <w:color w:val="2E75B6"/>
          <w:sz w:val="28"/>
          <w:szCs w:val="28"/>
          <w:lang w:val="fr-FR" w:bidi="hi-IN"/>
        </w:rPr>
        <w:t>Question 5 — Mode de paiement préféré</w:t>
      </w:r>
    </w:p>
    <w:p>
      <w:pPr>
        <w:pStyle w:val="ListParagraph"/>
        <w:numPr>
          <w:ilvl w:val="0"/>
          <w:numId w:val="8"/>
        </w:numPr>
        <w:bidi w:val="0"/>
        <w:spacing w:before="60" w:after="60"/>
        <w:jc w:val="start"/>
        <w:rPr>
          <w:rFonts w:ascii="Arial" w:hAnsi="Arial" w:eastAsia="Arial" w:cs="Arial"/>
          <w:sz w:val="22"/>
          <w:szCs w:val="22"/>
        </w:rPr>
      </w:pPr>
      <w:r>
        <w:rPr>
          <w:rFonts w:eastAsia="Arial" w:cs="Arial"/>
          <w:color w:val="000000"/>
          <w:sz w:val="22"/>
          <w:szCs w:val="22"/>
          <w:lang w:val="fr-FR" w:bidi="hi-IN"/>
        </w:rPr>
        <w:t>Sur la distance parcourue (au kilomètre)</w:t>
      </w:r>
    </w:p>
    <w:p>
      <w:pPr>
        <w:pStyle w:val="ListParagraph"/>
        <w:numPr>
          <w:ilvl w:val="0"/>
          <w:numId w:val="8"/>
        </w:numPr>
        <w:bidi w:val="0"/>
        <w:spacing w:before="60" w:after="60"/>
        <w:jc w:val="start"/>
        <w:rPr>
          <w:rFonts w:ascii="Arial" w:hAnsi="Arial" w:eastAsia="Arial" w:cs="Arial"/>
          <w:sz w:val="22"/>
          <w:szCs w:val="22"/>
        </w:rPr>
      </w:pPr>
      <w:r>
        <w:rPr>
          <w:rFonts w:eastAsia="Arial" w:cs="Arial"/>
          <w:color w:val="000000"/>
          <w:sz w:val="22"/>
          <w:szCs w:val="22"/>
          <w:lang w:val="fr-FR" w:bidi="hi-IN"/>
        </w:rPr>
        <w:t>Un prix fixe par mois (abonnement)</w:t>
      </w:r>
    </w:p>
    <w:p>
      <w:pPr>
        <w:pStyle w:val="Heading2"/>
        <w:numPr>
          <w:ilvl w:val="0"/>
          <w:numId w:val="1"/>
        </w:numPr>
        <w:bidi w:val="0"/>
        <w:spacing w:before="300" w:after="160"/>
        <w:jc w:val="start"/>
        <w:outlineLvl w:val="2"/>
        <w:rPr>
          <w:rFonts w:ascii="Arial" w:hAnsi="Arial" w:eastAsia="Arial" w:cs="Arial"/>
          <w:b/>
          <w:color w:val="2E75B6"/>
          <w:sz w:val="28"/>
          <w:szCs w:val="28"/>
          <w:lang w:val="fr-FR" w:bidi="hi-IN"/>
        </w:rPr>
      </w:pPr>
      <w:r>
        <w:rPr>
          <w:rFonts w:eastAsia="Arial" w:cs="Arial"/>
          <w:b/>
          <w:color w:val="2E75B6"/>
          <w:sz w:val="28"/>
          <w:szCs w:val="28"/>
          <w:lang w:val="fr-FR" w:bidi="hi-IN"/>
        </w:rPr>
        <w:t>Question 6 — Accompagnement au choix</w:t>
      </w:r>
    </w:p>
    <w:p>
      <w:pPr>
        <w:pStyle w:val="ListParagraph"/>
        <w:numPr>
          <w:ilvl w:val="0"/>
          <w:numId w:val="9"/>
        </w:numPr>
        <w:bidi w:val="0"/>
        <w:spacing w:before="60" w:after="60"/>
        <w:jc w:val="start"/>
        <w:rPr>
          <w:rFonts w:ascii="Arial" w:hAnsi="Arial" w:eastAsia="Arial" w:cs="Arial"/>
          <w:sz w:val="22"/>
          <w:szCs w:val="22"/>
        </w:rPr>
      </w:pPr>
      <w:r>
        <w:rPr>
          <w:rFonts w:eastAsia="Arial" w:cs="Arial"/>
          <w:color w:val="000000"/>
          <w:sz w:val="22"/>
          <w:szCs w:val="22"/>
          <w:lang w:val="fr-FR" w:bidi="hi-IN"/>
        </w:rPr>
        <w:t>Oui, je souhaite être accompagné dans le choix d'un véhicule sans permis</w:t>
      </w:r>
    </w:p>
    <w:p>
      <w:pPr>
        <w:pStyle w:val="ListParagraph"/>
        <w:numPr>
          <w:ilvl w:val="0"/>
          <w:numId w:val="9"/>
        </w:numPr>
        <w:bidi w:val="0"/>
        <w:spacing w:before="60" w:after="60"/>
        <w:jc w:val="start"/>
        <w:rPr>
          <w:rFonts w:ascii="Arial" w:hAnsi="Arial" w:eastAsia="Arial" w:cs="Arial"/>
          <w:sz w:val="22"/>
          <w:szCs w:val="22"/>
        </w:rPr>
      </w:pPr>
      <w:r>
        <w:rPr>
          <w:rFonts w:eastAsia="Arial" w:cs="Arial"/>
          <w:color w:val="000000"/>
          <w:sz w:val="22"/>
          <w:szCs w:val="22"/>
          <w:lang w:val="fr-FR" w:bidi="hi-IN"/>
        </w:rPr>
        <w:t>Non</w:t>
      </w:r>
    </w:p>
    <w:p>
      <w:pPr>
        <w:pStyle w:val="ListParagraph"/>
        <w:numPr>
          <w:ilvl w:val="0"/>
          <w:numId w:val="9"/>
        </w:numPr>
        <w:bidi w:val="0"/>
        <w:spacing w:before="60" w:after="60"/>
        <w:jc w:val="start"/>
        <w:rPr>
          <w:rFonts w:ascii="Arial" w:hAnsi="Arial" w:eastAsia="Arial" w:cs="Arial"/>
          <w:sz w:val="22"/>
          <w:szCs w:val="22"/>
        </w:rPr>
      </w:pPr>
      <w:r>
        <w:rPr>
          <w:rFonts w:eastAsia="Arial" w:cs="Arial"/>
          <w:color w:val="000000"/>
          <w:sz w:val="22"/>
          <w:szCs w:val="22"/>
          <w:lang w:val="fr-FR" w:bidi="hi-IN"/>
        </w:rPr>
        <w:t>Je ne sais pas</w:t>
      </w:r>
      <w:r>
        <w:br w:type="page"/>
      </w:r>
    </w:p>
    <w:p>
      <w:pPr>
        <w:pStyle w:val="Heading1"/>
        <w:numPr>
          <w:ilvl w:val="0"/>
          <w:numId w:val="1"/>
        </w:numPr>
        <w:bidi w:val="0"/>
        <w:spacing w:before="0" w:after="200"/>
        <w:jc w:val="start"/>
        <w:outlineLvl w:val="1"/>
        <w:rPr/>
      </w:pPr>
      <w:r>
        <w:rPr>
          <w:rFonts w:eastAsia="Arial" w:cs="Arial"/>
          <w:b/>
          <w:color w:val="1B3A6B"/>
          <w:sz w:val="36"/>
          <w:szCs w:val="36"/>
          <w:lang w:val="fr-FR" w:bidi="hi-IN"/>
        </w:rPr>
        <w:t>5. Brainstorming &amp; Fonctionnalités</w:t>
      </w:r>
    </w:p>
    <w:p>
      <w:pPr>
        <w:pStyle w:val="Normal"/>
        <w:pBdr>
          <w:bottom w:val="single" w:sz="6" w:space="0" w:color="2E75B6"/>
        </w:pBdr>
        <w:bidi w:val="0"/>
        <w:spacing w:before="120" w:after="12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Normal"/>
        <w:bidi w:val="0"/>
        <w:spacing w:before="80" w:after="80"/>
        <w:jc w:val="start"/>
        <w:rPr>
          <w:rFonts w:ascii="Arial" w:hAnsi="Arial" w:eastAsia="Arial" w:cs="Arial"/>
          <w:color w:val="000000"/>
          <w:sz w:val="22"/>
          <w:szCs w:val="22"/>
          <w:lang w:val="fr-FR" w:bidi="hi-IN"/>
        </w:rPr>
      </w:pPr>
      <w:r>
        <w:rPr>
          <w:rFonts w:eastAsia="Arial" w:cs="Arial"/>
          <w:color w:val="000000"/>
          <w:sz w:val="22"/>
          <w:szCs w:val="22"/>
          <w:lang w:val="fr-FR" w:bidi="hi-IN"/>
        </w:rPr>
        <w:t>Synthèse des idées proposées par chaque membre de l'équipe lors des sessions de brainstorming. Ces fonctionnalités constituent le backlog produit de Dryvea.</w:t>
      </w:r>
    </w:p>
    <w:p>
      <w:pPr>
        <w:pStyle w:val="Heading2"/>
        <w:numPr>
          <w:ilvl w:val="0"/>
          <w:numId w:val="1"/>
        </w:numPr>
        <w:bidi w:val="0"/>
        <w:spacing w:before="300" w:after="160"/>
        <w:jc w:val="start"/>
        <w:outlineLvl w:val="2"/>
        <w:rPr/>
      </w:pPr>
      <w:r>
        <w:rPr>
          <w:rFonts w:eastAsia="Arial" w:cs="Arial"/>
          <w:b/>
          <w:color w:val="2E75B6"/>
          <w:sz w:val="28"/>
          <w:szCs w:val="28"/>
          <w:lang w:val="fr-FR" w:bidi="hi-IN"/>
        </w:rPr>
        <w:t>Martin</w:t>
      </w:r>
    </w:p>
    <w:p>
      <w:pPr>
        <w:pStyle w:val="ListParagraph"/>
        <w:numPr>
          <w:ilvl w:val="0"/>
          <w:numId w:val="10"/>
        </w:numPr>
        <w:bidi w:val="0"/>
        <w:spacing w:before="60" w:after="60"/>
        <w:jc w:val="start"/>
        <w:rPr>
          <w:rFonts w:ascii="Arial" w:hAnsi="Arial" w:eastAsia="Arial" w:cs="Arial"/>
          <w:sz w:val="22"/>
          <w:szCs w:val="22"/>
        </w:rPr>
      </w:pPr>
      <w:r>
        <w:rPr>
          <w:rFonts w:eastAsia="Arial" w:cs="Arial"/>
          <w:color w:val="000000"/>
          <w:sz w:val="22"/>
          <w:szCs w:val="22"/>
          <w:lang w:val="fr-FR" w:bidi="hi-IN"/>
        </w:rPr>
        <w:t>IA intégrée au site pour assistance utilisateur</w:t>
      </w:r>
    </w:p>
    <w:p>
      <w:pPr>
        <w:pStyle w:val="ListParagraph"/>
        <w:numPr>
          <w:ilvl w:val="0"/>
          <w:numId w:val="10"/>
        </w:numPr>
        <w:bidi w:val="0"/>
        <w:spacing w:before="60" w:after="60"/>
        <w:jc w:val="start"/>
        <w:rPr>
          <w:rFonts w:ascii="Arial" w:hAnsi="Arial" w:eastAsia="Arial" w:cs="Arial"/>
          <w:sz w:val="22"/>
          <w:szCs w:val="22"/>
        </w:rPr>
      </w:pPr>
      <w:r>
        <w:rPr>
          <w:rFonts w:eastAsia="Arial" w:cs="Arial"/>
          <w:color w:val="000000"/>
          <w:sz w:val="22"/>
          <w:szCs w:val="22"/>
          <w:lang w:val="fr-FR" w:bidi="hi-IN"/>
        </w:rPr>
        <w:t>Création de login/password avec base de données</w:t>
      </w:r>
    </w:p>
    <w:p>
      <w:pPr>
        <w:pStyle w:val="ListParagraph"/>
        <w:numPr>
          <w:ilvl w:val="0"/>
          <w:numId w:val="10"/>
        </w:numPr>
        <w:bidi w:val="0"/>
        <w:spacing w:before="60" w:after="60"/>
        <w:jc w:val="start"/>
        <w:rPr>
          <w:rFonts w:ascii="Arial" w:hAnsi="Arial" w:eastAsia="Arial" w:cs="Arial"/>
          <w:sz w:val="22"/>
          <w:szCs w:val="22"/>
        </w:rPr>
      </w:pPr>
      <w:r>
        <w:rPr>
          <w:rFonts w:eastAsia="Arial" w:cs="Arial"/>
          <w:color w:val="000000"/>
          <w:sz w:val="22"/>
          <w:szCs w:val="22"/>
          <w:lang w:val="fr-FR" w:bidi="hi-IN"/>
        </w:rPr>
        <w:t>Système de coins (points de fidélité) accumulables au fil des locations</w:t>
      </w:r>
    </w:p>
    <w:p>
      <w:pPr>
        <w:pStyle w:val="ListParagraph"/>
        <w:numPr>
          <w:ilvl w:val="0"/>
          <w:numId w:val="10"/>
        </w:numPr>
        <w:bidi w:val="0"/>
        <w:spacing w:before="60" w:after="60"/>
        <w:jc w:val="start"/>
        <w:rPr>
          <w:rFonts w:ascii="Arial" w:hAnsi="Arial" w:eastAsia="Arial" w:cs="Arial"/>
          <w:sz w:val="22"/>
          <w:szCs w:val="22"/>
        </w:rPr>
      </w:pPr>
      <w:r>
        <w:rPr>
          <w:rFonts w:eastAsia="Arial" w:cs="Arial"/>
          <w:color w:val="000000"/>
          <w:sz w:val="22"/>
          <w:szCs w:val="22"/>
          <w:lang w:val="fr-FR" w:bidi="hi-IN"/>
        </w:rPr>
        <w:t>À chaque voiture louée, un arbre planté (engagement RSE)</w:t>
      </w:r>
    </w:p>
    <w:p>
      <w:pPr>
        <w:pStyle w:val="ListParagraph"/>
        <w:numPr>
          <w:ilvl w:val="0"/>
          <w:numId w:val="10"/>
        </w:numPr>
        <w:bidi w:val="0"/>
        <w:spacing w:before="60" w:after="60"/>
        <w:jc w:val="start"/>
        <w:rPr>
          <w:rFonts w:ascii="Arial" w:hAnsi="Arial" w:eastAsia="Arial" w:cs="Arial"/>
          <w:sz w:val="22"/>
          <w:szCs w:val="22"/>
        </w:rPr>
      </w:pPr>
      <w:r>
        <w:rPr>
          <w:rFonts w:eastAsia="Arial" w:cs="Arial"/>
          <w:color w:val="000000"/>
          <w:sz w:val="22"/>
          <w:szCs w:val="22"/>
          <w:lang w:val="fr-FR" w:bidi="hi-IN"/>
        </w:rPr>
        <w:t>Vérification des comptes utilisateurs</w:t>
      </w:r>
    </w:p>
    <w:p>
      <w:pPr>
        <w:pStyle w:val="ListParagraph"/>
        <w:numPr>
          <w:ilvl w:val="0"/>
          <w:numId w:val="10"/>
        </w:numPr>
        <w:bidi w:val="0"/>
        <w:spacing w:before="60" w:after="60"/>
        <w:jc w:val="start"/>
        <w:rPr>
          <w:rFonts w:ascii="Arial" w:hAnsi="Arial" w:eastAsia="Arial" w:cs="Arial"/>
          <w:sz w:val="22"/>
          <w:szCs w:val="22"/>
        </w:rPr>
      </w:pPr>
      <w:r>
        <w:rPr>
          <w:rFonts w:eastAsia="Arial" w:cs="Arial"/>
          <w:color w:val="000000"/>
          <w:sz w:val="22"/>
          <w:szCs w:val="22"/>
          <w:lang w:val="fr-FR" w:bidi="hi-IN"/>
        </w:rPr>
        <w:t>Vérification des annonces postées</w:t>
      </w:r>
    </w:p>
    <w:p>
      <w:pPr>
        <w:pStyle w:val="ListParagraph"/>
        <w:numPr>
          <w:ilvl w:val="0"/>
          <w:numId w:val="10"/>
        </w:numPr>
        <w:bidi w:val="0"/>
        <w:spacing w:before="60" w:after="60"/>
        <w:jc w:val="start"/>
        <w:rPr>
          <w:rFonts w:ascii="Arial" w:hAnsi="Arial" w:eastAsia="Arial" w:cs="Arial"/>
          <w:sz w:val="22"/>
          <w:szCs w:val="22"/>
        </w:rPr>
      </w:pPr>
      <w:r>
        <w:rPr>
          <w:rFonts w:eastAsia="Arial" w:cs="Arial"/>
          <w:color w:val="000000"/>
          <w:sz w:val="22"/>
          <w:szCs w:val="22"/>
          <w:lang w:val="fr-FR" w:bidi="hi-IN"/>
        </w:rPr>
        <w:t>Paiement au kilomètre</w:t>
      </w:r>
    </w:p>
    <w:p>
      <w:pPr>
        <w:pStyle w:val="ListParagraph"/>
        <w:numPr>
          <w:ilvl w:val="0"/>
          <w:numId w:val="10"/>
        </w:numPr>
        <w:bidi w:val="0"/>
        <w:spacing w:before="60" w:after="60"/>
        <w:jc w:val="start"/>
        <w:rPr>
          <w:rFonts w:ascii="Arial" w:hAnsi="Arial" w:eastAsia="Arial" w:cs="Arial"/>
          <w:sz w:val="22"/>
          <w:szCs w:val="22"/>
        </w:rPr>
      </w:pPr>
      <w:r>
        <w:rPr>
          <w:rFonts w:eastAsia="Arial" w:cs="Arial"/>
          <w:color w:val="000000"/>
          <w:sz w:val="22"/>
          <w:szCs w:val="22"/>
          <w:lang w:val="fr-FR" w:bidi="hi-IN"/>
        </w:rPr>
        <w:t>Système d'abonnement</w:t>
      </w:r>
    </w:p>
    <w:p>
      <w:pPr>
        <w:pStyle w:val="ListParagraph"/>
        <w:numPr>
          <w:ilvl w:val="0"/>
          <w:numId w:val="10"/>
        </w:numPr>
        <w:bidi w:val="0"/>
        <w:spacing w:before="60" w:after="60"/>
        <w:jc w:val="start"/>
        <w:rPr>
          <w:rFonts w:ascii="Arial" w:hAnsi="Arial" w:eastAsia="Arial" w:cs="Arial"/>
          <w:sz w:val="22"/>
          <w:szCs w:val="22"/>
        </w:rPr>
      </w:pPr>
      <w:r>
        <w:rPr>
          <w:rFonts w:eastAsia="Arial" w:cs="Arial"/>
          <w:color w:val="000000"/>
          <w:sz w:val="22"/>
          <w:szCs w:val="22"/>
          <w:lang w:val="fr-FR" w:bidi="hi-IN"/>
        </w:rPr>
        <w:t>Intégration de l'API Stripe pour le paiement</w:t>
      </w:r>
    </w:p>
    <w:p>
      <w:pPr>
        <w:pStyle w:val="ListParagraph"/>
        <w:numPr>
          <w:ilvl w:val="0"/>
          <w:numId w:val="10"/>
        </w:numPr>
        <w:bidi w:val="0"/>
        <w:spacing w:before="60" w:after="60"/>
        <w:jc w:val="start"/>
        <w:rPr>
          <w:rFonts w:ascii="Arial" w:hAnsi="Arial" w:eastAsia="Arial" w:cs="Arial"/>
          <w:sz w:val="22"/>
          <w:szCs w:val="22"/>
        </w:rPr>
      </w:pPr>
      <w:r>
        <w:rPr>
          <w:rFonts w:eastAsia="Arial" w:cs="Arial"/>
          <w:color w:val="000000"/>
          <w:sz w:val="22"/>
          <w:szCs w:val="22"/>
          <w:lang w:val="fr-FR" w:bidi="hi-IN"/>
        </w:rPr>
        <w:t>GPS intégré dans l'app (temps restant, navigation, etc.)</w:t>
      </w:r>
    </w:p>
    <w:p>
      <w:pPr>
        <w:pStyle w:val="ListParagraph"/>
        <w:numPr>
          <w:ilvl w:val="0"/>
          <w:numId w:val="10"/>
        </w:numPr>
        <w:bidi w:val="0"/>
        <w:spacing w:before="60" w:after="60"/>
        <w:jc w:val="start"/>
        <w:rPr>
          <w:rFonts w:ascii="Arial" w:hAnsi="Arial" w:eastAsia="Arial" w:cs="Arial"/>
          <w:sz w:val="22"/>
          <w:szCs w:val="22"/>
        </w:rPr>
      </w:pPr>
      <w:r>
        <w:rPr>
          <w:rFonts w:eastAsia="Arial" w:cs="Arial"/>
          <w:color w:val="000000"/>
          <w:sz w:val="22"/>
          <w:szCs w:val="22"/>
          <w:lang w:val="fr-FR" w:bidi="hi-IN"/>
        </w:rPr>
        <w:t>Dashboard administrateur</w:t>
      </w:r>
    </w:p>
    <w:p>
      <w:pPr>
        <w:pStyle w:val="Heading2"/>
        <w:numPr>
          <w:ilvl w:val="0"/>
          <w:numId w:val="1"/>
        </w:numPr>
        <w:bidi w:val="0"/>
        <w:spacing w:before="300" w:after="160"/>
        <w:jc w:val="start"/>
        <w:outlineLvl w:val="2"/>
        <w:rPr/>
      </w:pPr>
      <w:r>
        <w:rPr>
          <w:rFonts w:eastAsia="Arial" w:cs="Arial"/>
          <w:b/>
          <w:color w:val="2E75B6"/>
          <w:sz w:val="28"/>
          <w:szCs w:val="28"/>
          <w:lang w:val="fr-FR" w:bidi="hi-IN"/>
        </w:rPr>
        <w:t>Mattéo</w:t>
      </w:r>
    </w:p>
    <w:p>
      <w:pPr>
        <w:pStyle w:val="ListParagraph"/>
        <w:numPr>
          <w:ilvl w:val="0"/>
          <w:numId w:val="11"/>
        </w:numPr>
        <w:bidi w:val="0"/>
        <w:spacing w:before="60" w:after="60"/>
        <w:jc w:val="start"/>
        <w:rPr>
          <w:rFonts w:ascii="Arial" w:hAnsi="Arial" w:eastAsia="Arial" w:cs="Arial"/>
          <w:sz w:val="22"/>
          <w:szCs w:val="22"/>
        </w:rPr>
      </w:pPr>
      <w:r>
        <w:rPr>
          <w:rFonts w:eastAsia="Arial" w:cs="Arial"/>
          <w:color w:val="000000"/>
          <w:sz w:val="22"/>
          <w:szCs w:val="22"/>
          <w:lang w:val="fr-FR" w:bidi="hi-IN"/>
        </w:rPr>
        <w:t>Page de recommandation de voitures sans permis</w:t>
      </w:r>
    </w:p>
    <w:p>
      <w:pPr>
        <w:pStyle w:val="ListParagraph"/>
        <w:numPr>
          <w:ilvl w:val="0"/>
          <w:numId w:val="11"/>
        </w:numPr>
        <w:bidi w:val="0"/>
        <w:spacing w:before="60" w:after="60"/>
        <w:jc w:val="start"/>
        <w:rPr>
          <w:rFonts w:ascii="Arial" w:hAnsi="Arial" w:eastAsia="Arial" w:cs="Arial"/>
          <w:sz w:val="22"/>
          <w:szCs w:val="22"/>
        </w:rPr>
      </w:pPr>
      <w:r>
        <w:rPr>
          <w:rFonts w:eastAsia="Arial" w:cs="Arial"/>
          <w:color w:val="000000"/>
          <w:sz w:val="22"/>
          <w:szCs w:val="22"/>
          <w:lang w:val="fr-FR" w:bidi="hi-IN"/>
        </w:rPr>
        <w:t>API Groq pour la recherche en ligne de VSP</w:t>
      </w:r>
    </w:p>
    <w:p>
      <w:pPr>
        <w:pStyle w:val="ListParagraph"/>
        <w:numPr>
          <w:ilvl w:val="0"/>
          <w:numId w:val="11"/>
        </w:numPr>
        <w:bidi w:val="0"/>
        <w:spacing w:before="60" w:after="60"/>
        <w:jc w:val="start"/>
        <w:rPr>
          <w:rFonts w:ascii="Arial" w:hAnsi="Arial" w:eastAsia="Arial" w:cs="Arial"/>
          <w:sz w:val="22"/>
          <w:szCs w:val="22"/>
        </w:rPr>
      </w:pPr>
      <w:r>
        <w:rPr>
          <w:rFonts w:eastAsia="Arial" w:cs="Arial"/>
          <w:color w:val="000000"/>
          <w:sz w:val="22"/>
          <w:szCs w:val="22"/>
          <w:lang w:val="fr-FR" w:bidi="hi-IN"/>
        </w:rPr>
        <w:t>Page d'accueil avec les meilleurs vendeurs (best sellers)</w:t>
      </w:r>
    </w:p>
    <w:p>
      <w:pPr>
        <w:pStyle w:val="ListParagraph"/>
        <w:numPr>
          <w:ilvl w:val="0"/>
          <w:numId w:val="11"/>
        </w:numPr>
        <w:bidi w:val="0"/>
        <w:spacing w:before="60" w:after="60"/>
        <w:jc w:val="start"/>
        <w:rPr>
          <w:rFonts w:ascii="Arial" w:hAnsi="Arial" w:eastAsia="Arial" w:cs="Arial"/>
          <w:sz w:val="22"/>
          <w:szCs w:val="22"/>
        </w:rPr>
      </w:pPr>
      <w:r>
        <w:rPr>
          <w:rFonts w:eastAsia="Arial" w:cs="Arial"/>
          <w:color w:val="000000"/>
          <w:sz w:val="22"/>
          <w:szCs w:val="22"/>
          <w:lang w:val="fr-FR" w:bidi="hi-IN"/>
        </w:rPr>
        <w:t>Résultats triés du meilleur au moins bon par défaut</w:t>
      </w:r>
    </w:p>
    <w:p>
      <w:pPr>
        <w:pStyle w:val="ListParagraph"/>
        <w:numPr>
          <w:ilvl w:val="0"/>
          <w:numId w:val="11"/>
        </w:numPr>
        <w:bidi w:val="0"/>
        <w:spacing w:before="60" w:after="60"/>
        <w:jc w:val="start"/>
        <w:rPr>
          <w:rFonts w:ascii="Arial" w:hAnsi="Arial" w:eastAsia="Arial" w:cs="Arial"/>
          <w:sz w:val="22"/>
          <w:szCs w:val="22"/>
        </w:rPr>
      </w:pPr>
      <w:r>
        <w:rPr>
          <w:rFonts w:eastAsia="Arial" w:cs="Arial"/>
          <w:color w:val="000000"/>
          <w:sz w:val="22"/>
          <w:szCs w:val="22"/>
          <w:lang w:val="fr-FR" w:bidi="hi-IN"/>
        </w:rPr>
        <w:t>Filtres de recherche avancés</w:t>
      </w:r>
    </w:p>
    <w:p>
      <w:pPr>
        <w:pStyle w:val="ListParagraph"/>
        <w:numPr>
          <w:ilvl w:val="0"/>
          <w:numId w:val="11"/>
        </w:numPr>
        <w:bidi w:val="0"/>
        <w:spacing w:before="60" w:after="60"/>
        <w:jc w:val="start"/>
        <w:rPr>
          <w:rFonts w:ascii="Arial" w:hAnsi="Arial" w:eastAsia="Arial" w:cs="Arial"/>
          <w:sz w:val="22"/>
          <w:szCs w:val="22"/>
        </w:rPr>
      </w:pPr>
      <w:r>
        <w:rPr>
          <w:rFonts w:eastAsia="Arial" w:cs="Arial"/>
          <w:color w:val="000000"/>
          <w:sz w:val="22"/>
          <w:szCs w:val="22"/>
          <w:lang w:val="fr-FR" w:bidi="hi-IN"/>
        </w:rPr>
        <w:t>Ajout de voiture via champ texte + IA (validation auto + vérification VSP)</w:t>
      </w:r>
    </w:p>
    <w:p>
      <w:pPr>
        <w:pStyle w:val="ListParagraph"/>
        <w:numPr>
          <w:ilvl w:val="0"/>
          <w:numId w:val="11"/>
        </w:numPr>
        <w:bidi w:val="0"/>
        <w:spacing w:before="60" w:after="60"/>
        <w:jc w:val="start"/>
        <w:rPr>
          <w:rFonts w:ascii="Arial" w:hAnsi="Arial" w:eastAsia="Arial" w:cs="Arial"/>
          <w:sz w:val="22"/>
          <w:szCs w:val="22"/>
        </w:rPr>
      </w:pPr>
      <w:r>
        <w:rPr>
          <w:rFonts w:eastAsia="Arial" w:cs="Arial"/>
          <w:color w:val="000000"/>
          <w:sz w:val="22"/>
          <w:szCs w:val="22"/>
          <w:lang w:val="fr-FR" w:bidi="hi-IN"/>
        </w:rPr>
        <w:t>Pages clés : Login, Connexion, Search, Add Voiture,Profile,  Admin</w:t>
      </w:r>
    </w:p>
    <w:p>
      <w:pPr>
        <w:pStyle w:val="Heading2"/>
        <w:numPr>
          <w:ilvl w:val="0"/>
          <w:numId w:val="1"/>
        </w:numPr>
        <w:bidi w:val="0"/>
        <w:spacing w:before="300" w:after="160"/>
        <w:jc w:val="start"/>
        <w:outlineLvl w:val="2"/>
        <w:rPr/>
      </w:pPr>
      <w:r>
        <w:rPr>
          <w:rFonts w:eastAsia="Arial" w:cs="Arial"/>
          <w:b/>
          <w:color w:val="2E75B6"/>
          <w:sz w:val="28"/>
          <w:szCs w:val="28"/>
          <w:lang w:val="fr-FR" w:bidi="hi-IN"/>
        </w:rPr>
        <w:t>Daris</w:t>
      </w:r>
    </w:p>
    <w:p>
      <w:pPr>
        <w:pStyle w:val="ListParagraph"/>
        <w:numPr>
          <w:ilvl w:val="0"/>
          <w:numId w:val="12"/>
        </w:numPr>
        <w:bidi w:val="0"/>
        <w:spacing w:before="60" w:after="60"/>
        <w:jc w:val="start"/>
        <w:rPr>
          <w:rFonts w:ascii="Arial" w:hAnsi="Arial" w:eastAsia="Arial" w:cs="Arial"/>
          <w:sz w:val="22"/>
          <w:szCs w:val="22"/>
        </w:rPr>
      </w:pPr>
      <w:r>
        <w:rPr>
          <w:rFonts w:eastAsia="Arial" w:cs="Arial"/>
          <w:color w:val="000000"/>
          <w:sz w:val="22"/>
          <w:szCs w:val="22"/>
          <w:lang w:val="fr-FR" w:bidi="hi-IN"/>
        </w:rPr>
        <w:t>Messagerie entre loueur/vendeur et acheteur</w:t>
      </w:r>
    </w:p>
    <w:p>
      <w:pPr>
        <w:pStyle w:val="ListParagraph"/>
        <w:numPr>
          <w:ilvl w:val="0"/>
          <w:numId w:val="12"/>
        </w:numPr>
        <w:bidi w:val="0"/>
        <w:spacing w:before="60" w:after="60"/>
        <w:jc w:val="start"/>
        <w:rPr>
          <w:rFonts w:ascii="Arial" w:hAnsi="Arial" w:eastAsia="Arial" w:cs="Arial"/>
          <w:sz w:val="22"/>
          <w:szCs w:val="22"/>
        </w:rPr>
      </w:pPr>
      <w:r>
        <w:rPr>
          <w:rFonts w:eastAsia="Arial" w:cs="Arial"/>
          <w:color w:val="000000"/>
          <w:sz w:val="22"/>
          <w:szCs w:val="22"/>
          <w:lang w:val="fr-FR" w:bidi="hi-IN"/>
        </w:rPr>
        <w:t>Architecture MVC</w:t>
      </w:r>
    </w:p>
    <w:p>
      <w:pPr>
        <w:pStyle w:val="ListParagraph"/>
        <w:numPr>
          <w:ilvl w:val="0"/>
          <w:numId w:val="12"/>
        </w:numPr>
        <w:bidi w:val="0"/>
        <w:spacing w:before="60" w:after="60"/>
        <w:jc w:val="start"/>
        <w:rPr>
          <w:rFonts w:ascii="Arial" w:hAnsi="Arial" w:eastAsia="Arial" w:cs="Arial"/>
          <w:sz w:val="22"/>
          <w:szCs w:val="22"/>
        </w:rPr>
      </w:pPr>
      <w:r>
        <w:rPr>
          <w:rFonts w:eastAsia="Arial" w:cs="Arial"/>
          <w:color w:val="000000"/>
          <w:sz w:val="22"/>
          <w:szCs w:val="22"/>
          <w:lang w:val="fr-FR" w:bidi="hi-IN"/>
        </w:rPr>
        <w:t>Notifications (retard, 1 jour à l'avance)</w:t>
      </w:r>
    </w:p>
    <w:p>
      <w:pPr>
        <w:pStyle w:val="Heading2"/>
        <w:numPr>
          <w:ilvl w:val="0"/>
          <w:numId w:val="1"/>
        </w:numPr>
        <w:bidi w:val="0"/>
        <w:spacing w:before="300" w:after="160"/>
        <w:jc w:val="start"/>
        <w:outlineLvl w:val="2"/>
        <w:rPr/>
      </w:pPr>
      <w:r>
        <w:rPr>
          <w:rFonts w:eastAsia="Arial" w:cs="Arial"/>
          <w:b/>
          <w:color w:val="2E75B6"/>
          <w:sz w:val="28"/>
          <w:szCs w:val="28"/>
          <w:lang w:val="fr-FR" w:bidi="hi-IN"/>
        </w:rPr>
        <w:t>Olivier</w:t>
      </w:r>
    </w:p>
    <w:p>
      <w:pPr>
        <w:pStyle w:val="ListParagraph"/>
        <w:numPr>
          <w:ilvl w:val="0"/>
          <w:numId w:val="13"/>
        </w:numPr>
        <w:bidi w:val="0"/>
        <w:spacing w:before="60" w:after="60"/>
        <w:jc w:val="start"/>
        <w:rPr>
          <w:rFonts w:ascii="Arial" w:hAnsi="Arial" w:eastAsia="Arial" w:cs="Arial"/>
          <w:sz w:val="22"/>
          <w:szCs w:val="22"/>
        </w:rPr>
      </w:pPr>
      <w:r>
        <w:rPr>
          <w:rFonts w:eastAsia="Arial" w:cs="Arial"/>
          <w:color w:val="000000"/>
          <w:sz w:val="22"/>
          <w:szCs w:val="22"/>
          <w:lang w:val="fr-FR" w:bidi="hi-IN"/>
        </w:rPr>
        <w:t>Permettre aux utilisateurs de promouvoir leurs annonces via abonnement</w:t>
      </w:r>
    </w:p>
    <w:p>
      <w:pPr>
        <w:pStyle w:val="ListParagraph"/>
        <w:numPr>
          <w:ilvl w:val="0"/>
          <w:numId w:val="13"/>
        </w:numPr>
        <w:bidi w:val="0"/>
        <w:spacing w:before="60" w:after="60"/>
        <w:jc w:val="start"/>
        <w:rPr>
          <w:rFonts w:ascii="Arial" w:hAnsi="Arial" w:eastAsia="Arial" w:cs="Arial"/>
          <w:sz w:val="22"/>
          <w:szCs w:val="22"/>
        </w:rPr>
      </w:pPr>
      <w:r>
        <w:rPr>
          <w:rFonts w:eastAsia="Arial" w:cs="Arial"/>
          <w:color w:val="000000"/>
          <w:sz w:val="22"/>
          <w:szCs w:val="22"/>
          <w:lang w:val="fr-FR" w:bidi="hi-IN"/>
        </w:rPr>
        <w:t>Stack recommandée : Php, Html Css Javascript</w:t>
      </w:r>
    </w:p>
    <w:p>
      <w:pPr>
        <w:pStyle w:val="ListParagraph"/>
        <w:numPr>
          <w:ilvl w:val="0"/>
          <w:numId w:val="13"/>
        </w:numPr>
        <w:bidi w:val="0"/>
        <w:spacing w:before="60" w:after="60"/>
        <w:jc w:val="start"/>
        <w:rPr>
          <w:rFonts w:ascii="Arial" w:hAnsi="Arial" w:eastAsia="Arial" w:cs="Arial"/>
          <w:sz w:val="22"/>
          <w:szCs w:val="22"/>
        </w:rPr>
      </w:pPr>
      <w:r>
        <w:rPr>
          <w:rFonts w:eastAsia="Arial" w:cs="Arial"/>
          <w:color w:val="000000"/>
          <w:sz w:val="22"/>
          <w:szCs w:val="22"/>
          <w:lang w:val="fr-FR" w:bidi="hi-IN"/>
        </w:rPr>
        <w:t>Contrat et signature électronique</w:t>
      </w:r>
    </w:p>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r>
      <w:r>
        <w:br w:type="page"/>
      </w:r>
    </w:p>
    <w:p>
      <w:pPr>
        <w:pStyle w:val="Heading1"/>
        <w:numPr>
          <w:ilvl w:val="0"/>
          <w:numId w:val="1"/>
        </w:numPr>
        <w:bidi w:val="0"/>
        <w:spacing w:before="0" w:after="200"/>
        <w:jc w:val="start"/>
        <w:outlineLvl w:val="1"/>
        <w:rPr/>
      </w:pPr>
      <w:r>
        <w:rPr>
          <w:rFonts w:eastAsia="Arial" w:cs="Arial"/>
          <w:b/>
          <w:color w:val="1B3A6B"/>
          <w:sz w:val="36"/>
          <w:szCs w:val="36"/>
          <w:lang w:val="fr-FR" w:bidi="hi-IN"/>
        </w:rPr>
        <w:t>6. Gestion de Projet — Méthode Scrum</w:t>
      </w:r>
    </w:p>
    <w:p>
      <w:pPr>
        <w:pStyle w:val="Normal"/>
        <w:pBdr>
          <w:bottom w:val="single" w:sz="6" w:space="0" w:color="2E75B6"/>
        </w:pBdr>
        <w:bidi w:val="0"/>
        <w:spacing w:before="120" w:after="12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Heading2"/>
        <w:numPr>
          <w:ilvl w:val="0"/>
          <w:numId w:val="1"/>
        </w:numPr>
        <w:bidi w:val="0"/>
        <w:spacing w:before="300" w:after="160"/>
        <w:jc w:val="start"/>
        <w:outlineLvl w:val="2"/>
        <w:rPr/>
      </w:pPr>
      <w:r>
        <w:rPr>
          <w:rFonts w:eastAsia="Arial" w:cs="Arial"/>
          <w:b/>
          <w:color w:val="2E75B6"/>
          <w:sz w:val="28"/>
          <w:szCs w:val="28"/>
          <w:lang w:val="fr-FR" w:bidi="hi-IN"/>
        </w:rPr>
        <w:t>6.1 Tableau de Bord du Sprint Actif</w:t>
      </w:r>
    </w:p>
    <w:tbl>
      <w:tblPr>
        <w:tblW w:w="9065" w:type="dxa"/>
        <w:jc w:val="start"/>
        <w:tblInd w:w="-1" w:type="dxa"/>
        <w:tblLayout w:type="fixed"/>
        <w:tblCellMar>
          <w:top w:w="80" w:type="dxa"/>
          <w:start w:w="120" w:type="dxa"/>
          <w:bottom w:w="80" w:type="dxa"/>
          <w:end w:w="120" w:type="dxa"/>
        </w:tblCellMar>
      </w:tblPr>
      <w:tblGrid>
        <w:gridCol w:w="2537"/>
        <w:gridCol w:w="6528"/>
      </w:tblGrid>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Sprint</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Sprint 1 (Objectif : Full Code)</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Période</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16/06/2026 → 23/06/2026</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Avancement</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64% (version finale)</w:t>
            </w:r>
          </w:p>
        </w:tc>
      </w:tr>
    </w:tbl>
    <w:p>
      <w:pPr>
        <w:pStyle w:val="Normal"/>
        <w:bidi w:val="0"/>
        <w:spacing w:before="200" w:after="10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Normal"/>
        <w:bidi w:val="0"/>
        <w:spacing w:before="200" w:after="100"/>
        <w:jc w:val="start"/>
        <w:rPr>
          <w:rFonts w:ascii="Arial" w:hAnsi="Arial" w:eastAsia="Arial" w:cs="Arial"/>
          <w:color w:val="000000"/>
          <w:sz w:val="22"/>
          <w:szCs w:val="22"/>
          <w:lang w:val="fr-FR" w:bidi="hi-IN"/>
        </w:rPr>
      </w:pPr>
      <w:r>
        <w:rPr>
          <w:rFonts w:eastAsia="Arial" w:cs="Arial"/>
          <w:b/>
          <w:color w:val="2E75B6"/>
          <w:sz w:val="24"/>
          <w:szCs w:val="24"/>
          <w:lang w:val="fr-FR" w:bidi="hi-IN"/>
        </w:rPr>
        <w:t xml:space="preserve">ScrumFlow : </w:t>
      </w:r>
      <w:hyperlink r:id="rId2">
        <w:r>
          <w:rPr>
            <w:rStyle w:val="Hyperlink"/>
            <w:rFonts w:eastAsia="Arial" w:cs="Arial"/>
            <w:b/>
            <w:color w:val="0563C1"/>
            <w:sz w:val="24"/>
            <w:szCs w:val="24"/>
            <w:lang w:val="fr-FR" w:bidi="hi-IN"/>
          </w:rPr>
          <w:t>https://matteo-banzet.alwaysdata.net/Projet/</w:t>
        </w:r>
      </w:hyperlink>
      <w:r>
        <w:rPr>
          <w:rFonts w:eastAsia="Arial" w:cs="Arial"/>
          <w:b/>
          <w:color w:val="2E75B6"/>
          <w:sz w:val="24"/>
          <w:szCs w:val="24"/>
          <w:lang w:val="fr-FR" w:bidi="hi-IN"/>
        </w:rPr>
        <w:t xml:space="preserve">    mdp : dryvea</w:t>
      </w:r>
    </w:p>
    <w:p>
      <w:pPr>
        <w:pStyle w:val="Normal"/>
        <w:bidi w:val="0"/>
        <w:spacing w:before="200" w:after="100"/>
        <w:jc w:val="start"/>
        <w:rPr>
          <w:rFonts w:ascii="Arial" w:hAnsi="Arial" w:eastAsia="Arial" w:cs="Arial"/>
          <w:b/>
          <w:color w:val="2E75B6"/>
          <w:sz w:val="28"/>
          <w:szCs w:val="28"/>
        </w:rPr>
      </w:pPr>
      <w:r>
        <w:rPr>
          <w:rFonts w:eastAsia="Arial" w:cs="Arial"/>
          <w:b/>
          <w:color w:val="000000"/>
          <w:sz w:val="22"/>
          <w:szCs w:val="22"/>
          <w:lang w:val="fr-FR" w:bidi="hi-IN"/>
        </w:rPr>
        <w:drawing>
          <wp:inline distT="0" distB="0" distL="0" distR="0">
            <wp:extent cx="5961380" cy="30956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tretch>
                      <a:fillRect/>
                    </a:stretch>
                  </pic:blipFill>
                  <pic:spPr bwMode="auto">
                    <a:xfrm>
                      <a:off x="0" y="0"/>
                      <a:ext cx="5961380" cy="3095625"/>
                    </a:xfrm>
                    <a:prstGeom prst="rect">
                      <a:avLst/>
                    </a:prstGeom>
                  </pic:spPr>
                </pic:pic>
              </a:graphicData>
            </a:graphic>
          </wp:inline>
        </w:drawing>
      </w:r>
      <w:r>
        <w:br w:type="page"/>
      </w:r>
    </w:p>
    <w:p>
      <w:pPr>
        <w:pStyle w:val="Heading1"/>
        <w:numPr>
          <w:ilvl w:val="0"/>
          <w:numId w:val="1"/>
        </w:numPr>
        <w:bidi w:val="0"/>
        <w:spacing w:before="0" w:after="200"/>
        <w:jc w:val="start"/>
        <w:outlineLvl w:val="1"/>
        <w:rPr/>
      </w:pPr>
      <w:r>
        <w:rPr>
          <w:rFonts w:eastAsia="Arial" w:cs="Arial"/>
          <w:b/>
          <w:color w:val="1B3A6B"/>
          <w:sz w:val="36"/>
          <w:szCs w:val="36"/>
          <w:lang w:val="fr-FR" w:bidi="hi-IN"/>
        </w:rPr>
        <w:t>7. Étapes du Projet</w:t>
      </w:r>
    </w:p>
    <w:p>
      <w:pPr>
        <w:pStyle w:val="Normal"/>
        <w:pBdr>
          <w:bottom w:val="single" w:sz="6" w:space="0" w:color="2E75B6"/>
        </w:pBdr>
        <w:bidi w:val="0"/>
        <w:spacing w:before="120" w:after="12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Heading2"/>
        <w:numPr>
          <w:ilvl w:val="0"/>
          <w:numId w:val="1"/>
        </w:numPr>
        <w:bidi w:val="0"/>
        <w:spacing w:before="300" w:after="160"/>
        <w:jc w:val="start"/>
        <w:outlineLvl w:val="2"/>
        <w:rPr/>
      </w:pPr>
      <w:r>
        <w:rPr>
          <w:rFonts w:eastAsia="Arial" w:cs="Arial"/>
          <w:b/>
          <w:color w:val="2E75B6"/>
          <w:sz w:val="28"/>
          <w:szCs w:val="28"/>
          <w:lang w:val="fr-FR" w:bidi="hi-IN"/>
        </w:rPr>
        <w:t xml:space="preserve">1. Définition du Projet </w:t>
      </w:r>
    </w:p>
    <w:p>
      <w:pPr>
        <w:pStyle w:val="ListParagraph"/>
        <w:numPr>
          <w:ilvl w:val="0"/>
          <w:numId w:val="14"/>
        </w:numPr>
        <w:bidi w:val="0"/>
        <w:spacing w:before="60" w:after="60"/>
        <w:jc w:val="start"/>
        <w:rPr>
          <w:rFonts w:ascii="Arial" w:hAnsi="Arial" w:eastAsia="Arial" w:cs="Arial"/>
          <w:sz w:val="22"/>
          <w:szCs w:val="22"/>
        </w:rPr>
      </w:pPr>
      <w:r>
        <w:rPr>
          <w:rFonts w:eastAsia="Arial" w:cs="Arial"/>
          <w:color w:val="000000"/>
          <w:sz w:val="22"/>
          <w:szCs w:val="22"/>
          <w:lang w:val="fr-FR" w:bidi="hi-IN"/>
        </w:rPr>
        <w:t>Arborescence définie</w:t>
      </w:r>
    </w:p>
    <w:p>
      <w:pPr>
        <w:pStyle w:val="ListParagraph"/>
        <w:numPr>
          <w:ilvl w:val="0"/>
          <w:numId w:val="14"/>
        </w:numPr>
        <w:bidi w:val="0"/>
        <w:spacing w:before="60" w:after="60"/>
        <w:jc w:val="start"/>
        <w:rPr>
          <w:rFonts w:ascii="Arial" w:hAnsi="Arial" w:eastAsia="Arial" w:cs="Arial"/>
          <w:sz w:val="22"/>
          <w:szCs w:val="22"/>
        </w:rPr>
      </w:pPr>
      <w:r>
        <w:rPr>
          <w:rFonts w:eastAsia="Arial" w:cs="Arial"/>
          <w:color w:val="000000"/>
          <w:sz w:val="22"/>
          <w:szCs w:val="22"/>
          <w:lang w:val="fr-FR" w:bidi="hi-IN"/>
        </w:rPr>
        <w:t>Tâches réparties et aménagées</w:t>
      </w:r>
    </w:p>
    <w:p>
      <w:pPr>
        <w:pStyle w:val="ListParagraph"/>
        <w:numPr>
          <w:ilvl w:val="0"/>
          <w:numId w:val="14"/>
        </w:numPr>
        <w:bidi w:val="0"/>
        <w:spacing w:before="60" w:after="60"/>
        <w:jc w:val="start"/>
        <w:rPr>
          <w:rFonts w:ascii="Arial" w:hAnsi="Arial" w:eastAsia="Arial" w:cs="Arial"/>
          <w:sz w:val="22"/>
          <w:szCs w:val="22"/>
        </w:rPr>
      </w:pPr>
      <w:r>
        <w:rPr>
          <w:rFonts w:eastAsia="Arial" w:cs="Arial"/>
          <w:color w:val="000000"/>
          <w:sz w:val="22"/>
          <w:szCs w:val="22"/>
          <w:lang w:val="fr-FR" w:bidi="hi-IN"/>
        </w:rPr>
        <w:t>Synthèse stratégique VSP réalisée</w:t>
      </w:r>
    </w:p>
    <w:p>
      <w:pPr>
        <w:pStyle w:val="ListParagraph"/>
        <w:numPr>
          <w:ilvl w:val="0"/>
          <w:numId w:val="14"/>
        </w:numPr>
        <w:bidi w:val="0"/>
        <w:spacing w:before="60" w:after="60"/>
        <w:jc w:val="start"/>
        <w:rPr>
          <w:rFonts w:ascii="Arial" w:hAnsi="Arial" w:eastAsia="Arial" w:cs="Arial"/>
          <w:sz w:val="22"/>
          <w:szCs w:val="22"/>
        </w:rPr>
      </w:pPr>
      <w:r>
        <w:rPr>
          <w:rFonts w:eastAsia="Arial" w:cs="Arial"/>
          <w:color w:val="000000"/>
          <w:sz w:val="22"/>
          <w:szCs w:val="22"/>
          <w:lang w:val="fr-FR" w:bidi="hi-IN"/>
        </w:rPr>
        <w:t>Personas identifiés</w:t>
      </w:r>
    </w:p>
    <w:p>
      <w:pPr>
        <w:pStyle w:val="ListParagraph"/>
        <w:numPr>
          <w:ilvl w:val="0"/>
          <w:numId w:val="14"/>
        </w:numPr>
        <w:bidi w:val="0"/>
        <w:spacing w:before="60" w:after="60"/>
        <w:jc w:val="start"/>
        <w:rPr>
          <w:rFonts w:ascii="Arial" w:hAnsi="Arial" w:eastAsia="Arial" w:cs="Arial"/>
          <w:sz w:val="22"/>
          <w:szCs w:val="22"/>
        </w:rPr>
      </w:pPr>
      <w:r>
        <w:rPr>
          <w:rFonts w:eastAsia="Arial" w:cs="Arial"/>
          <w:color w:val="000000"/>
          <w:sz w:val="22"/>
          <w:szCs w:val="22"/>
          <w:lang w:val="fr-FR" w:bidi="hi-IN"/>
        </w:rPr>
        <w:t>Brainstorming réalisé en groupe</w:t>
      </w:r>
    </w:p>
    <w:p>
      <w:pPr>
        <w:pStyle w:val="Heading2"/>
        <w:numPr>
          <w:ilvl w:val="0"/>
          <w:numId w:val="1"/>
        </w:numPr>
        <w:bidi w:val="0"/>
        <w:spacing w:before="300" w:after="160"/>
        <w:jc w:val="start"/>
        <w:outlineLvl w:val="2"/>
        <w:rPr/>
      </w:pPr>
      <w:r>
        <w:rPr>
          <w:rFonts w:eastAsia="Arial" w:cs="Arial"/>
          <w:b/>
          <w:color w:val="2E75B6"/>
          <w:sz w:val="28"/>
          <w:szCs w:val="28"/>
          <w:lang w:val="fr-FR" w:bidi="hi-IN"/>
        </w:rPr>
        <w:t xml:space="preserve">2. Répartition des Rôles </w:t>
      </w:r>
    </w:p>
    <w:tbl>
      <w:tblPr>
        <w:tblW w:w="9065" w:type="dxa"/>
        <w:jc w:val="start"/>
        <w:tblInd w:w="-1" w:type="dxa"/>
        <w:tblLayout w:type="fixed"/>
        <w:tblCellMar>
          <w:top w:w="80" w:type="dxa"/>
          <w:start w:w="120" w:type="dxa"/>
          <w:bottom w:w="80" w:type="dxa"/>
          <w:end w:w="120" w:type="dxa"/>
        </w:tblCellMar>
      </w:tblPr>
      <w:tblGrid>
        <w:gridCol w:w="2537"/>
        <w:gridCol w:w="6528"/>
      </w:tblGrid>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Martin</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Product Owner — Designer</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Mattéo</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Scrum Master —</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Daris</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 xml:space="preserve">Dev — </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Olivier</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Dev —</w:t>
            </w:r>
          </w:p>
        </w:tc>
      </w:tr>
    </w:tbl>
    <w:p>
      <w:pPr>
        <w:pStyle w:val="Heading2"/>
        <w:numPr>
          <w:ilvl w:val="0"/>
          <w:numId w:val="1"/>
        </w:numPr>
        <w:bidi w:val="0"/>
        <w:spacing w:before="300" w:after="160"/>
        <w:jc w:val="start"/>
        <w:outlineLvl w:val="2"/>
        <w:rPr/>
      </w:pPr>
      <w:r>
        <w:rPr>
          <w:rFonts w:eastAsia="Arial" w:cs="Arial"/>
          <w:b/>
          <w:color w:val="2E75B6"/>
          <w:sz w:val="28"/>
          <w:szCs w:val="28"/>
          <w:lang w:val="fr-FR" w:bidi="hi-IN"/>
        </w:rPr>
        <w:t>3. Étude &amp; Planification (en cours)</w:t>
      </w:r>
    </w:p>
    <w:p>
      <w:pPr>
        <w:pStyle w:val="ListParagraph"/>
        <w:numPr>
          <w:ilvl w:val="0"/>
          <w:numId w:val="15"/>
        </w:numPr>
        <w:bidi w:val="0"/>
        <w:spacing w:before="60" w:after="60"/>
        <w:jc w:val="start"/>
        <w:rPr>
          <w:rFonts w:ascii="Arial" w:hAnsi="Arial" w:eastAsia="Arial" w:cs="Arial"/>
          <w:sz w:val="22"/>
          <w:szCs w:val="22"/>
        </w:rPr>
      </w:pPr>
      <w:r>
        <w:rPr>
          <w:rFonts w:eastAsia="Arial" w:cs="Arial"/>
          <w:color w:val="000000"/>
          <w:sz w:val="22"/>
          <w:szCs w:val="22"/>
          <w:lang w:val="fr-FR" w:bidi="hi-IN"/>
        </w:rPr>
        <w:t>Cahier des charges : ce document</w:t>
      </w:r>
    </w:p>
    <w:p>
      <w:pPr>
        <w:pStyle w:val="ListParagraph"/>
        <w:numPr>
          <w:ilvl w:val="0"/>
          <w:numId w:val="15"/>
        </w:numPr>
        <w:bidi w:val="0"/>
        <w:spacing w:before="60" w:after="60"/>
        <w:jc w:val="start"/>
        <w:rPr>
          <w:rFonts w:ascii="Arial" w:hAnsi="Arial" w:eastAsia="Arial" w:cs="Arial"/>
          <w:sz w:val="22"/>
          <w:szCs w:val="22"/>
        </w:rPr>
      </w:pPr>
      <w:r>
        <w:rPr>
          <w:rFonts w:eastAsia="Arial" w:cs="Arial"/>
          <w:color w:val="000000"/>
          <w:sz w:val="22"/>
          <w:szCs w:val="22"/>
          <w:lang w:val="fr-FR" w:bidi="hi-IN"/>
        </w:rPr>
        <w:t>Planning Gantt à définir</w:t>
      </w:r>
    </w:p>
    <w:p>
      <w:pPr>
        <w:pStyle w:val="ListParagraph"/>
        <w:numPr>
          <w:ilvl w:val="0"/>
          <w:numId w:val="15"/>
        </w:numPr>
        <w:bidi w:val="0"/>
        <w:spacing w:before="60" w:after="60"/>
        <w:jc w:val="start"/>
        <w:rPr>
          <w:rFonts w:ascii="Arial" w:hAnsi="Arial" w:eastAsia="Arial" w:cs="Arial"/>
          <w:sz w:val="22"/>
          <w:szCs w:val="22"/>
        </w:rPr>
      </w:pPr>
      <w:r>
        <w:rPr>
          <w:rFonts w:eastAsia="Arial" w:cs="Arial"/>
          <w:color w:val="000000"/>
          <w:sz w:val="22"/>
          <w:szCs w:val="22"/>
          <w:lang w:val="fr-FR" w:bidi="hi-IN"/>
        </w:rPr>
        <w:t>Contraintes techniques identifiées (normes Euro 7)</w:t>
      </w:r>
    </w:p>
    <w:p>
      <w:pPr>
        <w:pStyle w:val="Heading2"/>
        <w:numPr>
          <w:ilvl w:val="0"/>
          <w:numId w:val="1"/>
        </w:numPr>
        <w:bidi w:val="0"/>
        <w:spacing w:before="300" w:after="160"/>
        <w:jc w:val="start"/>
        <w:outlineLvl w:val="2"/>
        <w:rPr/>
      </w:pPr>
      <w:r>
        <w:rPr>
          <w:rFonts w:eastAsia="Arial" w:cs="Arial"/>
          <w:b/>
          <w:color w:val="2E75B6"/>
          <w:sz w:val="28"/>
          <w:szCs w:val="28"/>
          <w:lang w:val="fr-FR" w:bidi="hi-IN"/>
        </w:rPr>
        <w:t>4. Conception (à venir)</w:t>
      </w:r>
    </w:p>
    <w:p>
      <w:pPr>
        <w:pStyle w:val="ListParagraph"/>
        <w:numPr>
          <w:ilvl w:val="0"/>
          <w:numId w:val="16"/>
        </w:numPr>
        <w:bidi w:val="0"/>
        <w:spacing w:before="60" w:after="60"/>
        <w:jc w:val="start"/>
        <w:rPr>
          <w:rFonts w:ascii="Arial" w:hAnsi="Arial" w:eastAsia="Arial" w:cs="Arial"/>
          <w:sz w:val="22"/>
          <w:szCs w:val="22"/>
        </w:rPr>
      </w:pPr>
      <w:r>
        <w:rPr>
          <w:rFonts w:eastAsia="Arial" w:cs="Arial"/>
          <w:color w:val="000000"/>
          <w:sz w:val="22"/>
          <w:szCs w:val="22"/>
          <w:lang w:val="fr-FR" w:bidi="hi-IN"/>
        </w:rPr>
        <w:t>Maquettes Figma / wireframes des pages principales</w:t>
      </w:r>
    </w:p>
    <w:p>
      <w:pPr>
        <w:pStyle w:val="ListParagraph"/>
        <w:numPr>
          <w:ilvl w:val="0"/>
          <w:numId w:val="16"/>
        </w:numPr>
        <w:bidi w:val="0"/>
        <w:spacing w:before="60" w:after="60"/>
        <w:jc w:val="start"/>
        <w:rPr>
          <w:rFonts w:ascii="Arial" w:hAnsi="Arial" w:eastAsia="Arial" w:cs="Arial"/>
          <w:sz w:val="22"/>
          <w:szCs w:val="22"/>
        </w:rPr>
      </w:pPr>
      <w:r>
        <w:rPr>
          <w:rFonts w:eastAsia="Arial" w:cs="Arial"/>
          <w:color w:val="000000"/>
          <w:sz w:val="22"/>
          <w:szCs w:val="22"/>
          <w:lang w:val="fr-FR" w:bidi="hi-IN"/>
        </w:rPr>
        <w:t>Schéma BDD (Entités : Users, Voitures, Locations, Messages, Paiements)</w:t>
      </w:r>
    </w:p>
    <w:p>
      <w:pPr>
        <w:pStyle w:val="ListParagraph"/>
        <w:numPr>
          <w:ilvl w:val="0"/>
          <w:numId w:val="16"/>
        </w:numPr>
        <w:bidi w:val="0"/>
        <w:spacing w:before="60" w:after="60"/>
        <w:jc w:val="start"/>
        <w:rPr>
          <w:rFonts w:ascii="Arial" w:hAnsi="Arial" w:eastAsia="Arial" w:cs="Arial"/>
          <w:sz w:val="22"/>
          <w:szCs w:val="22"/>
        </w:rPr>
      </w:pPr>
      <w:r>
        <w:rPr>
          <w:rFonts w:eastAsia="Arial" w:cs="Arial"/>
          <w:color w:val="000000"/>
          <w:sz w:val="22"/>
          <w:szCs w:val="22"/>
          <w:lang w:val="fr-FR" w:bidi="hi-IN"/>
        </w:rPr>
        <w:t>Diagrammes de flux utilisateur</w:t>
      </w:r>
    </w:p>
    <w:p>
      <w:pPr>
        <w:pStyle w:val="Heading2"/>
        <w:numPr>
          <w:ilvl w:val="0"/>
          <w:numId w:val="1"/>
        </w:numPr>
        <w:bidi w:val="0"/>
        <w:spacing w:before="300" w:after="160"/>
        <w:jc w:val="start"/>
        <w:outlineLvl w:val="2"/>
        <w:rPr/>
      </w:pPr>
      <w:r>
        <w:rPr>
          <w:rFonts w:eastAsia="Arial" w:cs="Arial"/>
          <w:b/>
          <w:color w:val="2E75B6"/>
          <w:sz w:val="28"/>
          <w:szCs w:val="28"/>
          <w:lang w:val="fr-FR" w:bidi="hi-IN"/>
        </w:rPr>
        <w:t>5. Réalisation / Développement (Sprint 1 actif — 42%)</w:t>
      </w:r>
    </w:p>
    <w:p>
      <w:pPr>
        <w:pStyle w:val="ListParagraph"/>
        <w:numPr>
          <w:ilvl w:val="0"/>
          <w:numId w:val="17"/>
        </w:numPr>
        <w:bidi w:val="0"/>
        <w:spacing w:before="60" w:after="60"/>
        <w:jc w:val="start"/>
        <w:rPr>
          <w:rFonts w:ascii="Arial" w:hAnsi="Arial" w:eastAsia="Arial" w:cs="Arial"/>
          <w:sz w:val="22"/>
          <w:szCs w:val="22"/>
        </w:rPr>
      </w:pPr>
      <w:r>
        <w:rPr>
          <w:rFonts w:eastAsia="Arial" w:cs="Arial"/>
          <w:color w:val="000000"/>
          <w:sz w:val="22"/>
          <w:szCs w:val="22"/>
          <w:lang w:val="fr-FR" w:bidi="hi-IN"/>
        </w:rPr>
        <w:t>Travail en sprints d'1 semaine</w:t>
      </w:r>
    </w:p>
    <w:p>
      <w:pPr>
        <w:pStyle w:val="ListParagraph"/>
        <w:numPr>
          <w:ilvl w:val="0"/>
          <w:numId w:val="17"/>
        </w:numPr>
        <w:bidi w:val="0"/>
        <w:spacing w:before="60" w:after="60"/>
        <w:jc w:val="start"/>
        <w:rPr>
          <w:rFonts w:ascii="Arial" w:hAnsi="Arial" w:eastAsia="Arial" w:cs="Arial"/>
          <w:sz w:val="22"/>
          <w:szCs w:val="22"/>
        </w:rPr>
      </w:pPr>
      <w:r>
        <w:rPr>
          <w:rFonts w:eastAsia="Arial" w:cs="Arial"/>
          <w:color w:val="000000"/>
          <w:sz w:val="22"/>
          <w:szCs w:val="22"/>
          <w:lang w:val="fr-FR" w:bidi="hi-IN"/>
        </w:rPr>
        <w:t>Réunions régulières d'avancement</w:t>
      </w:r>
    </w:p>
    <w:p>
      <w:pPr>
        <w:pStyle w:val="ListParagraph"/>
        <w:numPr>
          <w:ilvl w:val="0"/>
          <w:numId w:val="17"/>
        </w:numPr>
        <w:bidi w:val="0"/>
        <w:spacing w:before="60" w:after="60"/>
        <w:jc w:val="start"/>
        <w:rPr>
          <w:rFonts w:ascii="Arial" w:hAnsi="Arial" w:eastAsia="Arial" w:cs="Arial"/>
          <w:sz w:val="22"/>
          <w:szCs w:val="22"/>
        </w:rPr>
      </w:pPr>
      <w:r>
        <w:rPr>
          <w:rFonts w:eastAsia="Arial" w:cs="Arial"/>
          <w:color w:val="000000"/>
          <w:sz w:val="22"/>
          <w:szCs w:val="22"/>
          <w:lang w:val="fr-FR" w:bidi="hi-IN"/>
        </w:rPr>
        <w:t>Documentation continue</w:t>
      </w:r>
    </w:p>
    <w:p>
      <w:pPr>
        <w:pStyle w:val="Heading2"/>
        <w:numPr>
          <w:ilvl w:val="0"/>
          <w:numId w:val="1"/>
        </w:numPr>
        <w:bidi w:val="0"/>
        <w:spacing w:before="300" w:after="160"/>
        <w:jc w:val="start"/>
        <w:outlineLvl w:val="2"/>
        <w:rPr/>
      </w:pPr>
      <w:r>
        <w:rPr>
          <w:rFonts w:eastAsia="Arial" w:cs="Arial"/>
          <w:b/>
          <w:color w:val="2E75B6"/>
          <w:sz w:val="28"/>
          <w:szCs w:val="28"/>
          <w:lang w:val="fr-FR" w:bidi="hi-IN"/>
        </w:rPr>
        <w:t>6. Tests &amp; Validation</w:t>
      </w:r>
    </w:p>
    <w:p>
      <w:pPr>
        <w:pStyle w:val="ListParagraph"/>
        <w:numPr>
          <w:ilvl w:val="0"/>
          <w:numId w:val="18"/>
        </w:numPr>
        <w:bidi w:val="0"/>
        <w:spacing w:before="60" w:after="60"/>
        <w:jc w:val="start"/>
        <w:rPr>
          <w:rFonts w:ascii="Arial" w:hAnsi="Arial" w:eastAsia="Arial" w:cs="Arial"/>
          <w:sz w:val="22"/>
          <w:szCs w:val="22"/>
        </w:rPr>
      </w:pPr>
      <w:r>
        <w:rPr>
          <w:rFonts w:eastAsia="Arial" w:cs="Arial"/>
          <w:color w:val="000000"/>
          <w:sz w:val="22"/>
          <w:szCs w:val="22"/>
          <w:lang w:val="fr-FR" w:bidi="hi-IN"/>
        </w:rPr>
        <w:t>Tests fonctionnels de chaque feature</w:t>
      </w:r>
    </w:p>
    <w:p>
      <w:pPr>
        <w:pStyle w:val="ListParagraph"/>
        <w:numPr>
          <w:ilvl w:val="0"/>
          <w:numId w:val="18"/>
        </w:numPr>
        <w:bidi w:val="0"/>
        <w:spacing w:before="60" w:after="60"/>
        <w:jc w:val="start"/>
        <w:rPr>
          <w:rFonts w:ascii="Arial" w:hAnsi="Arial" w:eastAsia="Arial" w:cs="Arial"/>
          <w:sz w:val="22"/>
          <w:szCs w:val="22"/>
        </w:rPr>
      </w:pPr>
      <w:r>
        <w:rPr>
          <w:rFonts w:eastAsia="Arial" w:cs="Arial"/>
          <w:color w:val="000000"/>
          <w:sz w:val="22"/>
          <w:szCs w:val="22"/>
          <w:lang w:val="fr-FR" w:bidi="hi-IN"/>
        </w:rPr>
        <w:t>Recueil d'avis utilisateurs</w:t>
      </w:r>
    </w:p>
    <w:p>
      <w:pPr>
        <w:pStyle w:val="ListParagraph"/>
        <w:numPr>
          <w:ilvl w:val="0"/>
          <w:numId w:val="18"/>
        </w:numPr>
        <w:bidi w:val="0"/>
        <w:spacing w:before="60" w:after="60"/>
        <w:jc w:val="start"/>
        <w:rPr>
          <w:rFonts w:ascii="Arial" w:hAnsi="Arial" w:eastAsia="Arial" w:cs="Arial"/>
          <w:sz w:val="22"/>
          <w:szCs w:val="22"/>
        </w:rPr>
      </w:pPr>
      <w:r>
        <w:rPr>
          <w:rFonts w:eastAsia="Arial" w:cs="Arial"/>
          <w:color w:val="000000"/>
          <w:sz w:val="22"/>
          <w:szCs w:val="22"/>
          <w:lang w:val="fr-FR" w:bidi="hi-IN"/>
        </w:rPr>
        <w:t>Correction et ajustements</w:t>
      </w:r>
    </w:p>
    <w:p>
      <w:pPr>
        <w:pStyle w:val="Heading2"/>
        <w:numPr>
          <w:ilvl w:val="0"/>
          <w:numId w:val="1"/>
        </w:numPr>
        <w:bidi w:val="0"/>
        <w:spacing w:before="300" w:after="160"/>
        <w:jc w:val="start"/>
        <w:outlineLvl w:val="2"/>
        <w:rPr/>
      </w:pPr>
      <w:r>
        <w:rPr>
          <w:rFonts w:eastAsia="Arial" w:cs="Arial"/>
          <w:b/>
          <w:color w:val="2E75B6"/>
          <w:sz w:val="28"/>
          <w:szCs w:val="28"/>
          <w:lang w:val="fr-FR" w:bidi="hi-IN"/>
        </w:rPr>
        <w:t>7. Présentation &amp; Rendu Final</w:t>
      </w:r>
    </w:p>
    <w:p>
      <w:pPr>
        <w:pStyle w:val="ListParagraph"/>
        <w:numPr>
          <w:ilvl w:val="0"/>
          <w:numId w:val="19"/>
        </w:numPr>
        <w:bidi w:val="0"/>
        <w:spacing w:before="60" w:after="60"/>
        <w:jc w:val="start"/>
        <w:rPr>
          <w:rFonts w:ascii="Arial" w:hAnsi="Arial" w:eastAsia="Arial" w:cs="Arial"/>
          <w:sz w:val="22"/>
          <w:szCs w:val="22"/>
        </w:rPr>
      </w:pPr>
      <w:r>
        <w:rPr>
          <w:rFonts w:eastAsia="Arial" w:cs="Arial"/>
          <w:color w:val="000000"/>
          <w:sz w:val="22"/>
          <w:szCs w:val="22"/>
          <w:lang w:val="fr-FR" w:bidi="hi-IN"/>
        </w:rPr>
        <w:t>Dossier final : rapport + diaporama</w:t>
      </w:r>
    </w:p>
    <w:p>
      <w:pPr>
        <w:pStyle w:val="ListParagraph"/>
        <w:numPr>
          <w:ilvl w:val="0"/>
          <w:numId w:val="19"/>
        </w:numPr>
        <w:bidi w:val="0"/>
        <w:spacing w:before="60" w:after="60"/>
        <w:jc w:val="start"/>
        <w:rPr>
          <w:rFonts w:ascii="Arial" w:hAnsi="Arial" w:eastAsia="Arial" w:cs="Arial"/>
          <w:sz w:val="22"/>
          <w:szCs w:val="22"/>
        </w:rPr>
      </w:pPr>
      <w:r>
        <w:rPr>
          <w:rFonts w:eastAsia="Arial" w:cs="Arial"/>
          <w:color w:val="000000"/>
          <w:sz w:val="22"/>
          <w:szCs w:val="22"/>
          <w:lang w:val="fr-FR" w:bidi="hi-IN"/>
        </w:rPr>
        <w:t>Présentation orale préparée</w:t>
      </w:r>
    </w:p>
    <w:p>
      <w:pPr>
        <w:pStyle w:val="ListParagraph"/>
        <w:numPr>
          <w:ilvl w:val="0"/>
          <w:numId w:val="19"/>
        </w:numPr>
        <w:bidi w:val="0"/>
        <w:spacing w:before="60" w:after="60"/>
        <w:jc w:val="start"/>
        <w:rPr>
          <w:rFonts w:ascii="Arial" w:hAnsi="Arial" w:eastAsia="Arial" w:cs="Arial"/>
          <w:sz w:val="22"/>
          <w:szCs w:val="22"/>
        </w:rPr>
      </w:pPr>
      <w:r>
        <w:rPr>
          <w:rFonts w:eastAsia="Arial" w:cs="Arial"/>
          <w:color w:val="000000"/>
          <w:sz w:val="22"/>
          <w:szCs w:val="22"/>
          <w:lang w:val="fr-FR" w:bidi="hi-IN"/>
        </w:rPr>
        <w:t>Site déployé et fonctionnel</w:t>
      </w:r>
    </w:p>
    <w:p>
      <w:pPr>
        <w:pStyle w:val="Heading2"/>
        <w:numPr>
          <w:ilvl w:val="0"/>
          <w:numId w:val="1"/>
        </w:numPr>
        <w:bidi w:val="0"/>
        <w:spacing w:before="300" w:after="160"/>
        <w:jc w:val="start"/>
        <w:outlineLvl w:val="2"/>
        <w:rPr/>
      </w:pPr>
      <w:r>
        <w:rPr>
          <w:rFonts w:eastAsia="Arial" w:cs="Arial"/>
          <w:b/>
          <w:color w:val="2E75B6"/>
          <w:sz w:val="28"/>
          <w:szCs w:val="28"/>
          <w:lang w:val="fr-FR" w:bidi="hi-IN"/>
        </w:rPr>
        <w:t>8. Bilan &amp; Retour d'Expérience</w:t>
      </w:r>
    </w:p>
    <w:p>
      <w:pPr>
        <w:pStyle w:val="ListParagraph"/>
        <w:numPr>
          <w:ilvl w:val="0"/>
          <w:numId w:val="20"/>
        </w:numPr>
        <w:bidi w:val="0"/>
        <w:spacing w:before="60" w:after="60"/>
        <w:jc w:val="start"/>
        <w:rPr>
          <w:rFonts w:ascii="Arial" w:hAnsi="Arial" w:eastAsia="Arial" w:cs="Arial"/>
          <w:sz w:val="22"/>
          <w:szCs w:val="22"/>
        </w:rPr>
      </w:pPr>
      <w:r>
        <w:rPr>
          <w:rFonts w:eastAsia="Arial" w:cs="Arial"/>
          <w:color w:val="000000"/>
          <w:sz w:val="22"/>
          <w:szCs w:val="22"/>
          <w:lang w:val="fr-FR" w:bidi="hi-IN"/>
        </w:rPr>
        <w:t>Débriefing d'équipe</w:t>
      </w:r>
    </w:p>
    <w:p>
      <w:pPr>
        <w:pStyle w:val="ListParagraph"/>
        <w:numPr>
          <w:ilvl w:val="0"/>
          <w:numId w:val="20"/>
        </w:numPr>
        <w:bidi w:val="0"/>
        <w:spacing w:before="60" w:after="60"/>
        <w:jc w:val="start"/>
        <w:rPr>
          <w:rFonts w:ascii="Arial" w:hAnsi="Arial" w:eastAsia="Arial" w:cs="Arial"/>
          <w:sz w:val="22"/>
          <w:szCs w:val="22"/>
        </w:rPr>
      </w:pPr>
      <w:r>
        <w:rPr>
          <w:rFonts w:eastAsia="Arial" w:cs="Arial"/>
          <w:color w:val="000000"/>
          <w:sz w:val="22"/>
          <w:szCs w:val="22"/>
          <w:lang w:val="fr-FR" w:bidi="hi-IN"/>
        </w:rPr>
        <w:t>Points forts / points faibles listés</w:t>
      </w:r>
    </w:p>
    <w:p>
      <w:pPr>
        <w:pStyle w:val="ListParagraph"/>
        <w:numPr>
          <w:ilvl w:val="0"/>
          <w:numId w:val="20"/>
        </w:numPr>
        <w:bidi w:val="0"/>
        <w:spacing w:before="60" w:after="60"/>
        <w:jc w:val="start"/>
        <w:rPr>
          <w:rFonts w:ascii="Arial" w:hAnsi="Arial" w:eastAsia="Arial" w:cs="Arial"/>
          <w:sz w:val="22"/>
          <w:szCs w:val="22"/>
        </w:rPr>
      </w:pPr>
      <w:r>
        <w:rPr>
          <w:rFonts w:eastAsia="Arial" w:cs="Arial"/>
          <w:color w:val="000000"/>
          <w:sz w:val="22"/>
          <w:szCs w:val="22"/>
          <w:lang w:val="fr-FR" w:bidi="hi-IN"/>
        </w:rPr>
        <w:t>Publication / partage du projet</w:t>
      </w:r>
      <w:r>
        <w:br w:type="page"/>
      </w:r>
    </w:p>
    <w:p>
      <w:pPr>
        <w:pStyle w:val="Heading1"/>
        <w:numPr>
          <w:ilvl w:val="0"/>
          <w:numId w:val="1"/>
        </w:numPr>
        <w:bidi w:val="0"/>
        <w:spacing w:before="0" w:after="200"/>
        <w:jc w:val="start"/>
        <w:outlineLvl w:val="1"/>
        <w:rPr/>
      </w:pPr>
      <w:r>
        <w:rPr>
          <w:rFonts w:eastAsia="Arial" w:cs="Arial"/>
          <w:b/>
          <w:color w:val="1B3A6B"/>
          <w:sz w:val="36"/>
          <w:szCs w:val="36"/>
          <w:lang w:val="fr-FR" w:bidi="hi-IN"/>
        </w:rPr>
        <w:t>8. Stack Technique &amp; Architecture</w:t>
      </w:r>
    </w:p>
    <w:p>
      <w:pPr>
        <w:pStyle w:val="Normal"/>
        <w:pBdr>
          <w:bottom w:val="single" w:sz="6" w:space="0" w:color="2E75B6"/>
        </w:pBdr>
        <w:bidi w:val="0"/>
        <w:spacing w:before="120" w:after="12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Heading2"/>
        <w:numPr>
          <w:ilvl w:val="0"/>
          <w:numId w:val="1"/>
        </w:numPr>
        <w:bidi w:val="0"/>
        <w:spacing w:before="300" w:after="160"/>
        <w:jc w:val="start"/>
        <w:outlineLvl w:val="2"/>
        <w:rPr/>
      </w:pPr>
      <w:r>
        <w:rPr>
          <w:rFonts w:eastAsia="Arial" w:cs="Arial"/>
          <w:b/>
          <w:color w:val="2E75B6"/>
          <w:sz w:val="28"/>
          <w:szCs w:val="28"/>
          <w:lang w:val="fr-FR" w:bidi="hi-IN"/>
        </w:rPr>
        <w:t>8.1 Technologies Retenues</w:t>
      </w:r>
    </w:p>
    <w:tbl>
      <w:tblPr>
        <w:tblW w:w="9065" w:type="dxa"/>
        <w:jc w:val="start"/>
        <w:tblInd w:w="-1" w:type="dxa"/>
        <w:tblLayout w:type="fixed"/>
        <w:tblCellMar>
          <w:top w:w="80" w:type="dxa"/>
          <w:start w:w="120" w:type="dxa"/>
          <w:bottom w:w="80" w:type="dxa"/>
          <w:end w:w="120" w:type="dxa"/>
        </w:tblCellMar>
      </w:tblPr>
      <w:tblGrid>
        <w:gridCol w:w="2537"/>
        <w:gridCol w:w="6528"/>
      </w:tblGrid>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Backend</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PHP</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Frontend</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HTML CSS JAVASCRIPT</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Base de données</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MySQL</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GPS</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Intégration GPS dans l'app (temps restant)</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Messagerie</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Module de messagerie interne avec fil de discussion</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Auth</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Login / inscription avec base de données sécurisée</w:t>
            </w:r>
          </w:p>
        </w:tc>
      </w:tr>
      <w:tr>
        <w:trPr/>
        <w:tc>
          <w:tcPr>
            <w:tcW w:w="2537"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2"/>
                <w:szCs w:val="22"/>
                <w:lang w:val="fr-FR" w:bidi="hi-IN"/>
              </w:rPr>
            </w:pPr>
            <w:r>
              <w:rPr>
                <w:rFonts w:eastAsia="Arial" w:cs="Arial"/>
                <w:b/>
                <w:color w:val="000000"/>
                <w:sz w:val="22"/>
                <w:szCs w:val="22"/>
                <w:lang w:val="fr-FR" w:bidi="hi-IN"/>
              </w:rPr>
              <w:t>Architecture</w:t>
            </w:r>
          </w:p>
        </w:tc>
        <w:tc>
          <w:tcPr>
            <w:tcW w:w="6528"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t>MVC (Model-View-Controller)</w:t>
            </w:r>
          </w:p>
        </w:tc>
      </w:tr>
    </w:tbl>
    <w:p>
      <w:pPr>
        <w:pStyle w:val="Normal"/>
        <w:bidi w:val="0"/>
        <w:spacing w:before="100" w:after="4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Normal"/>
        <w:bidi w:val="0"/>
        <w:spacing w:before="100" w:after="4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Normal"/>
        <w:bidi w:val="0"/>
        <w:spacing w:before="100" w:after="4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Heading2"/>
        <w:numPr>
          <w:ilvl w:val="0"/>
          <w:numId w:val="1"/>
        </w:numPr>
        <w:bidi w:val="0"/>
        <w:spacing w:before="300" w:after="160"/>
        <w:jc w:val="start"/>
        <w:outlineLvl w:val="2"/>
        <w:rPr/>
      </w:pPr>
      <w:r>
        <w:rPr>
          <w:rFonts w:eastAsia="Arial" w:cs="Arial"/>
          <w:b/>
          <w:color w:val="2E75B6"/>
          <w:sz w:val="28"/>
          <w:szCs w:val="28"/>
          <w:lang w:val="fr-FR" w:bidi="hi-IN"/>
        </w:rPr>
        <w:t>8.2 Pages Principales du Site</w:t>
      </w:r>
    </w:p>
    <w:tbl>
      <w:tblPr>
        <w:tblW w:w="9037" w:type="dxa"/>
        <w:jc w:val="start"/>
        <w:tblInd w:w="28" w:type="dxa"/>
        <w:tblLayout w:type="fixed"/>
        <w:tblCellMar>
          <w:top w:w="80" w:type="dxa"/>
          <w:start w:w="120" w:type="dxa"/>
          <w:bottom w:w="80" w:type="dxa"/>
          <w:end w:w="120" w:type="dxa"/>
        </w:tblCellMar>
      </w:tblPr>
      <w:tblGrid>
        <w:gridCol w:w="2812"/>
        <w:gridCol w:w="6225"/>
      </w:tblGrid>
      <w:tr>
        <w:trPr/>
        <w:tc>
          <w:tcPr>
            <w:tcW w:w="2812"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0"/>
                <w:szCs w:val="20"/>
                <w:lang w:val="fr-FR" w:bidi="hi-IN"/>
              </w:rPr>
            </w:pPr>
            <w:r>
              <w:rPr>
                <w:rFonts w:eastAsia="Arial" w:cs="Arial"/>
                <w:b/>
                <w:color w:val="000000"/>
                <w:sz w:val="20"/>
                <w:szCs w:val="20"/>
                <w:lang w:val="fr-FR" w:bidi="hi-IN"/>
              </w:rPr>
              <w:t>Page d'accueil</w:t>
            </w:r>
          </w:p>
        </w:tc>
        <w:tc>
          <w:tcPr>
            <w:tcW w:w="6225"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color w:val="000000"/>
                <w:sz w:val="22"/>
                <w:szCs w:val="22"/>
                <w:lang w:val="fr-FR" w:bidi="hi-IN"/>
              </w:rPr>
            </w:pPr>
            <w:r>
              <w:rPr>
                <w:rFonts w:eastAsia="Arial" w:cs="Arial"/>
                <w:color w:val="000000"/>
                <w:sz w:val="20"/>
                <w:szCs w:val="20"/>
                <w:lang w:val="fr-FR" w:bidi="hi-IN"/>
              </w:rPr>
              <w:t>Best sellers, présentation de la plateforme, système de filtre</w:t>
            </w:r>
          </w:p>
        </w:tc>
      </w:tr>
      <w:tr>
        <w:trPr/>
        <w:tc>
          <w:tcPr>
            <w:tcW w:w="2812"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0"/>
                <w:szCs w:val="20"/>
                <w:lang w:val="fr-FR" w:bidi="hi-IN"/>
              </w:rPr>
            </w:pPr>
            <w:r>
              <w:rPr>
                <w:rFonts w:eastAsia="Arial" w:cs="Arial"/>
                <w:b/>
                <w:color w:val="000000"/>
                <w:sz w:val="20"/>
                <w:szCs w:val="20"/>
                <w:lang w:val="fr-FR" w:bidi="hi-IN"/>
              </w:rPr>
              <w:t>Détail véhicule</w:t>
            </w:r>
          </w:p>
        </w:tc>
        <w:tc>
          <w:tcPr>
            <w:tcW w:w="6225"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color w:val="000000"/>
                <w:sz w:val="20"/>
                <w:szCs w:val="20"/>
                <w:lang w:val="fr-FR" w:bidi="hi-IN"/>
              </w:rPr>
            </w:pPr>
            <w:r>
              <w:rPr>
                <w:rFonts w:eastAsia="Arial" w:cs="Arial"/>
                <w:color w:val="000000"/>
                <w:sz w:val="20"/>
                <w:szCs w:val="20"/>
                <w:lang w:val="fr-FR" w:bidi="hi-IN"/>
              </w:rPr>
              <w:t>Photos, description, specs techniques, tarif, disponibilité, notation 5 étoiles</w:t>
            </w:r>
          </w:p>
        </w:tc>
      </w:tr>
      <w:tr>
        <w:trPr/>
        <w:tc>
          <w:tcPr>
            <w:tcW w:w="2812"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0"/>
                <w:szCs w:val="20"/>
                <w:lang w:val="fr-FR" w:bidi="hi-IN"/>
              </w:rPr>
            </w:pPr>
            <w:r>
              <w:rPr>
                <w:rFonts w:eastAsia="Arial" w:cs="Arial"/>
                <w:b/>
                <w:color w:val="000000"/>
                <w:sz w:val="20"/>
                <w:szCs w:val="20"/>
                <w:lang w:val="fr-FR" w:bidi="hi-IN"/>
              </w:rPr>
              <w:t>Profil utilisateur</w:t>
            </w:r>
          </w:p>
        </w:tc>
        <w:tc>
          <w:tcPr>
            <w:tcW w:w="6225"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color w:val="000000"/>
                <w:sz w:val="20"/>
                <w:szCs w:val="20"/>
                <w:lang w:val="fr-FR" w:bidi="hi-IN"/>
              </w:rPr>
            </w:pPr>
            <w:r>
              <w:rPr>
                <w:rFonts w:eastAsia="Arial" w:cs="Arial"/>
                <w:color w:val="000000"/>
                <w:sz w:val="20"/>
                <w:szCs w:val="20"/>
                <w:lang w:val="fr-FR" w:bidi="hi-IN"/>
              </w:rPr>
              <w:t>Infos personnelles, documents, historique paiements, favoris</w:t>
            </w:r>
          </w:p>
        </w:tc>
      </w:tr>
      <w:tr>
        <w:trPr/>
        <w:tc>
          <w:tcPr>
            <w:tcW w:w="281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color w:val="000000"/>
                <w:sz w:val="20"/>
                <w:szCs w:val="20"/>
                <w:lang w:val="fr-FR" w:bidi="hi-IN"/>
              </w:rPr>
            </w:pPr>
            <w:r>
              <w:rPr>
                <w:rFonts w:eastAsia="Arial" w:cs="Arial"/>
                <w:b/>
                <w:color w:val="000000"/>
                <w:sz w:val="20"/>
                <w:szCs w:val="20"/>
                <w:lang w:val="fr-FR" w:bidi="hi-IN"/>
              </w:rPr>
              <w:t>Messagerie</w:t>
            </w:r>
          </w:p>
        </w:tc>
        <w:tc>
          <w:tcPr>
            <w:tcW w:w="622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000000"/>
                <w:sz w:val="20"/>
                <w:szCs w:val="20"/>
                <w:lang w:val="fr-FR" w:bidi="hi-IN"/>
              </w:rPr>
            </w:pPr>
            <w:r>
              <w:rPr>
                <w:rFonts w:eastAsia="Arial" w:cs="Arial"/>
                <w:color w:val="000000"/>
                <w:sz w:val="20"/>
                <w:szCs w:val="20"/>
                <w:lang w:val="fr-FR" w:bidi="hi-IN"/>
              </w:rPr>
              <w:t>Fil de discussion loueur ↔ acheteur, pièces jointes, statut de lecture</w:t>
            </w:r>
          </w:p>
        </w:tc>
      </w:tr>
      <w:tr>
        <w:trPr/>
        <w:tc>
          <w:tcPr>
            <w:tcW w:w="2812"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b/>
                <w:color w:val="000000"/>
                <w:sz w:val="20"/>
                <w:szCs w:val="20"/>
                <w:lang w:val="fr-FR" w:bidi="hi-IN"/>
              </w:rPr>
            </w:pPr>
            <w:r>
              <w:rPr>
                <w:rFonts w:eastAsia="Arial" w:cs="Arial"/>
                <w:b/>
                <w:color w:val="000000"/>
                <w:sz w:val="20"/>
                <w:szCs w:val="20"/>
                <w:lang w:val="fr-FR" w:bidi="hi-IN"/>
              </w:rPr>
              <w:t>Tableau de bord Admin</w:t>
            </w:r>
          </w:p>
        </w:tc>
        <w:tc>
          <w:tcPr>
            <w:tcW w:w="6225" w:type="dxa"/>
            <w:tcBorders>
              <w:top w:val="single" w:sz="2" w:space="0" w:color="CCCCCC"/>
              <w:start w:val="single" w:sz="2" w:space="0" w:color="CCCCCC"/>
              <w:bottom w:val="single" w:sz="2" w:space="0" w:color="CCCCCC"/>
              <w:end w:val="single" w:sz="2" w:space="0" w:color="CCCCCC"/>
            </w:tcBorders>
            <w:shd w:fill="EBF3FB" w:val="clear"/>
          </w:tcPr>
          <w:p>
            <w:pPr>
              <w:pStyle w:val="Normal"/>
              <w:bidi w:val="0"/>
              <w:jc w:val="start"/>
              <w:rPr>
                <w:rFonts w:ascii="Arial" w:hAnsi="Arial" w:eastAsia="Arial" w:cs="Arial"/>
                <w:color w:val="000000"/>
                <w:sz w:val="20"/>
                <w:szCs w:val="20"/>
                <w:lang w:val="fr-FR" w:bidi="hi-IN"/>
              </w:rPr>
            </w:pPr>
            <w:r>
              <w:rPr>
                <w:rFonts w:eastAsia="Arial" w:cs="Arial"/>
                <w:color w:val="000000"/>
                <w:sz w:val="20"/>
                <w:szCs w:val="20"/>
                <w:lang w:val="fr-FR" w:bidi="hi-IN"/>
              </w:rPr>
              <w:t>Gestion des comptes, vérification des annonces, statistiques</w:t>
            </w:r>
          </w:p>
        </w:tc>
      </w:tr>
      <w:tr>
        <w:trPr/>
        <w:tc>
          <w:tcPr>
            <w:tcW w:w="281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color w:val="000000"/>
                <w:sz w:val="20"/>
                <w:szCs w:val="20"/>
                <w:lang w:val="fr-FR" w:bidi="hi-IN"/>
              </w:rPr>
            </w:pPr>
            <w:r>
              <w:rPr>
                <w:rFonts w:eastAsia="Arial" w:cs="Arial"/>
                <w:b/>
                <w:color w:val="000000"/>
                <w:sz w:val="20"/>
                <w:szCs w:val="20"/>
                <w:lang w:val="fr-FR" w:bidi="hi-IN"/>
              </w:rPr>
              <w:t>Login / Inscription</w:t>
            </w:r>
          </w:p>
        </w:tc>
        <w:tc>
          <w:tcPr>
            <w:tcW w:w="622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000000"/>
                <w:sz w:val="20"/>
                <w:szCs w:val="20"/>
                <w:lang w:val="fr-FR" w:bidi="hi-IN"/>
              </w:rPr>
            </w:pPr>
            <w:r>
              <w:rPr>
                <w:rFonts w:eastAsia="Arial" w:cs="Arial"/>
                <w:color w:val="000000"/>
                <w:sz w:val="20"/>
                <w:szCs w:val="20"/>
                <w:lang w:val="fr-FR" w:bidi="hi-IN"/>
              </w:rPr>
              <w:t>Formulaire sécurisé, validation email</w:t>
            </w:r>
          </w:p>
        </w:tc>
      </w:tr>
    </w:tbl>
    <w:p>
      <w:pPr>
        <w:pStyle w:val="Normal"/>
        <w:bidi w:val="0"/>
        <w:jc w:val="start"/>
        <w:rPr>
          <w:rFonts w:ascii="Arial" w:hAnsi="Arial" w:eastAsia="Arial" w:cs="Arial"/>
          <w:color w:val="000000"/>
          <w:sz w:val="22"/>
          <w:szCs w:val="22"/>
          <w:lang w:val="fr-FR" w:bidi="hi-IN"/>
        </w:rPr>
      </w:pPr>
      <w:r>
        <w:rPr>
          <w:rFonts w:eastAsia="Arial" w:cs="Arial"/>
          <w:color w:val="000000"/>
          <w:sz w:val="22"/>
          <w:szCs w:val="22"/>
          <w:lang w:val="fr-FR" w:bidi="hi-IN"/>
        </w:rPr>
      </w:r>
      <w:r>
        <w:br w:type="page"/>
      </w:r>
    </w:p>
    <w:p>
      <w:pPr>
        <w:pStyle w:val="Heading1"/>
        <w:numPr>
          <w:ilvl w:val="0"/>
          <w:numId w:val="1"/>
        </w:numPr>
        <w:bidi w:val="0"/>
        <w:spacing w:before="0" w:after="200"/>
        <w:jc w:val="start"/>
        <w:outlineLvl w:val="1"/>
        <w:rPr/>
      </w:pPr>
      <w:r>
        <w:rPr>
          <w:rFonts w:eastAsia="Arial" w:cs="Arial"/>
          <w:b/>
          <w:color w:val="1B3A6B"/>
          <w:sz w:val="36"/>
          <w:szCs w:val="36"/>
          <w:lang w:val="fr-FR" w:bidi="hi-IN"/>
        </w:rPr>
        <w:t>9. Risques &amp; Points de Vigilance</w:t>
      </w:r>
    </w:p>
    <w:p>
      <w:pPr>
        <w:pStyle w:val="Normal"/>
        <w:pBdr>
          <w:bottom w:val="single" w:sz="6" w:space="0" w:color="2E75B6"/>
        </w:pBdr>
        <w:bidi w:val="0"/>
        <w:spacing w:before="120" w:after="120"/>
        <w:jc w:val="start"/>
        <w:rPr>
          <w:rFonts w:ascii="Arial" w:hAnsi="Arial" w:eastAsia="Arial" w:cs="Arial"/>
          <w:color w:val="000000"/>
          <w:sz w:val="22"/>
          <w:szCs w:val="22"/>
          <w:lang w:val="fr-FR" w:bidi="hi-IN"/>
        </w:rPr>
      </w:pPr>
      <w:r>
        <w:rPr>
          <w:rFonts w:eastAsia="Arial" w:cs="Arial"/>
          <w:color w:val="000000"/>
          <w:sz w:val="22"/>
          <w:szCs w:val="22"/>
          <w:lang w:val="fr-FR" w:bidi="hi-IN"/>
        </w:rPr>
      </w:r>
    </w:p>
    <w:tbl>
      <w:tblPr>
        <w:tblW w:w="9139" w:type="dxa"/>
        <w:jc w:val="start"/>
        <w:tblInd w:w="-1" w:type="dxa"/>
        <w:tblLayout w:type="fixed"/>
        <w:tblCellMar>
          <w:top w:w="80" w:type="dxa"/>
          <w:start w:w="120" w:type="dxa"/>
          <w:bottom w:w="80" w:type="dxa"/>
          <w:end w:w="120" w:type="dxa"/>
        </w:tblCellMar>
      </w:tblPr>
      <w:tblGrid>
        <w:gridCol w:w="3037"/>
        <w:gridCol w:w="3036"/>
        <w:gridCol w:w="3066"/>
      </w:tblGrid>
      <w:tr>
        <w:trPr/>
        <w:tc>
          <w:tcPr>
            <w:tcW w:w="3037" w:type="dxa"/>
            <w:tcBorders>
              <w:top w:val="single" w:sz="2" w:space="0" w:color="CCCCCC"/>
              <w:start w:val="single" w:sz="2" w:space="0" w:color="CCCCCC"/>
              <w:bottom w:val="single" w:sz="2" w:space="0" w:color="CCCCCC"/>
              <w:end w:val="single" w:sz="2" w:space="0" w:color="CCCCCC"/>
            </w:tcBorders>
            <w:shd w:fill="1B3A6B" w:val="clear"/>
          </w:tcPr>
          <w:p>
            <w:pPr>
              <w:pStyle w:val="Normal"/>
              <w:bidi w:val="0"/>
              <w:jc w:val="start"/>
              <w:rPr>
                <w:rFonts w:ascii="Arial" w:hAnsi="Arial" w:eastAsia="Arial" w:cs="Arial"/>
                <w:b/>
                <w:color w:val="FFFFFF"/>
                <w:sz w:val="22"/>
                <w:szCs w:val="22"/>
                <w:lang w:val="fr-FR" w:bidi="hi-IN"/>
              </w:rPr>
            </w:pPr>
            <w:r>
              <w:rPr>
                <w:rFonts w:eastAsia="Arial" w:cs="Arial"/>
                <w:b/>
                <w:color w:val="FFFFFF"/>
                <w:sz w:val="22"/>
                <w:szCs w:val="22"/>
                <w:lang w:val="fr-FR" w:bidi="hi-IN"/>
              </w:rPr>
              <w:t>Risque</w:t>
            </w:r>
          </w:p>
        </w:tc>
        <w:tc>
          <w:tcPr>
            <w:tcW w:w="3036" w:type="dxa"/>
            <w:tcBorders>
              <w:top w:val="single" w:sz="2" w:space="0" w:color="CCCCCC"/>
              <w:start w:val="single" w:sz="2" w:space="0" w:color="CCCCCC"/>
              <w:bottom w:val="single" w:sz="2" w:space="0" w:color="CCCCCC"/>
              <w:end w:val="single" w:sz="2" w:space="0" w:color="CCCCCC"/>
            </w:tcBorders>
            <w:shd w:fill="1B3A6B" w:val="clear"/>
          </w:tcPr>
          <w:p>
            <w:pPr>
              <w:pStyle w:val="Normal"/>
              <w:bidi w:val="0"/>
              <w:jc w:val="start"/>
              <w:rPr>
                <w:rFonts w:ascii="Arial" w:hAnsi="Arial" w:eastAsia="Arial" w:cs="Arial"/>
                <w:b/>
                <w:color w:val="FFFFFF"/>
                <w:sz w:val="22"/>
                <w:szCs w:val="22"/>
                <w:lang w:val="fr-FR" w:bidi="hi-IN"/>
              </w:rPr>
            </w:pPr>
            <w:r>
              <w:rPr>
                <w:rFonts w:eastAsia="Arial" w:cs="Arial"/>
                <w:b/>
                <w:color w:val="FFFFFF"/>
                <w:sz w:val="22"/>
                <w:szCs w:val="22"/>
                <w:lang w:val="fr-FR" w:bidi="hi-IN"/>
              </w:rPr>
              <w:t>Impact</w:t>
            </w:r>
          </w:p>
        </w:tc>
        <w:tc>
          <w:tcPr>
            <w:tcW w:w="3066" w:type="dxa"/>
            <w:tcBorders>
              <w:top w:val="single" w:sz="2" w:space="0" w:color="CCCCCC"/>
              <w:start w:val="single" w:sz="2" w:space="0" w:color="CCCCCC"/>
              <w:bottom w:val="single" w:sz="2" w:space="0" w:color="CCCCCC"/>
              <w:end w:val="single" w:sz="2" w:space="0" w:color="CCCCCC"/>
            </w:tcBorders>
            <w:shd w:fill="1B3A6B" w:val="clear"/>
          </w:tcPr>
          <w:p>
            <w:pPr>
              <w:pStyle w:val="Normal"/>
              <w:bidi w:val="0"/>
              <w:jc w:val="start"/>
              <w:rPr>
                <w:rFonts w:ascii="Arial" w:hAnsi="Arial" w:eastAsia="Arial" w:cs="Arial"/>
                <w:b/>
                <w:color w:val="FFFFFF"/>
                <w:sz w:val="22"/>
                <w:szCs w:val="22"/>
                <w:lang w:val="fr-FR" w:bidi="hi-IN"/>
              </w:rPr>
            </w:pPr>
            <w:r>
              <w:rPr>
                <w:rFonts w:eastAsia="Arial" w:cs="Arial"/>
                <w:b/>
                <w:color w:val="FFFFFF"/>
                <w:sz w:val="22"/>
                <w:szCs w:val="22"/>
                <w:lang w:val="fr-FR" w:bidi="hi-IN"/>
              </w:rPr>
              <w:t>Mitigation</w:t>
            </w:r>
          </w:p>
        </w:tc>
      </w:tr>
      <w:tr>
        <w:trPr/>
        <w:tc>
          <w:tcPr>
            <w:tcW w:w="3037" w:type="dxa"/>
            <w:tcBorders>
              <w:top w:val="single" w:sz="2" w:space="0" w:color="CCCCCC"/>
              <w:start w:val="single" w:sz="2" w:space="0" w:color="CCCCCC"/>
              <w:bottom w:val="single" w:sz="2" w:space="0" w:color="CCCCCC"/>
              <w:end w:val="single" w:sz="2" w:space="0" w:color="CCCCCC"/>
            </w:tcBorders>
            <w:shd w:fill="FFF9F0" w:val="clear"/>
          </w:tcPr>
          <w:p>
            <w:pPr>
              <w:pStyle w:val="Normal"/>
              <w:bidi w:val="0"/>
              <w:jc w:val="start"/>
              <w:rPr>
                <w:rFonts w:ascii="Arial" w:hAnsi="Arial" w:eastAsia="Arial" w:cs="Arial"/>
                <w:color w:val="222222"/>
                <w:sz w:val="20"/>
                <w:szCs w:val="20"/>
                <w:lang w:val="fr-FR" w:bidi="hi-IN"/>
              </w:rPr>
            </w:pPr>
            <w:r>
              <w:rPr>
                <w:rFonts w:eastAsia="Arial" w:cs="Arial"/>
                <w:color w:val="222222"/>
                <w:sz w:val="20"/>
                <w:szCs w:val="20"/>
                <w:lang w:val="fr-FR" w:bidi="hi-IN"/>
              </w:rPr>
              <w:t>Scope creep (trop de features)</w:t>
            </w:r>
          </w:p>
        </w:tc>
        <w:tc>
          <w:tcPr>
            <w:tcW w:w="3036" w:type="dxa"/>
            <w:tcBorders>
              <w:top w:val="single" w:sz="2" w:space="0" w:color="CCCCCC"/>
              <w:start w:val="single" w:sz="2" w:space="0" w:color="CCCCCC"/>
              <w:bottom w:val="single" w:sz="2" w:space="0" w:color="CCCCCC"/>
              <w:end w:val="single" w:sz="2" w:space="0" w:color="CCCCCC"/>
            </w:tcBorders>
            <w:shd w:fill="FFF9F0" w:val="clear"/>
          </w:tcPr>
          <w:p>
            <w:pPr>
              <w:pStyle w:val="Normal"/>
              <w:bidi w:val="0"/>
              <w:jc w:val="start"/>
              <w:rPr>
                <w:rFonts w:ascii="Arial" w:hAnsi="Arial" w:eastAsia="Arial" w:cs="Arial"/>
                <w:color w:val="C0392B"/>
                <w:sz w:val="20"/>
                <w:szCs w:val="20"/>
                <w:lang w:val="fr-FR" w:bidi="hi-IN"/>
              </w:rPr>
            </w:pPr>
            <w:r>
              <w:rPr>
                <w:rFonts w:eastAsia="Arial" w:cs="Arial"/>
                <w:color w:val="C0392B"/>
                <w:sz w:val="20"/>
                <w:szCs w:val="20"/>
                <w:lang w:val="fr-FR" w:bidi="hi-IN"/>
              </w:rPr>
              <w:t>Élevé</w:t>
            </w:r>
          </w:p>
        </w:tc>
        <w:tc>
          <w:tcPr>
            <w:tcW w:w="3066" w:type="dxa"/>
            <w:tcBorders>
              <w:top w:val="single" w:sz="2" w:space="0" w:color="CCCCCC"/>
              <w:start w:val="single" w:sz="2" w:space="0" w:color="CCCCCC"/>
              <w:bottom w:val="single" w:sz="2" w:space="0" w:color="CCCCCC"/>
              <w:end w:val="single" w:sz="2" w:space="0" w:color="CCCCCC"/>
            </w:tcBorders>
            <w:shd w:fill="FFF9F0" w:val="clear"/>
          </w:tcPr>
          <w:p>
            <w:pPr>
              <w:pStyle w:val="Normal"/>
              <w:bidi w:val="0"/>
              <w:jc w:val="start"/>
              <w:rPr>
                <w:rFonts w:ascii="Arial" w:hAnsi="Arial" w:eastAsia="Arial" w:cs="Arial"/>
                <w:color w:val="222222"/>
                <w:sz w:val="20"/>
                <w:szCs w:val="20"/>
                <w:lang w:val="fr-FR" w:bidi="hi-IN"/>
              </w:rPr>
            </w:pPr>
            <w:r>
              <w:rPr>
                <w:rFonts w:eastAsia="Arial" w:cs="Arial"/>
                <w:color w:val="222222"/>
                <w:sz w:val="20"/>
                <w:szCs w:val="20"/>
                <w:lang w:val="fr-FR" w:bidi="hi-IN"/>
              </w:rPr>
              <w:t>MVP strict : limiter aux pages essentielles</w:t>
            </w:r>
          </w:p>
        </w:tc>
      </w:tr>
      <w:tr>
        <w:trPr/>
        <w:tc>
          <w:tcPr>
            <w:tcW w:w="3037"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222222"/>
                <w:sz w:val="20"/>
                <w:szCs w:val="20"/>
                <w:lang w:val="fr-FR" w:bidi="hi-IN"/>
              </w:rPr>
            </w:pPr>
            <w:r>
              <w:rPr>
                <w:rFonts w:eastAsia="Arial" w:cs="Arial"/>
                <w:color w:val="222222"/>
                <w:sz w:val="20"/>
                <w:szCs w:val="20"/>
                <w:lang w:val="fr-FR" w:bidi="hi-IN"/>
              </w:rPr>
              <w:t>Retard de développement</w:t>
            </w:r>
          </w:p>
        </w:tc>
        <w:tc>
          <w:tcPr>
            <w:tcW w:w="3036"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C0392B"/>
                <w:sz w:val="20"/>
                <w:szCs w:val="20"/>
                <w:lang w:val="fr-FR" w:bidi="hi-IN"/>
              </w:rPr>
            </w:pPr>
            <w:r>
              <w:rPr>
                <w:rFonts w:eastAsia="Arial" w:cs="Arial"/>
                <w:color w:val="C0392B"/>
                <w:sz w:val="20"/>
                <w:szCs w:val="20"/>
                <w:lang w:val="fr-FR" w:bidi="hi-IN"/>
              </w:rPr>
              <w:t>Élevé</w:t>
            </w:r>
          </w:p>
        </w:tc>
        <w:tc>
          <w:tcPr>
            <w:tcW w:w="3066"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222222"/>
                <w:sz w:val="20"/>
                <w:szCs w:val="20"/>
                <w:lang w:val="fr-FR" w:bidi="hi-IN"/>
              </w:rPr>
            </w:pPr>
            <w:r>
              <w:rPr>
                <w:rFonts w:eastAsia="Arial" w:cs="Arial"/>
                <w:color w:val="222222"/>
                <w:sz w:val="20"/>
                <w:szCs w:val="20"/>
                <w:lang w:val="fr-FR" w:bidi="hi-IN"/>
              </w:rPr>
              <w:t>Sprints d'1 semaine + suivi Kanban ScrumFlow</w:t>
            </w:r>
          </w:p>
        </w:tc>
      </w:tr>
      <w:tr>
        <w:trPr/>
        <w:tc>
          <w:tcPr>
            <w:tcW w:w="3037" w:type="dxa"/>
            <w:tcBorders>
              <w:top w:val="single" w:sz="2" w:space="0" w:color="CCCCCC"/>
              <w:start w:val="single" w:sz="2" w:space="0" w:color="CCCCCC"/>
              <w:bottom w:val="single" w:sz="2" w:space="0" w:color="CCCCCC"/>
              <w:end w:val="single" w:sz="2" w:space="0" w:color="CCCCCC"/>
            </w:tcBorders>
            <w:shd w:fill="FFF9F0" w:val="clear"/>
          </w:tcPr>
          <w:p>
            <w:pPr>
              <w:pStyle w:val="Normal"/>
              <w:bidi w:val="0"/>
              <w:jc w:val="start"/>
              <w:rPr>
                <w:rFonts w:ascii="Arial" w:hAnsi="Arial" w:eastAsia="Arial" w:cs="Arial"/>
                <w:color w:val="222222"/>
                <w:sz w:val="20"/>
                <w:szCs w:val="20"/>
                <w:lang w:val="fr-FR" w:bidi="hi-IN"/>
              </w:rPr>
            </w:pPr>
            <w:r>
              <w:rPr>
                <w:rFonts w:eastAsia="Arial" w:cs="Arial"/>
                <w:color w:val="222222"/>
                <w:sz w:val="20"/>
                <w:szCs w:val="20"/>
                <w:lang w:val="fr-FR" w:bidi="hi-IN"/>
              </w:rPr>
              <w:t>Réglementation VSP (contrôle technique 2024, Euro 7)</w:t>
            </w:r>
          </w:p>
        </w:tc>
        <w:tc>
          <w:tcPr>
            <w:tcW w:w="3036" w:type="dxa"/>
            <w:tcBorders>
              <w:top w:val="single" w:sz="2" w:space="0" w:color="CCCCCC"/>
              <w:start w:val="single" w:sz="2" w:space="0" w:color="CCCCCC"/>
              <w:bottom w:val="single" w:sz="2" w:space="0" w:color="CCCCCC"/>
              <w:end w:val="single" w:sz="2" w:space="0" w:color="CCCCCC"/>
            </w:tcBorders>
            <w:shd w:fill="FFF9F0" w:val="clear"/>
          </w:tcPr>
          <w:p>
            <w:pPr>
              <w:pStyle w:val="Normal"/>
              <w:bidi w:val="0"/>
              <w:jc w:val="start"/>
              <w:rPr>
                <w:rFonts w:ascii="Arial" w:hAnsi="Arial" w:eastAsia="Arial" w:cs="Arial"/>
                <w:color w:val="222222"/>
                <w:sz w:val="20"/>
                <w:szCs w:val="20"/>
                <w:lang w:val="fr-FR" w:bidi="hi-IN"/>
              </w:rPr>
            </w:pPr>
            <w:r>
              <w:rPr>
                <w:rFonts w:eastAsia="Arial" w:cs="Arial"/>
                <w:color w:val="222222"/>
                <w:sz w:val="20"/>
                <w:szCs w:val="20"/>
                <w:lang w:val="fr-FR" w:bidi="hi-IN"/>
              </w:rPr>
              <w:t>Moyen</w:t>
            </w:r>
          </w:p>
        </w:tc>
        <w:tc>
          <w:tcPr>
            <w:tcW w:w="3066" w:type="dxa"/>
            <w:tcBorders>
              <w:top w:val="single" w:sz="2" w:space="0" w:color="CCCCCC"/>
              <w:start w:val="single" w:sz="2" w:space="0" w:color="CCCCCC"/>
              <w:bottom w:val="single" w:sz="2" w:space="0" w:color="CCCCCC"/>
              <w:end w:val="single" w:sz="2" w:space="0" w:color="CCCCCC"/>
            </w:tcBorders>
            <w:shd w:fill="FFF9F0" w:val="clear"/>
          </w:tcPr>
          <w:p>
            <w:pPr>
              <w:pStyle w:val="Normal"/>
              <w:bidi w:val="0"/>
              <w:jc w:val="start"/>
              <w:rPr>
                <w:rFonts w:ascii="Arial" w:hAnsi="Arial" w:eastAsia="Arial" w:cs="Arial"/>
                <w:color w:val="222222"/>
                <w:sz w:val="20"/>
                <w:szCs w:val="20"/>
                <w:lang w:val="fr-FR" w:bidi="hi-IN"/>
              </w:rPr>
            </w:pPr>
            <w:r>
              <w:rPr>
                <w:rFonts w:eastAsia="Arial" w:cs="Arial"/>
                <w:color w:val="222222"/>
                <w:sz w:val="20"/>
                <w:szCs w:val="20"/>
                <w:lang w:val="fr-FR" w:bidi="hi-IN"/>
              </w:rPr>
              <w:t>Mentionner les contraintes légales dans les annonces</w:t>
            </w:r>
          </w:p>
        </w:tc>
      </w:tr>
      <w:tr>
        <w:trPr/>
        <w:tc>
          <w:tcPr>
            <w:tcW w:w="3037"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222222"/>
                <w:sz w:val="20"/>
                <w:szCs w:val="20"/>
                <w:lang w:val="fr-FR" w:bidi="hi-IN"/>
              </w:rPr>
            </w:pPr>
            <w:r>
              <w:rPr>
                <w:rFonts w:eastAsia="Arial" w:cs="Arial"/>
                <w:color w:val="222222"/>
                <w:sz w:val="20"/>
                <w:szCs w:val="20"/>
                <w:lang w:val="fr-FR" w:bidi="hi-IN"/>
              </w:rPr>
              <w:t>Adoption utilisateurs lente</w:t>
            </w:r>
          </w:p>
        </w:tc>
        <w:tc>
          <w:tcPr>
            <w:tcW w:w="3036"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222222"/>
                <w:sz w:val="20"/>
                <w:szCs w:val="20"/>
                <w:lang w:val="fr-FR" w:bidi="hi-IN"/>
              </w:rPr>
            </w:pPr>
            <w:r>
              <w:rPr>
                <w:rFonts w:eastAsia="Arial" w:cs="Arial"/>
                <w:color w:val="222222"/>
                <w:sz w:val="20"/>
                <w:szCs w:val="20"/>
                <w:lang w:val="fr-FR" w:bidi="hi-IN"/>
              </w:rPr>
              <w:t>Moyen</w:t>
            </w:r>
          </w:p>
        </w:tc>
        <w:tc>
          <w:tcPr>
            <w:tcW w:w="3066"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222222"/>
                <w:sz w:val="20"/>
                <w:szCs w:val="20"/>
                <w:lang w:val="fr-FR" w:bidi="hi-IN"/>
              </w:rPr>
            </w:pPr>
            <w:r>
              <w:rPr>
                <w:rFonts w:eastAsia="Arial" w:cs="Arial"/>
                <w:color w:val="222222"/>
                <w:sz w:val="20"/>
                <w:szCs w:val="20"/>
                <w:lang w:val="fr-FR" w:bidi="hi-IN"/>
              </w:rPr>
              <w:t>Lancement pilote, partenariat Evolem, marketing ciblé</w:t>
            </w:r>
          </w:p>
        </w:tc>
      </w:tr>
      <w:tr>
        <w:trPr/>
        <w:tc>
          <w:tcPr>
            <w:tcW w:w="3037" w:type="dxa"/>
            <w:tcBorders>
              <w:top w:val="single" w:sz="2" w:space="0" w:color="CCCCCC"/>
              <w:start w:val="single" w:sz="2" w:space="0" w:color="CCCCCC"/>
              <w:bottom w:val="single" w:sz="2" w:space="0" w:color="CCCCCC"/>
              <w:end w:val="single" w:sz="2" w:space="0" w:color="CCCCCC"/>
            </w:tcBorders>
            <w:shd w:fill="FFF9F0" w:val="clear"/>
          </w:tcPr>
          <w:p>
            <w:pPr>
              <w:pStyle w:val="Normal"/>
              <w:bidi w:val="0"/>
              <w:jc w:val="start"/>
              <w:rPr>
                <w:rFonts w:ascii="Arial" w:hAnsi="Arial" w:eastAsia="Arial" w:cs="Arial"/>
                <w:color w:val="222222"/>
                <w:sz w:val="20"/>
                <w:szCs w:val="20"/>
                <w:lang w:val="fr-FR" w:bidi="hi-IN"/>
              </w:rPr>
            </w:pPr>
            <w:r>
              <w:rPr>
                <w:rFonts w:eastAsia="Arial" w:cs="Arial"/>
                <w:color w:val="222222"/>
                <w:sz w:val="20"/>
                <w:szCs w:val="20"/>
                <w:lang w:val="fr-FR" w:bidi="hi-IN"/>
              </w:rPr>
              <w:t>Sécurité des données (RGPD)</w:t>
            </w:r>
          </w:p>
        </w:tc>
        <w:tc>
          <w:tcPr>
            <w:tcW w:w="3036" w:type="dxa"/>
            <w:tcBorders>
              <w:top w:val="single" w:sz="2" w:space="0" w:color="CCCCCC"/>
              <w:start w:val="single" w:sz="2" w:space="0" w:color="CCCCCC"/>
              <w:bottom w:val="single" w:sz="2" w:space="0" w:color="CCCCCC"/>
              <w:end w:val="single" w:sz="2" w:space="0" w:color="CCCCCC"/>
            </w:tcBorders>
            <w:shd w:fill="FFF9F0" w:val="clear"/>
          </w:tcPr>
          <w:p>
            <w:pPr>
              <w:pStyle w:val="Normal"/>
              <w:bidi w:val="0"/>
              <w:jc w:val="start"/>
              <w:rPr>
                <w:rFonts w:ascii="Arial" w:hAnsi="Arial" w:eastAsia="Arial" w:cs="Arial"/>
                <w:color w:val="C0392B"/>
                <w:sz w:val="20"/>
                <w:szCs w:val="20"/>
                <w:lang w:val="fr-FR" w:bidi="hi-IN"/>
              </w:rPr>
            </w:pPr>
            <w:r>
              <w:rPr>
                <w:rFonts w:eastAsia="Arial" w:cs="Arial"/>
                <w:color w:val="C0392B"/>
                <w:sz w:val="20"/>
                <w:szCs w:val="20"/>
                <w:lang w:val="fr-FR" w:bidi="hi-IN"/>
              </w:rPr>
              <w:t>Élevé</w:t>
            </w:r>
          </w:p>
        </w:tc>
        <w:tc>
          <w:tcPr>
            <w:tcW w:w="3066" w:type="dxa"/>
            <w:tcBorders>
              <w:top w:val="single" w:sz="2" w:space="0" w:color="CCCCCC"/>
              <w:start w:val="single" w:sz="2" w:space="0" w:color="CCCCCC"/>
              <w:bottom w:val="single" w:sz="2" w:space="0" w:color="CCCCCC"/>
              <w:end w:val="single" w:sz="2" w:space="0" w:color="CCCCCC"/>
            </w:tcBorders>
            <w:shd w:fill="FFF9F0" w:val="clear"/>
          </w:tcPr>
          <w:p>
            <w:pPr>
              <w:pStyle w:val="Normal"/>
              <w:bidi w:val="0"/>
              <w:jc w:val="start"/>
              <w:rPr>
                <w:rFonts w:ascii="Arial" w:hAnsi="Arial" w:eastAsia="Arial" w:cs="Arial"/>
                <w:color w:val="222222"/>
                <w:sz w:val="20"/>
                <w:szCs w:val="20"/>
                <w:lang w:val="fr-FR" w:bidi="hi-IN"/>
              </w:rPr>
            </w:pPr>
            <w:r>
              <w:rPr>
                <w:rFonts w:eastAsia="Arial" w:cs="Arial"/>
                <w:color w:val="222222"/>
                <w:sz w:val="20"/>
                <w:szCs w:val="20"/>
                <w:lang w:val="fr-FR" w:bidi="hi-IN"/>
              </w:rPr>
              <w:t>Authentification sécurisée, vérification des comptes</w:t>
            </w:r>
          </w:p>
        </w:tc>
      </w:tr>
    </w:tbl>
    <w:p>
      <w:pPr>
        <w:pStyle w:val="Normal"/>
        <w:bidi w:val="0"/>
        <w:spacing w:before="400" w:after="20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Normal"/>
        <w:pBdr>
          <w:bottom w:val="single" w:sz="6" w:space="0" w:color="2E75B6"/>
        </w:pBdr>
        <w:bidi w:val="0"/>
        <w:spacing w:before="120" w:after="120"/>
        <w:jc w:val="start"/>
        <w:rPr>
          <w:rFonts w:ascii="Arial" w:hAnsi="Arial" w:eastAsia="Arial" w:cs="Arial"/>
          <w:color w:val="000000"/>
          <w:sz w:val="22"/>
          <w:szCs w:val="22"/>
          <w:lang w:val="fr-FR" w:bidi="hi-IN"/>
        </w:rPr>
      </w:pPr>
      <w:r>
        <w:rPr>
          <w:rFonts w:eastAsia="Arial" w:cs="Arial"/>
          <w:color w:val="000000"/>
          <w:sz w:val="22"/>
          <w:szCs w:val="22"/>
          <w:lang w:val="fr-FR" w:bidi="hi-IN"/>
        </w:rPr>
      </w:r>
    </w:p>
    <w:p>
      <w:pPr>
        <w:pStyle w:val="Normal"/>
        <w:bidi w:val="0"/>
        <w:spacing w:before="480" w:after="240"/>
      </w:pPr>
      <w:r>
        <w:rPr>
          <w:b/>
          <w:rFonts w:ascii="Arial" w:hAnsi="Arial"/>
          <w:sz w:val="32"/>
          <w:color w:val="1F3864"/>
          <w:lang w:val="fr-FR"/>
        </w:rPr>
        <w:t>Captures d’écran du site</w:t>
      </w:r>
    </w:p>
    <w:p>
      <w:pPr>
        <w:pStyle w:val="Normal"/>
        <w:bidi w:val="0"/>
        <w:jc w:val="center"/>
      </w:pPr>
      <w:r>
        <w:rPr>
          <w:b/>
          <w:rFonts w:ascii="Arial" w:hAnsi="Arial"/>
          <w:sz w:val="22"/>
          <w:lang w:val="fr-FR"/>
        </w:rPr>
        <w:t>Page détail véhicule (BMW X1)</w:t>
      </w:r>
    </w:p>
    <w:p>
      <w:pPr>
        <w:pStyle w:val="Normal"/>
        <w:bidi w:val="0"/>
        <w:jc w:val="center"/>
      </w:pPr>
      <w:r>
        <w:drawing>
          <wp:inline xmlns:wp="http://schemas.openxmlformats.org/drawingml/2006/wordprocessingDrawing">
            <wp:extent cx="5960110" cy="6286253"/>
            <wp:effectExtent l="0" t="0" r="0" b="0"/>
            <wp:docPr id="101" name="Screen1"/>
            <a:graphic xmlns:a="http://schemas.openxmlformats.org/drawingml/2006/main">
              <a:graphicData uri="http://schemas.openxmlformats.org/drawingml/2006/picture">
                <pic:pic xmlns:pic="http://schemas.openxmlformats.org/drawingml/2006/picture">
                  <pic:nvPicPr>
                    <pic:cNvPr id="201" name="Screen1"/>
                    <pic:cNvPicPr/>
                  </pic:nvPicPr>
                  <pic:blipFill>
                    <a:blip xmlns:r="http://schemas.openxmlformats.org/officeDocument/2006/relationships" r:embed="rId10"/>
                    <a:stretch>
                      <a:fillRect/>
                    </a:stretch>
                  </pic:blipFill>
                  <pic:spPr>
                    <a:xfrm>
                      <a:off x="0" y="0"/>
                      <a:ext cx="5960110" cy="6286253"/>
                    </a:xfrm>
                    <a:prstGeom prst="rect">
                      <a:avLst/>
                    </a:prstGeom>
                  </pic:spPr>
                </pic:pic>
              </a:graphicData>
            </a:graphic>
          </wp:inline>
        </w:drawing>
      </w:r>
    </w:p>
    <w:p>
      <w:pPr>
        <w:pStyle w:val="Normal"/>
        <w:spacing w:after="240"/>
      </w:pPr>
    </w:p>
    <w:p>
      <w:pPr>
        <w:pStyle w:val="Normal"/>
        <w:bidi w:val="0"/>
        <w:jc w:val="center"/>
      </w:pPr>
      <w:r>
        <w:rPr>
          <w:b/>
          <w:rFonts w:ascii="Arial" w:hAnsi="Arial"/>
          <w:sz w:val="22"/>
          <w:lang w:val="fr-FR"/>
        </w:rPr>
        <w:t>Catalogue des véhicules (connecté)</w:t>
      </w:r>
    </w:p>
    <w:p>
      <w:pPr>
        <w:pStyle w:val="Normal"/>
        <w:bidi w:val="0"/>
        <w:jc w:val="center"/>
      </w:pPr>
      <w:r>
        <w:drawing>
          <wp:inline xmlns:wp="http://schemas.openxmlformats.org/drawingml/2006/wordprocessingDrawing">
            <wp:extent cx="5960110" cy="4489267"/>
            <wp:effectExtent l="0" t="0" r="0" b="0"/>
            <wp:docPr id="102" name="Screen2"/>
            <a:graphic xmlns:a="http://schemas.openxmlformats.org/drawingml/2006/main">
              <a:graphicData uri="http://schemas.openxmlformats.org/drawingml/2006/picture">
                <pic:pic xmlns:pic="http://schemas.openxmlformats.org/drawingml/2006/picture">
                  <pic:nvPicPr>
                    <pic:cNvPr id="202" name="Screen2"/>
                    <pic:cNvPicPr/>
                  </pic:nvPicPr>
                  <pic:blipFill>
                    <a:blip xmlns:r="http://schemas.openxmlformats.org/officeDocument/2006/relationships" r:embed="rId11"/>
                    <a:stretch>
                      <a:fillRect/>
                    </a:stretch>
                  </pic:blipFill>
                  <pic:spPr>
                    <a:xfrm>
                      <a:off x="0" y="0"/>
                      <a:ext cx="5960110" cy="4489267"/>
                    </a:xfrm>
                    <a:prstGeom prst="rect">
                      <a:avLst/>
                    </a:prstGeom>
                  </pic:spPr>
                </pic:pic>
              </a:graphicData>
            </a:graphic>
          </wp:inline>
        </w:drawing>
      </w:r>
    </w:p>
    <w:p>
      <w:pPr>
        <w:pStyle w:val="Normal"/>
        <w:spacing w:after="240"/>
      </w:pPr>
    </w:p>
    <w:p>
      <w:pPr>
        <w:pStyle w:val="Normal"/>
        <w:bidi w:val="0"/>
        <w:jc w:val="center"/>
      </w:pPr>
      <w:r>
        <w:rPr>
          <w:b/>
          <w:rFonts w:ascii="Arial" w:hAnsi="Arial"/>
          <w:sz w:val="22"/>
          <w:lang w:val="fr-FR"/>
        </w:rPr>
        <w:t>Tableau de bord utilisateur</w:t>
      </w:r>
    </w:p>
    <w:p>
      <w:pPr>
        <w:pStyle w:val="Normal"/>
        <w:bidi w:val="0"/>
        <w:jc w:val="center"/>
      </w:pPr>
      <w:r>
        <w:drawing>
          <wp:inline xmlns:wp="http://schemas.openxmlformats.org/drawingml/2006/wordprocessingDrawing">
            <wp:extent cx="5960110" cy="3338173"/>
            <wp:effectExtent l="0" t="0" r="0" b="0"/>
            <wp:docPr id="103" name="Screen3"/>
            <a:graphic xmlns:a="http://schemas.openxmlformats.org/drawingml/2006/main">
              <a:graphicData uri="http://schemas.openxmlformats.org/drawingml/2006/picture">
                <pic:pic xmlns:pic="http://schemas.openxmlformats.org/drawingml/2006/picture">
                  <pic:nvPicPr>
                    <pic:cNvPr id="203" name="Screen3"/>
                    <pic:cNvPicPr/>
                  </pic:nvPicPr>
                  <pic:blipFill>
                    <a:blip xmlns:r="http://schemas.openxmlformats.org/officeDocument/2006/relationships" r:embed="rId12"/>
                    <a:stretch>
                      <a:fillRect/>
                    </a:stretch>
                  </pic:blipFill>
                  <pic:spPr>
                    <a:xfrm>
                      <a:off x="0" y="0"/>
                      <a:ext cx="5960110" cy="3338173"/>
                    </a:xfrm>
                    <a:prstGeom prst="rect">
                      <a:avLst/>
                    </a:prstGeom>
                  </pic:spPr>
                </pic:pic>
              </a:graphicData>
            </a:graphic>
          </wp:inline>
        </w:drawing>
      </w:r>
    </w:p>
    <w:p>
      <w:pPr>
        <w:pStyle w:val="Normal"/>
        <w:spacing w:after="240"/>
      </w:pPr>
    </w:p>
    <w:p>
      <w:pPr>
        <w:pStyle w:val="Normal"/>
        <w:bidi w:val="0"/>
        <w:jc w:val="center"/>
      </w:pPr>
      <w:r>
        <w:rPr>
          <w:b/>
          <w:rFonts w:ascii="Arial" w:hAnsi="Arial"/>
          <w:sz w:val="22"/>
          <w:lang w:val="fr-FR"/>
        </w:rPr>
        <w:t>Gestion des utilisateurs (admin)</w:t>
      </w:r>
    </w:p>
    <w:p>
      <w:pPr>
        <w:pStyle w:val="Normal"/>
        <w:bidi w:val="0"/>
        <w:jc w:val="center"/>
      </w:pPr>
      <w:r>
        <w:drawing>
          <wp:inline xmlns:wp="http://schemas.openxmlformats.org/drawingml/2006/wordprocessingDrawing">
            <wp:extent cx="5960110" cy="3363753"/>
            <wp:effectExtent l="0" t="0" r="0" b="0"/>
            <wp:docPr id="104" name="Screen4"/>
            <a:graphic xmlns:a="http://schemas.openxmlformats.org/drawingml/2006/main">
              <a:graphicData uri="http://schemas.openxmlformats.org/drawingml/2006/picture">
                <pic:pic xmlns:pic="http://schemas.openxmlformats.org/drawingml/2006/picture">
                  <pic:nvPicPr>
                    <pic:cNvPr id="204" name="Screen4"/>
                    <pic:cNvPicPr/>
                  </pic:nvPicPr>
                  <pic:blipFill>
                    <a:blip xmlns:r="http://schemas.openxmlformats.org/officeDocument/2006/relationships" r:embed="rId13"/>
                    <a:stretch>
                      <a:fillRect/>
                    </a:stretch>
                  </pic:blipFill>
                  <pic:spPr>
                    <a:xfrm>
                      <a:off x="0" y="0"/>
                      <a:ext cx="5960110" cy="3363753"/>
                    </a:xfrm>
                    <a:prstGeom prst="rect">
                      <a:avLst/>
                    </a:prstGeom>
                  </pic:spPr>
                </pic:pic>
              </a:graphicData>
            </a:graphic>
          </wp:inline>
        </w:drawing>
      </w:r>
    </w:p>
    <w:p>
      <w:pPr>
        <w:pStyle w:val="Normal"/>
        <w:spacing w:after="240"/>
      </w:pPr>
    </w:p>
    <w:p>
      <w:pPr>
        <w:pStyle w:val="Normal"/>
        <w:bidi w:val="0"/>
        <w:jc w:val="center"/>
      </w:pPr>
      <w:r>
        <w:rPr>
          <w:b/>
          <w:rFonts w:ascii="Arial" w:hAnsi="Arial"/>
          <w:sz w:val="22"/>
          <w:lang w:val="fr-FR"/>
        </w:rPr>
        <w:t>Catalogue des véhicules (non connecté)</w:t>
      </w:r>
    </w:p>
    <w:p>
      <w:pPr>
        <w:pStyle w:val="Normal"/>
        <w:bidi w:val="0"/>
        <w:jc w:val="center"/>
      </w:pPr>
      <w:r>
        <w:drawing>
          <wp:inline xmlns:wp="http://schemas.openxmlformats.org/drawingml/2006/wordprocessingDrawing">
            <wp:extent cx="5960110" cy="4489267"/>
            <wp:effectExtent l="0" t="0" r="0" b="0"/>
            <wp:docPr id="105" name="Screen5"/>
            <a:graphic xmlns:a="http://schemas.openxmlformats.org/drawingml/2006/main">
              <a:graphicData uri="http://schemas.openxmlformats.org/drawingml/2006/picture">
                <pic:pic xmlns:pic="http://schemas.openxmlformats.org/drawingml/2006/picture">
                  <pic:nvPicPr>
                    <pic:cNvPr id="205" name="Screen5"/>
                    <pic:cNvPicPr/>
                  </pic:nvPicPr>
                  <pic:blipFill>
                    <a:blip xmlns:r="http://schemas.openxmlformats.org/officeDocument/2006/relationships" r:embed="rId14"/>
                    <a:stretch>
                      <a:fillRect/>
                    </a:stretch>
                  </pic:blipFill>
                  <pic:spPr>
                    <a:xfrm>
                      <a:off x="0" y="0"/>
                      <a:ext cx="5960110" cy="4489267"/>
                    </a:xfrm>
                    <a:prstGeom prst="rect">
                      <a:avLst/>
                    </a:prstGeom>
                  </pic:spPr>
                </pic:pic>
              </a:graphicData>
            </a:graphic>
          </wp:inline>
        </w:drawing>
      </w:r>
    </w:p>
    <w:p>
      <w:pPr>
        <w:pStyle w:val="Normal"/>
        <w:spacing w:after="240"/>
      </w:pPr>
    </w:p>
    <w:p>
      <w:pPr>
        <w:pStyle w:val="Normal"/>
        <w:bidi w:val="0"/>
        <w:jc w:val="center"/>
      </w:pPr>
      <w:r>
        <w:rPr>
          <w:b/>
          <w:rFonts w:ascii="Arial" w:hAnsi="Arial"/>
          <w:sz w:val="22"/>
          <w:lang w:val="fr-FR"/>
        </w:rPr>
        <w:t>Tableau de bord admin</w:t>
      </w:r>
    </w:p>
    <w:p>
      <w:pPr>
        <w:pStyle w:val="Normal"/>
        <w:bidi w:val="0"/>
        <w:jc w:val="center"/>
      </w:pPr>
      <w:r>
        <w:drawing>
          <wp:inline xmlns:wp="http://schemas.openxmlformats.org/drawingml/2006/wordprocessingDrawing">
            <wp:extent cx="5960110" cy="3667514"/>
            <wp:effectExtent l="0" t="0" r="0" b="0"/>
            <wp:docPr id="106" name="Screen6"/>
            <a:graphic xmlns:a="http://schemas.openxmlformats.org/drawingml/2006/main">
              <a:graphicData uri="http://schemas.openxmlformats.org/drawingml/2006/picture">
                <pic:pic xmlns:pic="http://schemas.openxmlformats.org/drawingml/2006/picture">
                  <pic:nvPicPr>
                    <pic:cNvPr id="206" name="Screen6"/>
                    <pic:cNvPicPr/>
                  </pic:nvPicPr>
                  <pic:blipFill>
                    <a:blip xmlns:r="http://schemas.openxmlformats.org/officeDocument/2006/relationships" r:embed="rId15"/>
                    <a:stretch>
                      <a:fillRect/>
                    </a:stretch>
                  </pic:blipFill>
                  <pic:spPr>
                    <a:xfrm>
                      <a:off x="0" y="0"/>
                      <a:ext cx="5960110" cy="3667514"/>
                    </a:xfrm>
                    <a:prstGeom prst="rect">
                      <a:avLst/>
                    </a:prstGeom>
                  </pic:spPr>
                </pic:pic>
              </a:graphicData>
            </a:graphic>
          </wp:inline>
        </w:drawing>
      </w:r>
    </w:p>
    <w:p>
      <w:pPr>
        <w:pStyle w:val="Normal"/>
        <w:spacing w:after="240"/>
      </w:pPr>
    </w:p>
    <w:p>
      <w:pPr>
        <w:pStyle w:val="Normal"/>
        <w:bidi w:val="0"/>
        <w:jc w:val="center"/>
      </w:pPr>
      <w:r>
        <w:rPr>
          <w:b/>
          <w:rFonts w:ascii="Arial" w:hAnsi="Arial"/>
          <w:sz w:val="22"/>
          <w:lang w:val="fr-FR"/>
        </w:rPr>
        <w:t>Page connexion / inscription</w:t>
      </w:r>
    </w:p>
    <w:p>
      <w:pPr>
        <w:pStyle w:val="Normal"/>
        <w:bidi w:val="0"/>
        <w:jc w:val="center"/>
      </w:pPr>
      <w:r>
        <w:drawing>
          <wp:inline xmlns:wp="http://schemas.openxmlformats.org/drawingml/2006/wordprocessingDrawing">
            <wp:extent cx="5960110" cy="3833783"/>
            <wp:effectExtent l="0" t="0" r="0" b="0"/>
            <wp:docPr id="107" name="Screen7"/>
            <a:graphic xmlns:a="http://schemas.openxmlformats.org/drawingml/2006/main">
              <a:graphicData uri="http://schemas.openxmlformats.org/drawingml/2006/picture">
                <pic:pic xmlns:pic="http://schemas.openxmlformats.org/drawingml/2006/picture">
                  <pic:nvPicPr>
                    <pic:cNvPr id="207" name="Screen7"/>
                    <pic:cNvPicPr/>
                  </pic:nvPicPr>
                  <pic:blipFill>
                    <a:blip xmlns:r="http://schemas.openxmlformats.org/officeDocument/2006/relationships" r:embed="rId16"/>
                    <a:stretch>
                      <a:fillRect/>
                    </a:stretch>
                  </pic:blipFill>
                  <pic:spPr>
                    <a:xfrm>
                      <a:off x="0" y="0"/>
                      <a:ext cx="5960110" cy="3833783"/>
                    </a:xfrm>
                    <a:prstGeom prst="rect">
                      <a:avLst/>
                    </a:prstGeom>
                  </pic:spPr>
                </pic:pic>
              </a:graphicData>
            </a:graphic>
          </wp:inline>
        </w:drawing>
      </w:r>
    </w:p>
    <w:p>
      <w:pPr>
        <w:pStyle w:val="Normal"/>
        <w:spacing w:after="240"/>
      </w:pPr>
    </w:p>
    <w:p>
      <w:pPr>
        <w:pStyle w:val="Normal"/>
        <w:bidi w:val="0"/>
        <w:jc w:val="center"/>
      </w:pPr>
      <w:r>
        <w:rPr>
          <w:b/>
          <w:rFonts w:ascii="Arial" w:hAnsi="Arial"/>
          <w:sz w:val="22"/>
          <w:lang w:val="fr-FR"/>
        </w:rPr>
        <w:t>Base de données</w:t>
      </w:r>
    </w:p>
    <w:p>
      <w:pPr>
        <w:pStyle w:val="Normal"/>
        <w:bidi w:val="0"/>
        <w:jc w:val="center"/>
      </w:pPr>
      <w:r>
        <w:drawing>
          <wp:inline xmlns:wp="http://schemas.openxmlformats.org/drawingml/2006/wordprocessingDrawing">
            <wp:extent cx="5960110" cy="2778635"/>
            <wp:effectExtent l="0" t="0" r="0" b="0"/>
            <wp:docPr id="108" name="Screen8"/>
            <a:graphic xmlns:a="http://schemas.openxmlformats.org/drawingml/2006/main">
              <a:graphicData uri="http://schemas.openxmlformats.org/drawingml/2006/picture">
                <pic:pic xmlns:pic="http://schemas.openxmlformats.org/drawingml/2006/picture">
                  <pic:nvPicPr>
                    <pic:cNvPr id="208" name="Screen8"/>
                    <pic:cNvPicPr/>
                  </pic:nvPicPr>
                  <pic:blipFill>
                    <a:blip xmlns:r="http://schemas.openxmlformats.org/officeDocument/2006/relationships" r:embed="rId17"/>
                    <a:stretch>
                      <a:fillRect/>
                    </a:stretch>
                  </pic:blipFill>
                  <pic:spPr>
                    <a:xfrm>
                      <a:off x="0" y="0"/>
                      <a:ext cx="5960110" cy="2778635"/>
                    </a:xfrm>
                    <a:prstGeom prst="rect">
                      <a:avLst/>
                    </a:prstGeom>
                  </pic:spPr>
                </pic:pic>
              </a:graphicData>
            </a:graphic>
          </wp:inline>
        </w:drawing>
      </w:r>
    </w:p>
    <w:p>
      <w:pPr>
        <w:pStyle w:val="Normal"/>
        <w:spacing w:after="240"/>
      </w:pPr>
    </w:p>
    <w:sectPr>
      <w:type w:val="nextPage"/>
      <w:pgSz w:w="11906" w:h="16838"/>
      <w:pgMar w:left="1260" w:right="1260" w:gutter="0" w:header="0" w:top="708" w:footer="0" w:bottom="708"/>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auto"/>
    <w:pitch w:val="default"/>
  </w:font>
  <w:font w:name="Liberation Sans">
    <w:altName w:val="Arial"/>
    <w:charset w:val="01" w:characterSet="utf-8"/>
    <w:family w:val="auto"/>
    <w:pitch w:val="default"/>
  </w:font>
  <w:font w:name="Symbol">
    <w:charset w:val="02"/>
    <w:family w:val="auto"/>
    <w:pitch w:val="default"/>
  </w:font>
  <w:font w:name="OpenSymbol">
    <w:altName w:val="Arial Unicode MS"/>
    <w:charset w:val="01"/>
    <w:family w:val="auto"/>
    <w:pitch w:val="default"/>
  </w:font>
  <w:font w:name="starbat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tarbats" w:hAnsi="starbats" w:cs="starbat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3"/>
    <w:lvlOverride w:ilvl="0">
      <w:lvl w:ilvl="0">
        <w:start w:val="1"/>
        <w:numFmt w:val="none"/>
        <w:suff w:val="nothing"/>
        <w:lvlText w:val=""/>
        <w:lvlJc w:val="start"/>
        <w:pPr>
          <w:tabs>
            <w:tab w:val="num" w:pos="0"/>
          </w:tabs>
          <w:ind w:start="0" w:hanging="0"/>
        </w:pPr>
      </w:lvl>
    </w:lvlOverride>
    <w:lvlOverride w:ilvl="0">
      <w:startOverride w:val="1"/>
    </w:lvlOverride>
    <w:lvlOverride w:ilvl="1">
      <w:lvl w:ilvl="1">
        <w:start w:val="1"/>
        <w:numFmt w:val="none"/>
        <w:suff w:val="nothing"/>
        <w:lvlText w:val=""/>
        <w:lvlJc w:val="start"/>
        <w:pPr>
          <w:tabs>
            <w:tab w:val="num" w:pos="0"/>
          </w:tabs>
          <w:ind w:start="0" w:hanging="0"/>
        </w:pPr>
      </w:lvl>
    </w:lvlOverride>
    <w:lvlOverride w:ilvl="1">
      <w:startOverride w:val="1"/>
    </w:lvlOverride>
    <w:lvlOverride w:ilvl="2">
      <w:lvl w:ilvl="2">
        <w:start w:val="1"/>
        <w:numFmt w:val="none"/>
        <w:suff w:val="nothing"/>
        <w:lvlText w:val=""/>
        <w:lvlJc w:val="start"/>
        <w:pPr>
          <w:tabs>
            <w:tab w:val="num" w:pos="0"/>
          </w:tabs>
          <w:ind w:start="0" w:hanging="0"/>
        </w:pPr>
      </w:lvl>
    </w:lvlOverride>
    <w:lvlOverride w:ilvl="2">
      <w:startOverride w:val="1"/>
    </w:lvlOverride>
    <w:lvlOverride w:ilvl="3">
      <w:lvl w:ilvl="3">
        <w:start w:val="1"/>
        <w:numFmt w:val="none"/>
        <w:suff w:val="nothing"/>
        <w:lvlText w:val=""/>
        <w:lvlJc w:val="start"/>
        <w:pPr>
          <w:tabs>
            <w:tab w:val="num" w:pos="0"/>
          </w:tabs>
          <w:ind w:start="0" w:hanging="0"/>
        </w:pPr>
      </w:lvl>
    </w:lvlOverride>
    <w:lvlOverride w:ilvl="3">
      <w:startOverride w:val="1"/>
    </w:lvlOverride>
    <w:lvlOverride w:ilvl="4">
      <w:lvl w:ilvl="4">
        <w:start w:val="1"/>
        <w:numFmt w:val="none"/>
        <w:suff w:val="nothing"/>
        <w:lvlText w:val=""/>
        <w:lvlJc w:val="start"/>
        <w:pPr>
          <w:tabs>
            <w:tab w:val="num" w:pos="0"/>
          </w:tabs>
          <w:ind w:start="0" w:hanging="0"/>
        </w:pPr>
      </w:lvl>
    </w:lvlOverride>
    <w:lvlOverride w:ilvl="4">
      <w:startOverride w:val="1"/>
    </w:lvlOverride>
    <w:lvlOverride w:ilvl="5">
      <w:lvl w:ilvl="5">
        <w:start w:val="1"/>
        <w:numFmt w:val="none"/>
        <w:suff w:val="nothing"/>
        <w:lvlText w:val=""/>
        <w:lvlJc w:val="start"/>
        <w:pPr>
          <w:tabs>
            <w:tab w:val="num" w:pos="0"/>
          </w:tabs>
          <w:ind w:start="0" w:hanging="0"/>
        </w:pPr>
      </w:lvl>
    </w:lvlOverride>
    <w:lvlOverride w:ilvl="5">
      <w:startOverride w:val="1"/>
    </w:lvlOverride>
    <w:lvlOverride w:ilvl="6">
      <w:lvl w:ilvl="6">
        <w:start w:val="1"/>
        <w:numFmt w:val="none"/>
        <w:suff w:val="nothing"/>
        <w:lvlText w:val=""/>
        <w:lvlJc w:val="start"/>
        <w:pPr>
          <w:tabs>
            <w:tab w:val="num" w:pos="0"/>
          </w:tabs>
          <w:ind w:start="0" w:hanging="0"/>
        </w:pPr>
      </w:lvl>
    </w:lvlOverride>
    <w:lvlOverride w:ilvl="6">
      <w:startOverride w:val="1"/>
    </w:lvlOverride>
    <w:lvlOverride w:ilvl="7">
      <w:lvl w:ilvl="7">
        <w:start w:val="1"/>
        <w:numFmt w:val="none"/>
        <w:suff w:val="nothing"/>
        <w:lvlText w:val=""/>
        <w:lvlJc w:val="start"/>
        <w:pPr>
          <w:tabs>
            <w:tab w:val="num" w:pos="0"/>
          </w:tabs>
          <w:ind w:start="0" w:hanging="0"/>
        </w:pPr>
      </w:lvl>
    </w:lvlOverride>
    <w:lvlOverride w:ilvl="7">
      <w:startOverride w:val="1"/>
    </w:lvlOverride>
    <w:lvlOverride w:ilvl="8">
      <w:lvl w:ilvl="8">
        <w:start w:val="1"/>
        <w:numFmt w:val="none"/>
        <w:suff w:val="nothing"/>
        <w:lvlText w:val=""/>
        <w:lvlJc w:val="start"/>
        <w:pPr>
          <w:tabs>
            <w:tab w:val="num" w:pos="0"/>
          </w:tabs>
          <w:ind w:start="0" w:hanging="0"/>
        </w:pPr>
      </w:lvl>
    </w:lvlOverride>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1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color w:val="000000"/>
        <w:szCs w:val="24"/>
        <w:lang w:val="en-US" w:eastAsia="zh-CN" w:bidi="hi-IN"/>
      </w:rPr>
    </w:rPrDefault>
    <w:pPrDefault>
      <w:pPr>
        <w:suppressAutoHyphens w:val="true"/>
      </w:pPr>
    </w:pPrDefault>
  </w:docDefaults>
  <w:style w:type="paragraph" w:styleId="Normal">
    <w:name w:val="Normal"/>
    <w:basedOn w:val="DStyleparagraph"/>
    <w:qFormat/>
    <w:pPr/>
    <w:rPr/>
  </w:style>
  <w:style w:type="paragraph" w:styleId="Heading1">
    <w:name w:val="Heading 1"/>
    <w:basedOn w:val="Heading"/>
    <w:qFormat/>
    <w:pPr>
      <w:spacing w:before="400" w:after="200"/>
    </w:pPr>
    <w:rPr>
      <w:rFonts w:ascii="Arial" w:hAnsi="Arial" w:eastAsia="Arial" w:cs="Arial"/>
      <w:b/>
      <w:color w:val="1B3A6B"/>
      <w:sz w:val="36"/>
      <w:szCs w:val="36"/>
    </w:rPr>
  </w:style>
  <w:style w:type="paragraph" w:styleId="Heading2">
    <w:name w:val="Heading 2"/>
    <w:basedOn w:val="Heading"/>
    <w:qFormat/>
    <w:pPr>
      <w:spacing w:before="300" w:after="160"/>
    </w:pPr>
    <w:rPr>
      <w:rFonts w:ascii="Arial" w:hAnsi="Arial" w:eastAsia="Arial" w:cs="Arial"/>
      <w:b/>
      <w:color w:val="2E75B6"/>
      <w:sz w:val="28"/>
      <w:szCs w:val="28"/>
    </w:rPr>
  </w:style>
  <w:style w:type="paragraph" w:styleId="Heading3">
    <w:name w:val="Heading 3"/>
    <w:basedOn w:val="Heading"/>
    <w:qFormat/>
    <w:pPr>
      <w:spacing w:before="200" w:after="120"/>
    </w:pPr>
    <w:rPr>
      <w:rFonts w:ascii="Arial" w:hAnsi="Arial" w:eastAsia="Arial" w:cs="Arial"/>
      <w:b/>
      <w:color w:val="404040"/>
      <w:sz w:val="24"/>
      <w:szCs w:val="24"/>
    </w:rPr>
  </w:style>
  <w:style w:type="paragraph" w:styleId="Heading4">
    <w:name w:val="Heading 4"/>
    <w:basedOn w:val="Heading"/>
    <w:qFormat/>
    <w:pPr/>
    <w:rPr>
      <w:i/>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paragraph" w:styleId="Heading7">
    <w:name w:val="Heading 7"/>
    <w:basedOn w:val="Normal1"/>
    <w:qFormat/>
    <w:pPr>
      <w:spacing w:before="40" w:after="0"/>
    </w:pPr>
    <w:rPr>
      <w:rFonts w:ascii="Arial" w:hAnsi="Arial" w:eastAsia="Arial" w:cs="Arial"/>
      <w:color w:val="595959"/>
    </w:rPr>
  </w:style>
  <w:style w:type="paragraph" w:styleId="Heading8">
    <w:name w:val="Heading 8"/>
    <w:basedOn w:val="Normal1"/>
    <w:qFormat/>
    <w:pPr>
      <w:spacing w:before="0" w:after="0"/>
    </w:pPr>
    <w:rPr>
      <w:rFonts w:ascii="Arial" w:hAnsi="Arial" w:eastAsia="Arial" w:cs="Arial"/>
      <w:i/>
      <w:color w:val="272727"/>
    </w:rPr>
  </w:style>
  <w:style w:type="paragraph" w:styleId="Heading9">
    <w:name w:val="Heading 9"/>
    <w:basedOn w:val="Normal1"/>
    <w:qFormat/>
    <w:pPr>
      <w:spacing w:before="0" w:after="0"/>
    </w:pPr>
    <w:rPr>
      <w:rFonts w:ascii="Arial" w:hAnsi="Arial" w:eastAsia="Arial" w:cs="Arial"/>
      <w:i/>
      <w:color w:val="272727"/>
    </w:rPr>
  </w:style>
  <w:style w:type="character" w:styleId="DefaultParagraphFont">
    <w:name w:val="Default Paragraph Font"/>
    <w:qFormat/>
    <w:rPr/>
  </w:style>
  <w:style w:type="character" w:styleId="Heading1Char">
    <w:name w:val="Heading 1 Char"/>
    <w:basedOn w:val="DefaultParagraphFont"/>
    <w:qFormat/>
    <w:rPr>
      <w:rFonts w:ascii="Arial" w:hAnsi="Arial" w:eastAsia="Arial" w:cs="Arial"/>
      <w:color w:val="0F4761"/>
      <w:sz w:val="40"/>
      <w:szCs w:val="40"/>
    </w:rPr>
  </w:style>
  <w:style w:type="character" w:styleId="Heading2Char">
    <w:name w:val="Heading 2 Char"/>
    <w:basedOn w:val="DefaultParagraphFont"/>
    <w:qFormat/>
    <w:rPr>
      <w:rFonts w:ascii="Arial" w:hAnsi="Arial" w:eastAsia="Arial" w:cs="Arial"/>
      <w:color w:val="0F4761"/>
      <w:sz w:val="32"/>
      <w:szCs w:val="32"/>
    </w:rPr>
  </w:style>
  <w:style w:type="character" w:styleId="Heading3Char">
    <w:name w:val="Heading 3 Char"/>
    <w:basedOn w:val="DefaultParagraphFont"/>
    <w:qFormat/>
    <w:rPr>
      <w:rFonts w:ascii="Arial" w:hAnsi="Arial" w:eastAsia="Arial" w:cs="Arial"/>
      <w:color w:val="0F4761"/>
      <w:sz w:val="28"/>
      <w:szCs w:val="28"/>
    </w:rPr>
  </w:style>
  <w:style w:type="character" w:styleId="Heading4Char">
    <w:name w:val="Heading 4 Char"/>
    <w:basedOn w:val="DefaultParagraphFont"/>
    <w:qFormat/>
    <w:rPr>
      <w:rFonts w:ascii="Arial" w:hAnsi="Arial" w:eastAsia="Arial" w:cs="Arial"/>
      <w:i/>
      <w:color w:val="0F4761"/>
    </w:rPr>
  </w:style>
  <w:style w:type="character" w:styleId="Heading5Char">
    <w:name w:val="Heading 5 Char"/>
    <w:basedOn w:val="DefaultParagraphFont"/>
    <w:qFormat/>
    <w:rPr>
      <w:rFonts w:ascii="Arial" w:hAnsi="Arial" w:eastAsia="Arial" w:cs="Arial"/>
      <w:color w:val="0F4761"/>
    </w:rPr>
  </w:style>
  <w:style w:type="character" w:styleId="Heading6Char">
    <w:name w:val="Heading 6 Char"/>
    <w:basedOn w:val="DefaultParagraphFont"/>
    <w:qFormat/>
    <w:rPr>
      <w:rFonts w:ascii="Arial" w:hAnsi="Arial" w:eastAsia="Arial" w:cs="Arial"/>
      <w:i/>
      <w:color w:val="595959"/>
    </w:rPr>
  </w:style>
  <w:style w:type="character" w:styleId="Heading7Char">
    <w:name w:val="Heading 7 Char"/>
    <w:basedOn w:val="DefaultParagraphFont"/>
    <w:qFormat/>
    <w:rPr>
      <w:rFonts w:ascii="Arial" w:hAnsi="Arial" w:eastAsia="Arial" w:cs="Arial"/>
      <w:color w:val="595959"/>
    </w:rPr>
  </w:style>
  <w:style w:type="character" w:styleId="Heading8Char">
    <w:name w:val="Heading 8 Char"/>
    <w:basedOn w:val="DefaultParagraphFont"/>
    <w:qFormat/>
    <w:rPr>
      <w:rFonts w:ascii="Arial" w:hAnsi="Arial" w:eastAsia="Arial" w:cs="Arial"/>
      <w:i/>
      <w:color w:val="272727"/>
    </w:rPr>
  </w:style>
  <w:style w:type="character" w:styleId="Heading9Char">
    <w:name w:val="Heading 9 Char"/>
    <w:basedOn w:val="DefaultParagraphFont"/>
    <w:qFormat/>
    <w:rPr>
      <w:rFonts w:ascii="Arial" w:hAnsi="Arial" w:eastAsia="Arial" w:cs="Arial"/>
      <w:i/>
      <w:color w:val="272727"/>
    </w:rPr>
  </w:style>
  <w:style w:type="character" w:styleId="TitleChar">
    <w:name w:val="Title Char"/>
    <w:basedOn w:val="DefaultParagraphFont"/>
    <w:qFormat/>
    <w:rPr>
      <w:rFonts w:ascii="Arial" w:hAnsi="Arial" w:eastAsia="Arial" w:cs="Arial"/>
      <w:spacing w:val="-10"/>
      <w:sz w:val="56"/>
      <w:szCs w:val="56"/>
    </w:rPr>
  </w:style>
  <w:style w:type="character" w:styleId="SubtitleChar">
    <w:name w:val="Subtitle Char"/>
    <w:basedOn w:val="DefaultParagraphFont"/>
    <w:qFormat/>
    <w:rPr>
      <w:color w:val="595959"/>
      <w:spacing w:val="15"/>
      <w:sz w:val="28"/>
      <w:szCs w:val="28"/>
    </w:rPr>
  </w:style>
  <w:style w:type="character" w:styleId="QuoteChar">
    <w:name w:val="Quote Char"/>
    <w:basedOn w:val="DefaultParagraphFont"/>
    <w:qFormat/>
    <w:rPr>
      <w:i/>
      <w:color w:val="404040"/>
    </w:rPr>
  </w:style>
  <w:style w:type="character" w:styleId="IntenseEmphasis">
    <w:name w:val="Intense Emphasis"/>
    <w:basedOn w:val="DefaultParagraphFont"/>
    <w:qFormat/>
    <w:rPr>
      <w:i/>
      <w:color w:val="0F4761"/>
    </w:rPr>
  </w:style>
  <w:style w:type="character" w:styleId="IntenseQuoteChar">
    <w:name w:val="Intense Quote Char"/>
    <w:basedOn w:val="DefaultParagraphFont"/>
    <w:qFormat/>
    <w:rPr>
      <w:i/>
      <w:color w:val="0F4761"/>
    </w:rPr>
  </w:style>
  <w:style w:type="character" w:styleId="IntenseReference">
    <w:name w:val="Intense Reference"/>
    <w:basedOn w:val="DefaultParagraphFont"/>
    <w:qFormat/>
    <w:rPr>
      <w:b/>
      <w:smallCaps/>
      <w:color w:val="0F4761"/>
      <w:spacing w:val="5"/>
    </w:rPr>
  </w:style>
  <w:style w:type="character" w:styleId="SubtleEmphasis">
    <w:name w:val="Subtle Emphasis"/>
    <w:basedOn w:val="DefaultParagraphFont"/>
    <w:qFormat/>
    <w:rPr>
      <w:i/>
      <w:color w:val="404040"/>
    </w:rPr>
  </w:style>
  <w:style w:type="character" w:styleId="Emphasis">
    <w:name w:val="Emphasis"/>
    <w:basedOn w:val="DefaultParagraphFont"/>
    <w:qFormat/>
    <w:rPr>
      <w:i/>
    </w:rPr>
  </w:style>
  <w:style w:type="character" w:styleId="Strong1">
    <w:name w:val="Strong1"/>
    <w:basedOn w:val="DefaultParagraphFont"/>
    <w:qFormat/>
    <w:rPr>
      <w:b/>
    </w:rPr>
  </w:style>
  <w:style w:type="character" w:styleId="SubtleReference">
    <w:name w:val="Subtle Reference"/>
    <w:basedOn w:val="DefaultParagraphFont"/>
    <w:qFormat/>
    <w:rPr>
      <w:smallCaps/>
      <w:color w:val="5A5A5A"/>
    </w:rPr>
  </w:style>
  <w:style w:type="character" w:styleId="BookTitle">
    <w:name w:val="Book Title"/>
    <w:basedOn w:val="DefaultParagraphFont"/>
    <w:qFormat/>
    <w:rPr>
      <w:b/>
      <w:i/>
      <w:spacing w:val="5"/>
    </w:rPr>
  </w:style>
  <w:style w:type="character" w:styleId="HeaderChar">
    <w:name w:val="Header Char"/>
    <w:basedOn w:val="DefaultParagraphFont"/>
    <w:qFormat/>
    <w:rPr/>
  </w:style>
  <w:style w:type="character" w:styleId="FooterChar">
    <w:name w:val="Footer Char"/>
    <w:basedOn w:val="DefaultParagraphFont"/>
    <w:qFormat/>
    <w:rPr/>
  </w:style>
  <w:style w:type="character" w:styleId="footnotereference1">
    <w:name w:val="footnote reference1"/>
    <w:basedOn w:val="DefaultParagraphFont"/>
    <w:qFormat/>
    <w:rPr>
      <w:vertAlign w:val="superscript"/>
    </w:rPr>
  </w:style>
  <w:style w:type="character" w:styleId="endnotereference1">
    <w:name w:val="endnote reference1"/>
    <w:basedOn w:val="DefaultParagraphFont"/>
    <w:qFormat/>
    <w:rPr>
      <w:vertAlign w:val="superscript"/>
    </w:rPr>
  </w:style>
  <w:style w:type="character" w:styleId="Hyperlink1">
    <w:name w:val="Hyperlink1"/>
    <w:basedOn w:val="DefaultParagraphFont"/>
    <w:qFormat/>
    <w:rPr>
      <w:color w:val="0563C1"/>
      <w:u w:val="single"/>
    </w:rPr>
  </w:style>
  <w:style w:type="character" w:styleId="Hyperlink">
    <w:name w:val="Hyperlink"/>
    <w:rPr>
      <w:color w:val="0563C1"/>
      <w:u w:val="single"/>
    </w:rPr>
  </w:style>
  <w:style w:type="character" w:styleId="FollowedHyperlink">
    <w:name w:val="FollowedHyperlink"/>
    <w:basedOn w:val="DefaultParagraphFont"/>
    <w:qFormat/>
    <w:rPr>
      <w:color w:val="954F72"/>
      <w:u w:val="single"/>
    </w:rPr>
  </w:style>
  <w:style w:type="character" w:styleId="PlaceholderText">
    <w:name w:val="Placeholder Text"/>
    <w:basedOn w:val="DefaultParagraphFont"/>
    <w:qFormat/>
    <w:rPr>
      <w:color w:val="666666"/>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qFormat/>
    <w:rPr>
      <w:sz w:val="20"/>
      <w:szCs w:val="20"/>
    </w:rPr>
  </w:style>
  <w:style w:type="character" w:styleId="NumberingSymbols">
    <w:name w:val="Numbering Symbols"/>
    <w:qFormat/>
    <w:rPr/>
  </w:style>
  <w:style w:type="character" w:styleId="Strong">
    <w:name w:val="Strong"/>
    <w:qFormat/>
    <w:rPr>
      <w:b/>
    </w:rPr>
  </w:style>
  <w:style w:type="character" w:styleId="T1">
    <w:name w:val="T1"/>
    <w:qFormat/>
    <w:rPr/>
  </w:style>
  <w:style w:type="character" w:styleId="T2">
    <w:name w:val="T2"/>
    <w:qFormat/>
    <w:rPr/>
  </w:style>
  <w:style w:type="character" w:styleId="T3">
    <w:name w:val="T3"/>
    <w:qFormat/>
    <w:rPr/>
  </w:style>
  <w:style w:type="character" w:styleId="T4">
    <w:name w:val="T4"/>
    <w:qFormat/>
    <w:rPr/>
  </w:style>
  <w:style w:type="character" w:styleId="T5">
    <w:name w:val="T5"/>
    <w:qFormat/>
    <w:rPr/>
  </w:style>
  <w:style w:type="character" w:styleId="T6">
    <w:name w:val="T6"/>
    <w:qFormat/>
    <w:rPr/>
  </w:style>
  <w:style w:type="character" w:styleId="T7">
    <w:name w:val="T7"/>
    <w:qFormat/>
    <w:rPr/>
  </w:style>
  <w:style w:type="character" w:styleId="T8">
    <w:name w:val="T8"/>
    <w:qFormat/>
    <w:rPr/>
  </w:style>
  <w:style w:type="character" w:styleId="T9">
    <w:name w:val="T9"/>
    <w:qFormat/>
    <w:rPr/>
  </w:style>
  <w:style w:type="character" w:styleId="T10">
    <w:name w:val="T10"/>
    <w:qFormat/>
    <w:rPr/>
  </w:style>
  <w:style w:type="character" w:styleId="T11">
    <w:name w:val="T11"/>
    <w:qFormat/>
    <w:rPr/>
  </w:style>
  <w:style w:type="character" w:styleId="T12">
    <w:name w:val="T12"/>
    <w:qFormat/>
    <w:rPr/>
  </w:style>
  <w:style w:type="character" w:styleId="T13">
    <w:name w:val="T13"/>
    <w:qFormat/>
    <w:rPr/>
  </w:style>
  <w:style w:type="character" w:styleId="T14">
    <w:name w:val="T14"/>
    <w:qFormat/>
    <w:rPr/>
  </w:style>
  <w:style w:type="character" w:styleId="T15">
    <w:name w:val="T15"/>
    <w:qFormat/>
    <w:rPr/>
  </w:style>
  <w:style w:type="character" w:styleId="T16">
    <w:name w:val="T16"/>
    <w:qFormat/>
    <w:rPr/>
  </w:style>
  <w:style w:type="character" w:styleId="T17">
    <w:name w:val="T17"/>
    <w:qFormat/>
    <w:rPr/>
  </w:style>
  <w:style w:type="character" w:styleId="T18">
    <w:name w:val="T18"/>
    <w:qFormat/>
    <w:rPr/>
  </w:style>
  <w:style w:type="character" w:styleId="T19">
    <w:name w:val="T19"/>
    <w:qFormat/>
    <w:rPr/>
  </w:style>
  <w:style w:type="character" w:styleId="T20">
    <w:name w:val="T20"/>
    <w:qFormat/>
    <w:rPr/>
  </w:style>
  <w:style w:type="character" w:styleId="T21">
    <w:name w:val="T21"/>
    <w:qFormat/>
    <w:rPr/>
  </w:style>
  <w:style w:type="character" w:styleId="T22">
    <w:name w:val="T22"/>
    <w:qFormat/>
    <w:rPr/>
  </w:style>
  <w:style w:type="character" w:styleId="T23">
    <w:name w:val="T23"/>
    <w:qFormat/>
    <w:rPr/>
  </w:style>
  <w:style w:type="character" w:styleId="T24">
    <w:name w:val="T24"/>
    <w:qFormat/>
    <w:rPr/>
  </w:style>
  <w:style w:type="character" w:styleId="T25">
    <w:name w:val="T25"/>
    <w:qFormat/>
    <w:rPr/>
  </w:style>
  <w:style w:type="character" w:styleId="T26">
    <w:name w:val="T26"/>
    <w:qFormat/>
    <w:rPr/>
  </w:style>
  <w:style w:type="character" w:styleId="T27">
    <w:name w:val="T27"/>
    <w:qFormat/>
    <w:rPr/>
  </w:style>
  <w:style w:type="paragraph" w:styleId="Normal1">
    <w:name w:val="Normal1"/>
    <w:qFormat/>
    <w:pPr>
      <w:widowControl w:val="false"/>
      <w:bidi w:val="0"/>
    </w:pPr>
    <w:rPr>
      <w:sz w:val="20"/>
      <w:lang w:val="en-US" w:eastAsia="zh-CN" w:bidi="hi-IN"/>
    </w:rPr>
  </w:style>
  <w:style w:type="paragraph" w:styleId="Heading">
    <w:name w:val="Heading"/>
    <w:basedOn w:val="Normal"/>
    <w:qFormat/>
    <w:pPr>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Subtitle">
    <w:name w:val="Subtitle"/>
    <w:basedOn w:val="Normal1"/>
    <w:qFormat/>
    <w:pPr/>
    <w:rPr>
      <w:color w:val="595959"/>
      <w:spacing w:val="15"/>
      <w:sz w:val="28"/>
      <w:szCs w:val="28"/>
    </w:rPr>
  </w:style>
  <w:style w:type="paragraph" w:styleId="Quote">
    <w:name w:val="Quote"/>
    <w:basedOn w:val="Normal1"/>
    <w:qFormat/>
    <w:pPr>
      <w:spacing w:before="160" w:after="0"/>
      <w:jc w:val="center"/>
    </w:pPr>
    <w:rPr>
      <w:i/>
      <w:color w:val="404040"/>
    </w:rPr>
  </w:style>
  <w:style w:type="paragraph" w:styleId="IntenseQuote">
    <w:name w:val="Intense Quote"/>
    <w:basedOn w:val="Normal1"/>
    <w:qFormat/>
    <w:pPr>
      <w:pBdr>
        <w:top w:val="single" w:sz="4" w:space="0" w:color="0F4761"/>
        <w:bottom w:val="single" w:sz="4" w:space="0" w:color="0F4761"/>
      </w:pBdr>
      <w:spacing w:before="360" w:after="360"/>
      <w:ind w:start="864" w:end="864"/>
      <w:jc w:val="center"/>
    </w:pPr>
    <w:rPr>
      <w:i/>
      <w:color w:val="0F4761"/>
    </w:rPr>
  </w:style>
  <w:style w:type="paragraph" w:styleId="NoSpacing">
    <w:name w:val="No Spacing"/>
    <w:basedOn w:val="Normal1"/>
    <w:qFormat/>
    <w:pPr>
      <w:spacing w:lineRule="auto" w:line="240" w:before="0" w:after="0"/>
    </w:pPr>
    <w:rPr/>
  </w:style>
  <w:style w:type="paragraph" w:styleId="footnotetext1">
    <w:name w:val="footnote text1"/>
    <w:basedOn w:val="Normal1"/>
    <w:qFormat/>
    <w:pPr>
      <w:spacing w:lineRule="auto" w:line="240" w:before="0" w:after="0"/>
    </w:pPr>
    <w:rPr>
      <w:sz w:val="20"/>
      <w:szCs w:val="20"/>
    </w:rPr>
  </w:style>
  <w:style w:type="paragraph" w:styleId="endnotetext1">
    <w:name w:val="endnote text1"/>
    <w:basedOn w:val="Normal1"/>
    <w:qFormat/>
    <w:pPr>
      <w:spacing w:lineRule="auto" w:line="240" w:before="0" w:after="0"/>
    </w:pPr>
    <w:rPr>
      <w:sz w:val="20"/>
      <w:szCs w:val="20"/>
    </w:rPr>
  </w:style>
  <w:style w:type="paragraph" w:styleId="toc1">
    <w:name w:val="toc 1"/>
    <w:basedOn w:val="Normal1"/>
    <w:qFormat/>
    <w:pPr>
      <w:spacing w:before="0" w:after="100"/>
    </w:pPr>
    <w:rPr/>
  </w:style>
  <w:style w:type="paragraph" w:styleId="toc2">
    <w:name w:val="toc 2"/>
    <w:basedOn w:val="Normal1"/>
    <w:qFormat/>
    <w:pPr>
      <w:spacing w:before="0" w:after="100"/>
      <w:ind w:start="220"/>
    </w:pPr>
    <w:rPr/>
  </w:style>
  <w:style w:type="paragraph" w:styleId="toc3">
    <w:name w:val="toc 3"/>
    <w:basedOn w:val="Normal1"/>
    <w:qFormat/>
    <w:pPr>
      <w:spacing w:before="0" w:after="100"/>
      <w:ind w:start="440"/>
    </w:pPr>
    <w:rPr/>
  </w:style>
  <w:style w:type="paragraph" w:styleId="toc4">
    <w:name w:val="toc 4"/>
    <w:basedOn w:val="Normal1"/>
    <w:qFormat/>
    <w:pPr>
      <w:spacing w:before="0" w:after="100"/>
      <w:ind w:start="660"/>
    </w:pPr>
    <w:rPr/>
  </w:style>
  <w:style w:type="paragraph" w:styleId="toc5">
    <w:name w:val="toc 5"/>
    <w:basedOn w:val="Normal1"/>
    <w:qFormat/>
    <w:pPr>
      <w:spacing w:before="0" w:after="100"/>
      <w:ind w:start="880"/>
    </w:pPr>
    <w:rPr/>
  </w:style>
  <w:style w:type="paragraph" w:styleId="toc6">
    <w:name w:val="toc 6"/>
    <w:basedOn w:val="Normal1"/>
    <w:qFormat/>
    <w:pPr>
      <w:spacing w:before="0" w:after="100"/>
      <w:ind w:start="1100"/>
    </w:pPr>
    <w:rPr/>
  </w:style>
  <w:style w:type="paragraph" w:styleId="toc7">
    <w:name w:val="toc 7"/>
    <w:basedOn w:val="Normal1"/>
    <w:qFormat/>
    <w:pPr>
      <w:spacing w:before="0" w:after="100"/>
      <w:ind w:start="1320"/>
    </w:pPr>
    <w:rPr/>
  </w:style>
  <w:style w:type="paragraph" w:styleId="toc8">
    <w:name w:val="toc 8"/>
    <w:basedOn w:val="Normal1"/>
    <w:qFormat/>
    <w:pPr>
      <w:spacing w:before="0" w:after="100"/>
      <w:ind w:start="1540"/>
    </w:pPr>
    <w:rPr/>
  </w:style>
  <w:style w:type="paragraph" w:styleId="toc9">
    <w:name w:val="toc 9"/>
    <w:basedOn w:val="Normal1"/>
    <w:qFormat/>
    <w:pPr>
      <w:spacing w:before="0" w:after="100"/>
      <w:ind w:start="1760"/>
    </w:pPr>
    <w:rPr/>
  </w:style>
  <w:style w:type="paragraph" w:styleId="TOCHeading">
    <w:name w:val="TOC Heading"/>
    <w:qFormat/>
    <w:pPr>
      <w:widowControl w:val="false"/>
      <w:bidi w:val="0"/>
    </w:pPr>
    <w:rPr>
      <w:sz w:val="20"/>
      <w:lang w:val="en-US" w:eastAsia="zh-CN" w:bidi="hi-IN"/>
    </w:rPr>
  </w:style>
  <w:style w:type="paragraph" w:styleId="tableoffigures">
    <w:name w:val="table of figures"/>
    <w:basedOn w:val="Normal1"/>
    <w:qFormat/>
    <w:pPr>
      <w:spacing w:before="0" w:after="0"/>
    </w:pPr>
    <w:rPr/>
  </w:style>
  <w:style w:type="paragraph" w:styleId="DStyleparagraph">
    <w:name w:val="DStyle_paragraph"/>
    <w:qFormat/>
    <w:pPr>
      <w:widowControl w:val="false"/>
      <w:bidi w:val="0"/>
    </w:pPr>
    <w:rPr>
      <w:rFonts w:ascii="Arial" w:hAnsi="Arial" w:eastAsia="Arial" w:cs="Arial"/>
      <w:color w:val="000000"/>
      <w:sz w:val="22"/>
      <w:szCs w:val="22"/>
      <w:lang w:val="fr-FR" w:bidi="hi-IN" w:eastAsia="zh-CN"/>
    </w:rPr>
  </w:style>
  <w:style w:type="paragraph" w:styleId="List">
    <w:name w:val="List"/>
    <w:basedOn w:val="BodyText"/>
    <w:pPr/>
    <w:rPr>
      <w:rFonts w:cs="Arial"/>
    </w:rPr>
  </w:style>
  <w:style w:type="paragraph" w:styleId="Caption">
    <w:name w:val="Caption"/>
    <w:basedOn w:val="Normal"/>
    <w:qFormat/>
    <w:pPr>
      <w:spacing w:before="120" w:after="120"/>
    </w:pPr>
    <w:rPr>
      <w:rFonts w:cs="Arial"/>
      <w:i/>
      <w:sz w:val="24"/>
      <w:szCs w:val="24"/>
    </w:rPr>
  </w:style>
  <w:style w:type="paragraph" w:styleId="Index">
    <w:name w:val="Index"/>
    <w:basedOn w:val="Normal"/>
    <w:qFormat/>
    <w:pPr/>
    <w:rPr>
      <w:rFonts w:cs="Arial"/>
    </w:rPr>
  </w:style>
  <w:style w:type="paragraph" w:styleId="Title">
    <w:name w:val="Title"/>
    <w:basedOn w:val="Heading"/>
    <w:qFormat/>
    <w:pPr/>
    <w:rPr>
      <w:sz w:val="56"/>
      <w:szCs w:val="56"/>
    </w:rPr>
  </w:style>
  <w:style w:type="paragraph" w:styleId="StrongEmphasis">
    <w:name w:val="Strong Emphasis"/>
    <w:basedOn w:val="DStyleparagraph"/>
    <w:qFormat/>
    <w:pPr/>
    <w:rPr>
      <w:b/>
    </w:rPr>
  </w:style>
  <w:style w:type="paragraph" w:styleId="ListParagraph">
    <w:name w:val="List Paragraph"/>
    <w:basedOn w:val="DStyleparagraph"/>
    <w:qFormat/>
    <w:pPr/>
    <w:rPr/>
  </w:style>
  <w:style w:type="paragraph" w:styleId="FootnoteText">
    <w:name w:val="Footnote Text"/>
    <w:basedOn w:val="Normal"/>
    <w:pPr>
      <w:spacing w:lineRule="auto" w:line="240" w:before="0" w:after="0"/>
    </w:pPr>
    <w:rPr>
      <w:sz w:val="20"/>
      <w:szCs w:val="20"/>
    </w:rPr>
  </w:style>
  <w:style w:type="paragraph" w:styleId="EndnoteText">
    <w:name w:val="Endnote Text"/>
    <w:basedOn w:val="Normal"/>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atteo-banzet.alwaysdata.net/Projet/" TargetMode="External"/><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10" Type="http://schemas.openxmlformats.org/officeDocument/2006/relationships/image" Target="media/screen1.png"/><Relationship Id="rId11" Type="http://schemas.openxmlformats.org/officeDocument/2006/relationships/image" Target="media/screen2.png"/><Relationship Id="rId12" Type="http://schemas.openxmlformats.org/officeDocument/2006/relationships/image" Target="media/screen3.png"/><Relationship Id="rId13" Type="http://schemas.openxmlformats.org/officeDocument/2006/relationships/image" Target="media/screen4.png"/><Relationship Id="rId14" Type="http://schemas.openxmlformats.org/officeDocument/2006/relationships/image" Target="media/screen5.png"/><Relationship Id="rId15" Type="http://schemas.openxmlformats.org/officeDocument/2006/relationships/image" Target="media/screen6.png"/><Relationship Id="rId16" Type="http://schemas.openxmlformats.org/officeDocument/2006/relationships/image" Target="media/screen7.png"/><Relationship Id="rId17" Type="http://schemas.openxmlformats.org/officeDocument/2006/relationships/image" Target="media/screen8.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2026-06-23T11:10:17Z</dcterms:created>
  <dc:creator/>
  <dc:description/>
  <dc:language>en-US</dc:language>
  <cp:lastModifiedBy/>
  <cp:revision>0</cp:revision>
  <dc:subject/>
  <dc:title/>
</cp:coreProperties>
</file>