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hd w:fill="000000" w:val="clear"/>
        <w:spacing w:after="0" w:before="0" w:line="276"/>
        <w:jc w:val="center"/>
      </w:pPr>
      <w:r>
        <w:rPr>
          <w:sz w:val="10"/>
          <w:szCs w:val="10"/>
        </w:rPr>
        <w:t xml:space="preserve"> </w:t>
      </w:r>
    </w:p>
    <w:p>
      <w:pPr>
        <w:shd w:fill="000000" w:val="clear"/>
        <w:jc w:val="center"/>
      </w:pPr>
      <w:r>
        <w:rPr>
          <w:rFonts w:ascii="Montserrat" w:cs="Montserrat" w:eastAsia="Montserrat" w:hAnsi="Montserrat"/>
          <w:b/>
          <w:bCs/>
          <w:color w:val="FFFFFF"/>
          <w:sz w:val="64"/>
          <w:szCs w:val="64"/>
        </w:rPr>
        <w:t xml:space="preserve">micro:bit DataLab Pro</w:t>
      </w:r>
    </w:p>
    <w:p>
      <w:pPr>
        <w:shd w:fill="000000" w:val="clear"/>
        <w:spacing w:after="0"/>
        <w:jc w:val="center"/>
      </w:pPr>
      <w:r>
        <w:rPr>
          <w:rFonts w:ascii="Montserrat" w:cs="Montserrat" w:eastAsia="Montserrat" w:hAnsi="Montserrat"/>
          <w:color w:val="FFFFFF"/>
          <w:sz w:val="22"/>
          <w:szCs w:val="22"/>
        </w:rPr>
        <w:t xml:space="preserve">MANUAL DE USUARIO — GUÍA 1</w:t>
      </w:r>
    </w:p>
    <w:p>
      <w:pPr>
        <w:shd w:fill="000000" w:val="clear"/>
        <w:spacing w:after="600" w:before="0" w:line="276"/>
        <w:jc w:val="center"/>
      </w:pPr>
      <w:r>
        <w:rPr>
          <w:sz w:val="10"/>
          <w:szCs w:val="10"/>
        </w:rPr>
        <w:t xml:space="preserve"> </w:t>
      </w:r>
    </w:p>
    <w:p>
      <w:pPr>
        <w:spacing w:after="200" w:before="400"/>
        <w:jc w:val="center"/>
      </w:pPr>
      <w:r>
        <w:rPr>
          <w:rFonts w:ascii="Montserrat" w:cs="Montserrat" w:eastAsia="Montserrat" w:hAnsi="Montserrat"/>
          <w:b/>
          <w:bCs/>
          <w:sz w:val="36"/>
          <w:szCs w:val="36"/>
        </w:rPr>
        <w:t xml:space="preserve">Captura de datos con timestamp (1 variable)</w:t>
      </w:r>
    </w:p>
    <w:p>
      <w:pPr>
        <w:spacing w:after="400"/>
        <w:jc w:val="center"/>
      </w:pPr>
      <w:r>
        <w:rPr>
          <w:rFonts w:ascii="Montserrat" w:cs="Montserrat" w:eastAsia="Montserrat" w:hAnsi="Montserrat"/>
          <w:sz w:val="30"/>
          <w:szCs w:val="30"/>
        </w:rPr>
        <w:t xml:space="preserve">y procesamiento básico de los datos</w:t>
      </w:r>
    </w:p>
    <w:p>
      <w:pPr>
        <w:spacing w:after="1400"/>
        <w:jc w:val="center"/>
      </w:pPr>
      <w:r>
        <w:rPr>
          <w:rFonts w:ascii="Montserrat" w:cs="Montserrat" w:eastAsia="Montserrat" w:hAnsi="Montserrat"/>
          <w:color w:val="555555"/>
          <w:sz w:val="22"/>
          <w:szCs w:val="22"/>
        </w:rPr>
        <w:t xml:space="preserve">Dos caminos: conexión Serial (USB) o Bluetooth</w:t>
      </w:r>
    </w:p>
    <w:p>
      <w:pPr>
        <w:pBdr>
          <w:top w:val="single" w:color="000000" w:sz="12" w:space="8"/>
        </w:pBdr>
        <w:spacing w:before="200"/>
        <w:jc w:val="center"/>
      </w:pPr>
      <w:r>
        <w:rPr>
          <w:rFonts w:ascii="Montserrat" w:cs="Montserrat" w:eastAsia="Montserrat" w:hAnsi="Montserrat"/>
          <w:color w:val="555555"/>
          <w:sz w:val="20"/>
          <w:szCs w:val="20"/>
        </w:rPr>
        <w:t xml:space="preserve">fisicabit.com  ·  Física y micro:bit</w:t>
      </w:r>
    </w:p>
    <w:p>
      <w:r>
        <w:br w:type="page"/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1 · QUÉ VAS A APRENDER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Esta guía recorre, paso a paso, el uso básico de la plataforma micro:bit DataLab Pro con el flujo más común: capturar datos de una sola variable enviados por la micro:bit junto con su timestamp (marca de tiempo), y luego aplicar un procesamiento básico a esos datos.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Elegir el tipo de conexión (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Camino A: Serial/USB</w:t>
      </w:r>
      <w:r>
        <w:rPr>
          <w:rFonts w:ascii="Montserrat" w:cs="Montserrat" w:eastAsia="Montserrat" w:hAnsi="Montserrat"/>
          <w:sz w:val="20"/>
          <w:szCs w:val="20"/>
        </w:rPr>
        <w:t xml:space="preserve"> 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Camino B: Bluetooth</w:t>
      </w:r>
      <w:r>
        <w:rPr>
          <w:rFonts w:ascii="Montserrat" w:cs="Montserrat" w:eastAsia="Montserrat" w:hAnsi="Montserrat"/>
          <w:sz w:val="20"/>
          <w:szCs w:val="20"/>
        </w:rPr>
        <w:t xml:space="preserve">) y entender las latencias de cada uno.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Programar la micro:bit en MakeCode, entendiendo qué hace cada línea del código.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Conectar, capturar y ver los datos en la gráfica y en la tabla.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Poner en cero el tiempo con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ESTABLECER T=0</w:t>
      </w:r>
      <w:r>
        <w:rPr>
          <w:rFonts w:ascii="Montserrat" w:cs="Montserrat" w:eastAsia="Montserrat" w:hAnsi="Montserrat"/>
          <w:sz w:val="20"/>
          <w:szCs w:val="20"/>
        </w:rPr>
        <w:t xml:space="preserve">, depurar datos y exportar a CSV.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Requisitos: </w:t>
      </w:r>
      <w:r>
        <w:rPr>
          <w:rFonts w:ascii="Montserrat" w:cs="Montserrat" w:eastAsia="Montserrat" w:hAnsi="Montserrat"/>
          <w:sz w:val="20"/>
          <w:szCs w:val="20"/>
        </w:rPr>
        <w:t xml:space="preserve">una micro:bit (V1 o V2), cable USB o Bluetooth, y el navegador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Chrome</w:t>
      </w:r>
      <w:r>
        <w:rPr>
          <w:rFonts w:ascii="Montserrat" w:cs="Montserrat" w:eastAsia="Montserrat" w:hAnsi="Montserrat"/>
          <w:sz w:val="20"/>
          <w:szCs w:val="20"/>
        </w:rPr>
        <w:t xml:space="preserve"> 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Edge</w:t>
      </w:r>
      <w:r>
        <w:rPr>
          <w:rFonts w:ascii="Montserrat" w:cs="Montserrat" w:eastAsia="Montserrat" w:hAnsi="Montserrat"/>
          <w:sz w:val="20"/>
          <w:szCs w:val="20"/>
        </w:rPr>
        <w:t xml:space="preserve"> en computadora o Android. Ni Web Serial ni Web Bluetooth funcionan en iOS/iPadOS.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2 · LA PANTALLA PRINCIPAL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Al abrir el sitio se ve 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barra de herramientas</w:t>
      </w:r>
      <w:r>
        <w:rPr>
          <w:rFonts w:ascii="Montserrat" w:cs="Montserrat" w:eastAsia="Montserrat" w:hAnsi="Montserrat"/>
          <w:sz w:val="20"/>
          <w:szCs w:val="20"/>
        </w:rPr>
        <w:t xml:space="preserve"> (arriba), 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gráfica</w:t>
      </w:r>
      <w:r>
        <w:rPr>
          <w:rFonts w:ascii="Montserrat" w:cs="Montserrat" w:eastAsia="Montserrat" w:hAnsi="Montserrat"/>
          <w:sz w:val="20"/>
          <w:szCs w:val="20"/>
        </w:rPr>
        <w:t xml:space="preserve"> (centro) y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panel lateral</w:t>
      </w:r>
      <w:r>
        <w:rPr>
          <w:rFonts w:ascii="Montserrat" w:cs="Montserrat" w:eastAsia="Montserrat" w:hAnsi="Montserrat"/>
          <w:sz w:val="20"/>
          <w:szCs w:val="20"/>
        </w:rPr>
        <w:t xml:space="preserve"> con las secciones de configuración (derecha). El estado de la conexión aparece en el extremo superior derecho: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DESCONECTADO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Pantalla principal: barra de herramientas, gráfica y panel lateral.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Barra de herramientas: CONECTAR (USB), BLUETOOTH, CÁMARA, INFORME, EXPORTAR CSV, LIMPIAR, AYUDA.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3 · ELEGÍ TU CAMINO: ¿SERIAL O BLUETOOTH?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La micro:bit puede enviar los datos por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cable USB (conexión Serial)</w:t>
      </w:r>
      <w:r>
        <w:rPr>
          <w:rFonts w:ascii="Montserrat" w:cs="Montserrat" w:eastAsia="Montserrat" w:hAnsi="Montserrat"/>
          <w:sz w:val="20"/>
          <w:szCs w:val="20"/>
        </w:rPr>
        <w:t xml:space="preserve"> o por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Bluetooth (BLE)</w:t>
      </w:r>
      <w:r>
        <w:rPr>
          <w:rFonts w:ascii="Montserrat" w:cs="Montserrat" w:eastAsia="Montserrat" w:hAnsi="Montserrat"/>
          <w:sz w:val="20"/>
          <w:szCs w:val="20"/>
        </w:rPr>
        <w:t xml:space="preserve">. El resto de la guía se divide en dos caminos; solo tenés que seguir uno.</w:t>
      </w:r>
    </w:p>
    <w:tbl>
      <w:tblPr>
        <w:tblW w:type="dxa" w:w="9072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single" w:color="CCCCCC" w:sz="4"/>
          <w:insideV w:val="single" w:color="CCCCCC" w:sz="4"/>
        </w:tblBorders>
      </w:tblPr>
      <w:tblGrid>
        <w:gridCol w:w="2800"/>
        <w:gridCol w:w="3236"/>
        <w:gridCol w:w="3036"/>
      </w:tblGrid>
      <w:tr>
        <w:trPr>
          <w:tblHeader/>
        </w:trPr>
        <w:tc>
          <w:tcPr>
            <w:tcW w:type="dxa" w:w="2800"/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type="dxa" w:w="3236"/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CAMINO A · Serial (USB)</w:t>
            </w:r>
          </w:p>
        </w:tc>
        <w:tc>
          <w:tcPr>
            <w:tcW w:type="dxa" w:w="3036"/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CAMINO B · Bluetooth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Velocidad real máxima</w:t>
            </w:r>
          </w:p>
        </w:tc>
        <w:tc>
          <w:tcPr>
            <w:tcW w:type="dxa" w:w="32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~100 Hz (everyInterval)</w:t>
            </w:r>
          </w:p>
        </w:tc>
        <w:tc>
          <w:tcPr>
            <w:tcW w:type="dxa" w:w="30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~30–50 Hz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Latencia</w:t>
            </w:r>
          </w:p>
        </w:tc>
        <w:tc>
          <w:tcPr>
            <w:tcW w:type="dxa" w:w="32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Baja y estable</w:t>
            </w:r>
          </w:p>
        </w:tc>
        <w:tc>
          <w:tcPr>
            <w:tcW w:type="dxa" w:w="30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Variable: los datos llegan en lotes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Configuración en MakeCode</w:t>
            </w:r>
          </w:p>
        </w:tc>
        <w:tc>
          <w:tcPr>
            <w:tcW w:type="dxa" w:w="32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Ninguna extra</w:t>
            </w:r>
          </w:p>
        </w:tc>
        <w:tc>
          <w:tcPr>
            <w:tcW w:type="dxa" w:w="30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Extensión bluetooth + "No Pairing Required"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Movilidad del experimento</w:t>
            </w:r>
          </w:p>
        </w:tc>
        <w:tc>
          <w:tcPr>
            <w:tcW w:type="dxa" w:w="32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Limitada por el cable</w:t>
            </w:r>
          </w:p>
        </w:tc>
        <w:tc>
          <w:tcPr>
            <w:tcW w:type="dxa" w:w="30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Total (~10 m, a batería)</w:t>
            </w:r>
          </w:p>
        </w:tc>
      </w:tr>
      <w:tr>
        <w:tc>
          <w:tcPr>
            <w:tcW w:type="dxa" w:w="2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Dificultad de conexión</w:t>
            </w:r>
          </w:p>
        </w:tc>
        <w:tc>
          <w:tcPr>
            <w:tcW w:type="dxa" w:w="32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Muy simple</w:t>
            </w:r>
          </w:p>
        </w:tc>
        <w:tc>
          <w:tcPr>
            <w:tcW w:type="dxa" w:w="303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Requiere configurar bien el proyecto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Recomendación: </w:t>
      </w:r>
      <w:r>
        <w:rPr>
          <w:rFonts w:ascii="Montserrat" w:cs="Montserrat" w:eastAsia="Montserrat" w:hAnsi="Montserrat"/>
          <w:sz w:val="20"/>
          <w:szCs w:val="20"/>
        </w:rPr>
        <w:t xml:space="preserve">usá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Camino A (Serial)</w:t>
      </w:r>
      <w:r>
        <w:rPr>
          <w:rFonts w:ascii="Montserrat" w:cs="Montserrat" w:eastAsia="Montserrat" w:hAnsi="Montserrat"/>
          <w:sz w:val="20"/>
          <w:szCs w:val="20"/>
        </w:rPr>
        <w:t xml:space="preserve"> siempre que el experimento lo permita: es más simple, más rápido y con tiempos más estables. Reservá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Camino B (Bluetooth)</w:t>
      </w:r>
      <w:r>
        <w:rPr>
          <w:rFonts w:ascii="Montserrat" w:cs="Montserrat" w:eastAsia="Montserrat" w:hAnsi="Montserrat"/>
          <w:sz w:val="20"/>
          <w:szCs w:val="20"/>
        </w:rPr>
        <w:t xml:space="preserve"> para experimentos donde el cable molesta o es imposible: péndulos largos, carritos, caída libre, sistemas rotantes.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¿Por qué importa la latencia? (y por qué pedimos el timestamp)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Los datos no viajan de a uno: tanto el USB como el Bluetooth los entregan al navegador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en lotes</w:t>
      </w:r>
      <w:r>
        <w:rPr>
          <w:rFonts w:ascii="Montserrat" w:cs="Montserrat" w:eastAsia="Montserrat" w:hAnsi="Montserrat"/>
          <w:sz w:val="20"/>
          <w:szCs w:val="20"/>
        </w:rPr>
        <w:t xml:space="preserve">. Si la plataforma les pusiera la hora al llegar, todos los puntos de un mismo lote quedarían con el mismo tiempo (además, el reloj del navegador tiene una resolución limitada, de ~16 ms). Con Bluetooth el efecto es mayor: la radio agrupa los datos según su intervalo de conexión (~30–50 ms) y la latencia varía punto a punto.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La solución es que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la propia micro:bit marque la hora de cada medición</w:t>
      </w:r>
      <w:r>
        <w:rPr>
          <w:rFonts w:ascii="Montserrat" w:cs="Montserrat" w:eastAsia="Montserrat" w:hAnsi="Montserrat"/>
          <w:sz w:val="20"/>
          <w:szCs w:val="20"/>
        </w:rPr>
        <w:t xml:space="preserve"> con </w:t>
      </w:r>
      <w:r>
        <w:rPr>
          <w:rFonts w:ascii="Courier New" w:cs="Courier New" w:eastAsia="Courier New" w:hAnsi="Courier New"/>
          <w:sz w:val="18"/>
          <w:szCs w:val="18"/>
        </w:rPr>
        <w:t xml:space="preserve">input.runningTime()</w:t>
      </w:r>
      <w:r>
        <w:rPr>
          <w:rFonts w:ascii="Montserrat" w:cs="Montserrat" w:eastAsia="Montserrat" w:hAnsi="Montserrat"/>
          <w:sz w:val="20"/>
          <w:szCs w:val="20"/>
        </w:rPr>
        <w:t xml:space="preserve"> (milisegundos desde que encendió) y la envíe junto al valor: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. Así cada punto lleva el instante real en que se midió, sin importar cuándo ni cómo llegó al navegador. Por eso todos los códigos de esta guía envían el timestamp, y la casilla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“Micro:bit envía timestamp”</w:t>
      </w:r>
      <w:r>
        <w:rPr>
          <w:rFonts w:ascii="Montserrat" w:cs="Montserrat" w:eastAsia="Montserrat" w:hAnsi="Montserrat"/>
          <w:sz w:val="20"/>
          <w:szCs w:val="20"/>
        </w:rPr>
        <w:t xml:space="preserve"> de la plataforma está activada por defecto.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En resumen: </w:t>
      </w:r>
      <w:r>
        <w:rPr>
          <w:rFonts w:ascii="Montserrat" w:cs="Montserrat" w:eastAsia="Montserrat" w:hAnsi="Montserrat"/>
          <w:sz w:val="20"/>
          <w:szCs w:val="20"/>
        </w:rPr>
        <w:t xml:space="preserve">el timestamp de la micro:bit “desarma” los lotes y devuelve a cada punto su tiempo verdadero. Es imprescindible en Bluetooth y muy recomendable en USB para fenómenos rápidos.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Ahora sí, elegí tu camino:</w:t>
      </w:r>
    </w:p>
    <w:p>
      <w:pPr>
        <w:shd w:fill="000000" w:val="clear"/>
        <w:spacing w:after="280" w:before="240" w:line="300"/>
        <w:jc w:val="center"/>
      </w:pPr>
      <w:hyperlink w:history="1" w:anchor="caminoA">
        <w:r>
          <w:rPr>
            <w:rFonts w:ascii="Montserrat" w:cs="Montserrat" w:eastAsia="Montserrat" w:hAnsi="Montserrat"/>
            <w:b/>
            <w:bCs/>
            <w:color w:val="FFFFFF"/>
            <w:sz w:val="21"/>
            <w:szCs w:val="21"/>
          </w:rPr>
          <w:t xml:space="preserve">➜  CAMINO A — CONEXIÓN SERIAL POR USB (RECOMENDADO)</w:t>
        </w:r>
      </w:hyperlink>
    </w:p>
    <w:p>
      <w:pPr>
        <w:shd w:fill="000000" w:val="clear"/>
        <w:spacing w:after="280" w:before="240" w:line="300"/>
        <w:jc w:val="center"/>
      </w:pPr>
      <w:hyperlink w:history="1" w:anchor="caminoB">
        <w:r>
          <w:rPr>
            <w:rFonts w:ascii="Montserrat" w:cs="Montserrat" w:eastAsia="Montserrat" w:hAnsi="Montserrat"/>
            <w:b/>
            <w:bCs/>
            <w:color w:val="FFFFFF"/>
            <w:sz w:val="21"/>
            <w:szCs w:val="21"/>
          </w:rPr>
          <w:t xml:space="preserve">➜  CAMINO B — CONEXIÓN BLUETOOTH</w:t>
        </w:r>
      </w:hyperlink>
    </w:p>
    <w:p>
      <w:pPr>
        <w:pStyle w:val="Heading1"/>
        <w:pBdr>
          <w:bottom w:val="single" w:color="000000" w:sz="18" w:space="4"/>
        </w:pBdr>
        <w:spacing w:after="200" w:before="420"/>
      </w:pPr>
      <w:bookmarkStart w:name="caminoA" w:id="101"/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4 · CAMINO A — CONEXIÓN SERIAL POR USB</w:t>
      </w:r>
      <w:bookmarkEnd w:id="101"/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4.1 · El programa en MakeCode, línea por línea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Entrá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makecode.microbit.org</w:t>
      </w:r>
      <w:r>
        <w:rPr>
          <w:rFonts w:ascii="Montserrat" w:cs="Montserrat" w:eastAsia="Montserrat" w:hAnsi="Montserrat"/>
          <w:sz w:val="20"/>
          <w:szCs w:val="20"/>
        </w:rPr>
        <w:t xml:space="preserve">, creá un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Nuevo proyecto</w:t>
      </w:r>
      <w:r>
        <w:rPr>
          <w:rFonts w:ascii="Montserrat" w:cs="Montserrat" w:eastAsia="Montserrat" w:hAnsi="Montserrat"/>
          <w:sz w:val="20"/>
          <w:szCs w:val="20"/>
        </w:rPr>
        <w:t xml:space="preserve"> y pegá este código (en la vista JavaScript; MakeCode lo convierte a bloques automáticamente). No hace falta ninguna extensión: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basic.forever(function () {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repite para siempre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t = input.runningTime()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timestamp: ms desde el encendido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valor = input.acceleration(Dimension.X)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el sensor a medir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serial.writeLine("" + t + "," + valor)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envía "tiempo,valor" + salto de línea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basic.pause(100)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espera 100 ms entre lecturas</w:t>
      </w:r>
    </w:p>
    <w:p>
      <w:pPr>
        <w:pBdr>
          <w:left w:val="single" w:color="000000" w:sz="24" w:space="8"/>
        </w:pBdr>
        <w:shd w:fill="F5F5F5" w:val="clear"/>
        <w:spacing w:after="20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Por qué está escrito así: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ourier New" w:cs="Courier New" w:eastAsia="Courier New" w:hAnsi="Courier New"/>
          <w:sz w:val="18"/>
          <w:szCs w:val="18"/>
        </w:rPr>
        <w:t xml:space="preserve">serial.writeLine</w:t>
      </w:r>
      <w:r>
        <w:rPr>
          <w:rFonts w:ascii="Montserrat" w:cs="Montserrat" w:eastAsia="Montserrat" w:hAnsi="Montserrat"/>
          <w:sz w:val="20"/>
          <w:szCs w:val="20"/>
        </w:rPr>
        <w:t xml:space="preserve"> arma una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línea de texto por punto</w:t>
      </w:r>
      <w:r>
        <w:rPr>
          <w:rFonts w:ascii="Montserrat" w:cs="Montserrat" w:eastAsia="Montserrat" w:hAnsi="Montserrat"/>
          <w:sz w:val="20"/>
          <w:szCs w:val="20"/>
        </w:rPr>
        <w:t xml:space="preserve">: el salto de línea final es lo que la plataforma usa para separar un dato del siguiente, y la coma separa el tiempo del valor. Ese es todo el “protocolo”.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ourier New" w:cs="Courier New" w:eastAsia="Courier New" w:hAnsi="Courier New"/>
          <w:sz w:val="18"/>
          <w:szCs w:val="18"/>
        </w:rPr>
        <w:t xml:space="preserve">input.runningTime()</w:t>
      </w:r>
      <w:r>
        <w:rPr>
          <w:rFonts w:ascii="Montserrat" w:cs="Montserrat" w:eastAsia="Montserrat" w:hAnsi="Montserrat"/>
          <w:sz w:val="20"/>
          <w:szCs w:val="20"/>
        </w:rPr>
        <w:t xml:space="preserve"> va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dentro</w:t>
      </w:r>
      <w:r>
        <w:rPr>
          <w:rFonts w:ascii="Montserrat" w:cs="Montserrat" w:eastAsia="Montserrat" w:hAnsi="Montserrat"/>
          <w:sz w:val="20"/>
          <w:szCs w:val="20"/>
        </w:rPr>
        <w:t xml:space="preserve"> del bucle, inmediatamente antes de leer el sensor: así el tiempo corresponde al instante de la medición, no al del envío.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Podés reemplazar </w:t>
      </w:r>
      <w:r>
        <w:rPr>
          <w:rFonts w:ascii="Courier New" w:cs="Courier New" w:eastAsia="Courier New" w:hAnsi="Courier New"/>
          <w:sz w:val="18"/>
          <w:szCs w:val="18"/>
        </w:rPr>
        <w:t xml:space="preserve">input.acceleration(Dimension.X)</w:t>
      </w:r>
      <w:r>
        <w:rPr>
          <w:rFonts w:ascii="Montserrat" w:cs="Montserrat" w:eastAsia="Montserrat" w:hAnsi="Montserrat"/>
          <w:sz w:val="20"/>
          <w:szCs w:val="20"/>
        </w:rPr>
        <w:t xml:space="preserve"> por </w:t>
      </w:r>
      <w:r>
        <w:rPr>
          <w:rFonts w:ascii="Courier New" w:cs="Courier New" w:eastAsia="Courier New" w:hAnsi="Courier New"/>
          <w:sz w:val="18"/>
          <w:szCs w:val="18"/>
        </w:rPr>
        <w:t xml:space="preserve">input.temperature()</w:t>
      </w:r>
      <w:r>
        <w:rPr>
          <w:rFonts w:ascii="Montserrat" w:cs="Montserrat" w:eastAsia="Montserrat" w:hAnsi="Montserrat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input.lightLevel()</w:t>
      </w:r>
      <w:r>
        <w:rPr>
          <w:rFonts w:ascii="Montserrat" w:cs="Montserrat" w:eastAsia="Montserrat" w:hAnsi="Montserrat"/>
          <w:sz w:val="20"/>
          <w:szCs w:val="20"/>
        </w:rPr>
        <w:t xml:space="preserve"> o </w:t>
      </w:r>
      <w:r>
        <w:rPr>
          <w:rFonts w:ascii="Courier New" w:cs="Courier New" w:eastAsia="Courier New" w:hAnsi="Courier New"/>
          <w:sz w:val="18"/>
          <w:szCs w:val="18"/>
        </w:rPr>
        <w:t xml:space="preserve">pins.analogReadPin(AnalogPin.P0)</w:t>
      </w:r>
      <w:r>
        <w:rPr>
          <w:rFonts w:ascii="Montserrat" w:cs="Montserrat" w:eastAsia="Montserrat" w:hAnsi="Montserrat"/>
          <w:sz w:val="20"/>
          <w:szCs w:val="20"/>
        </w:rPr>
        <w:t xml:space="preserve"> sin tocar nada más.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4.2 · Velocidad real: forever vs everyInterval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El límite de velocidad no lo pone el puerto (115200 baudios ≈ 11.500 caracteres/segundo) sino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scheduler de MakeCode</w:t>
      </w:r>
      <w:r>
        <w:rPr>
          <w:rFonts w:ascii="Montserrat" w:cs="Montserrat" w:eastAsia="Montserrat" w:hAnsi="Montserrat"/>
          <w:sz w:val="20"/>
          <w:szCs w:val="20"/>
        </w:rPr>
        <w:t xml:space="preserve">: cada vuelta de </w:t>
      </w:r>
      <w:r>
        <w:rPr>
          <w:rFonts w:ascii="Courier New" w:cs="Courier New" w:eastAsia="Courier New" w:hAnsi="Courier New"/>
          <w:sz w:val="18"/>
          <w:szCs w:val="18"/>
        </w:rPr>
        <w:t xml:space="preserve">basic.forever</w:t>
      </w:r>
      <w:r>
        <w:rPr>
          <w:rFonts w:ascii="Montserrat" w:cs="Montserrat" w:eastAsia="Montserrat" w:hAnsi="Montserrat"/>
          <w:sz w:val="20"/>
          <w:szCs w:val="20"/>
        </w:rPr>
        <w:t xml:space="preserve"> agrega ~20 ms ocultos. Por eso con </w:t>
      </w:r>
      <w:r>
        <w:rPr>
          <w:rFonts w:ascii="Courier New" w:cs="Courier New" w:eastAsia="Courier New" w:hAnsi="Courier New"/>
          <w:sz w:val="18"/>
          <w:szCs w:val="18"/>
        </w:rPr>
        <w:t xml:space="preserve">pause(100)</w:t>
      </w:r>
      <w:r>
        <w:rPr>
          <w:rFonts w:ascii="Montserrat" w:cs="Montserrat" w:eastAsia="Montserrat" w:hAnsi="Montserrat"/>
          <w:sz w:val="20"/>
          <w:szCs w:val="20"/>
        </w:rPr>
        <w:t xml:space="preserve"> se obtienen ~8 Hz reales, y aunque saques la pausa, </w:t>
      </w:r>
      <w:r>
        <w:rPr>
          <w:rFonts w:ascii="Courier New" w:cs="Courier New" w:eastAsia="Courier New" w:hAnsi="Courier New"/>
          <w:sz w:val="18"/>
          <w:szCs w:val="18"/>
        </w:rPr>
        <w:t xml:space="preserve">forever</w:t>
      </w:r>
      <w:r>
        <w:rPr>
          <w:rFonts w:ascii="Montserrat" w:cs="Montserrat" w:eastAsia="Montserrat" w:hAnsi="Montserrat"/>
          <w:sz w:val="20"/>
          <w:szCs w:val="20"/>
        </w:rPr>
        <w:t xml:space="preserve"> no pasa de ~50 Hz. Para fenómenos rápidos usá </w:t>
      </w:r>
      <w:r>
        <w:rPr>
          <w:rFonts w:ascii="Courier New" w:cs="Courier New" w:eastAsia="Courier New" w:hAnsi="Courier New"/>
          <w:sz w:val="18"/>
          <w:szCs w:val="18"/>
        </w:rPr>
        <w:t xml:space="preserve">loops.everyInterval</w:t>
      </w:r>
      <w:r>
        <w:rPr>
          <w:rFonts w:ascii="Montserrat" w:cs="Montserrat" w:eastAsia="Montserrat" w:hAnsi="Montserrat"/>
          <w:sz w:val="20"/>
          <w:szCs w:val="20"/>
        </w:rPr>
        <w:t xml:space="preserve">, que no tiene ese sobrecosto: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loops.everyInterval(10, function () {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cada 10 ms exactos: ~100 Hz reales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t = input.runningTime()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valor = input.acceleration(Dimension.X)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serial.writeLine("" + t + "," + valor)</w:t>
      </w:r>
    </w:p>
    <w:p>
      <w:pPr>
        <w:pBdr>
          <w:left w:val="single" w:color="000000" w:sz="24" w:space="8"/>
        </w:pBdr>
        <w:shd w:fill="F5F5F5" w:val="clear"/>
        <w:spacing w:after="20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})</w:t>
      </w:r>
    </w:p>
    <w:tbl>
      <w:tblPr>
        <w:tblW w:type="dxa" w:w="9072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single" w:color="CCCCCC" w:sz="4"/>
          <w:insideV w:val="single" w:color="CCCCCC" w:sz="4"/>
        </w:tblBorders>
      </w:tblPr>
      <w:tblGrid>
        <w:gridCol w:w="3600"/>
        <w:gridCol w:w="2400"/>
        <w:gridCol w:w="3072"/>
      </w:tblGrid>
      <w:tr>
        <w:trPr>
          <w:tblHeader/>
        </w:trPr>
        <w:tc>
          <w:tcPr>
            <w:tcW w:type="dxa" w:w="3600"/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400"/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Frecuencia real</w:t>
            </w:r>
          </w:p>
        </w:tc>
        <w:tc>
          <w:tcPr>
            <w:tcW w:type="dxa" w:w="3072"/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Uso típico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forever + pause(500-1000)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1–2 Hz</w:t>
            </w:r>
          </w:p>
        </w:tc>
        <w:tc>
          <w:tcPr>
            <w:tcW w:type="dxa" w:w="30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Temperatura, enfriamiento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forever + pause(100-200)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~5–8 Hz</w:t>
            </w:r>
          </w:p>
        </w:tc>
        <w:tc>
          <w:tcPr>
            <w:tcW w:type="dxa" w:w="30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Luz ambiental, procesos lentos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forever + pause(20-50)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~14–25 Hz</w:t>
            </w:r>
          </w:p>
        </w:tc>
        <w:tc>
          <w:tcPr>
            <w:tcW w:type="dxa" w:w="30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Movimiento general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everyInterval(20)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~50 Hz</w:t>
            </w:r>
          </w:p>
        </w:tc>
        <w:tc>
          <w:tcPr>
            <w:tcW w:type="dxa" w:w="30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Oscilaciones, choques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everyInterval(10)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~100 Hz</w:t>
            </w:r>
          </w:p>
        </w:tc>
        <w:tc>
          <w:tcPr>
            <w:tcW w:type="dxa" w:w="30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Máximo recomendado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4.3 · Grabar el programa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Conectá la micro:bit por USB y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Descargar</w:t>
      </w:r>
      <w:r>
        <w:rPr>
          <w:rFonts w:ascii="Montserrat" w:cs="Montserrat" w:eastAsia="Montserrat" w:hAnsi="Montserrat"/>
          <w:sz w:val="20"/>
          <w:szCs w:val="20"/>
        </w:rPr>
        <w:t xml:space="preserve"> en MakeCode. Si el navegador ofrece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emparejar el dispositivo (WebUSB)</w:t>
      </w:r>
      <w:r>
        <w:rPr>
          <w:rFonts w:ascii="Montserrat" w:cs="Montserrat" w:eastAsia="Montserrat" w:hAnsi="Montserrat"/>
          <w:sz w:val="20"/>
          <w:szCs w:val="20"/>
        </w:rPr>
        <w:t xml:space="preserve">, aceptá: se graba solo. Si no, copiá el archivo </w:t>
      </w:r>
      <w:r>
        <w:rPr>
          <w:rFonts w:ascii="Courier New" w:cs="Courier New" w:eastAsia="Courier New" w:hAnsi="Courier New"/>
          <w:sz w:val="18"/>
          <w:szCs w:val="18"/>
        </w:rPr>
        <w:t xml:space="preserve">.hex</w:t>
      </w:r>
      <w:r>
        <w:rPr>
          <w:rFonts w:ascii="Montserrat" w:cs="Montserrat" w:eastAsia="Montserrat" w:hAnsi="Montserrat"/>
          <w:sz w:val="20"/>
          <w:szCs w:val="20"/>
        </w:rPr>
        <w:t xml:space="preserve"> a la unidad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MICROBIT</w:t>
      </w:r>
      <w:r>
        <w:rPr>
          <w:rFonts w:ascii="Montserrat" w:cs="Montserrat" w:eastAsia="Montserrat" w:hAnsi="Montserrat"/>
          <w:sz w:val="20"/>
          <w:szCs w:val="20"/>
        </w:rPr>
        <w:t xml:space="preserve"> que aparece como un pendrive.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Esperá a que la luz naranja del reverso deje de parpadear: el programa ya está corriendo.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4.4 · Conectar desde la plataforma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Verificá que el cable sea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USB de datos</w:t>
      </w:r>
      <w:r>
        <w:rPr>
          <w:rFonts w:ascii="Montserrat" w:cs="Montserrat" w:eastAsia="Montserrat" w:hAnsi="Montserrat"/>
          <w:sz w:val="20"/>
          <w:szCs w:val="20"/>
        </w:rPr>
        <w:t xml:space="preserve"> (algunos solo cargan) y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cerrá MakeCode</w:t>
      </w:r>
      <w:r>
        <w:rPr>
          <w:rFonts w:ascii="Montserrat" w:cs="Montserrat" w:eastAsia="Montserrat" w:hAnsi="Montserrat"/>
          <w:sz w:val="20"/>
          <w:szCs w:val="20"/>
        </w:rPr>
        <w:t xml:space="preserve"> o cualquier consola serial: si otra pestaña tiene el puerto abierto, la plataforma no puede usarlo.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4.  </w:t>
      </w:r>
      <w:r>
        <w:rPr>
          <w:rFonts w:ascii="Montserrat" w:cs="Montserrat" w:eastAsia="Montserrat" w:hAnsi="Montserrat"/>
          <w:sz w:val="20"/>
          <w:szCs w:val="20"/>
        </w:rPr>
        <w:t xml:space="preserve">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CONECTAR</w:t>
      </w:r>
      <w:r>
        <w:rPr>
          <w:rFonts w:ascii="Montserrat" w:cs="Montserrat" w:eastAsia="Montserrat" w:hAnsi="Montserrat"/>
          <w:sz w:val="20"/>
          <w:szCs w:val="20"/>
        </w:rPr>
        <w:t xml:space="preserve"> en la barra de herramientas. En la ventanita del navegador elegí el puerto de la micro:bit (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“BBC micro:bit CMSIS-DAP”</w:t>
      </w:r>
      <w:r>
        <w:rPr>
          <w:rFonts w:ascii="Montserrat" w:cs="Montserrat" w:eastAsia="Montserrat" w:hAnsi="Montserrat"/>
          <w:sz w:val="20"/>
          <w:szCs w:val="20"/>
        </w:rPr>
        <w:t xml:space="preserve"> o similar) y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Conectar</w:t>
      </w:r>
      <w:r>
        <w:rPr>
          <w:rFonts w:ascii="Montserrat" w:cs="Montserrat" w:eastAsia="Montserrat" w:hAnsi="Montserrat"/>
          <w:sz w:val="20"/>
          <w:szCs w:val="20"/>
        </w:rPr>
        <w:t xml:space="preserve">. La velocidad (115200 baudios) la configura la plataforma sola.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Con esto la conexión está lista. Seguí en la configuración de la plataforma:</w:t>
      </w:r>
    </w:p>
    <w:p>
      <w:pPr>
        <w:shd w:fill="000000" w:val="clear"/>
        <w:spacing w:after="280" w:before="240" w:line="300"/>
        <w:jc w:val="center"/>
      </w:pPr>
      <w:hyperlink w:history="1" w:anchor="configuracion">
        <w:r>
          <w:rPr>
            <w:rFonts w:ascii="Montserrat" w:cs="Montserrat" w:eastAsia="Montserrat" w:hAnsi="Montserrat"/>
            <w:b/>
            <w:bCs/>
            <w:color w:val="FFFFFF"/>
            <w:sz w:val="21"/>
            <w:szCs w:val="21"/>
          </w:rPr>
          <w:t xml:space="preserve">➜  CONTINUÁ EN LA SECCIÓN 6 — CONFIGURAR LA PLATAFORMA</w:t>
        </w:r>
      </w:hyperlink>
    </w:p>
    <w:p>
      <w:pPr>
        <w:pStyle w:val="Heading1"/>
        <w:pBdr>
          <w:bottom w:val="single" w:color="000000" w:sz="18" w:space="4"/>
        </w:pBdr>
        <w:spacing w:after="200" w:before="420"/>
      </w:pPr>
      <w:bookmarkStart w:name="caminoB" w:id="102"/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5 · CAMINO B — CONEXIÓN BLUETOOTH</w:t>
      </w:r>
      <w:bookmarkEnd w:id="102"/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La conexión inalámbrica usa el servicio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UART sobre Bluetooth Low Energy</w:t>
      </w:r>
      <w:r>
        <w:rPr>
          <w:rFonts w:ascii="Montserrat" w:cs="Montserrat" w:eastAsia="Montserrat" w:hAnsi="Montserrat"/>
          <w:sz w:val="20"/>
          <w:szCs w:val="20"/>
        </w:rPr>
        <w:t xml:space="preserve">. Requiere dos configuraciones en MakeCode que, cuando faltan, son la causa típica de que “no conecte”.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5.1 · Configurar Bluetooth en MakeCode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Agregar la extensión Bluetooth: </w:t>
      </w:r>
      <w:r>
        <w:rPr>
          <w:rFonts w:ascii="Montserrat" w:cs="Montserrat" w:eastAsia="Montserrat" w:hAnsi="Montserrat"/>
          <w:sz w:val="20"/>
          <w:szCs w:val="20"/>
        </w:rPr>
        <w:t xml:space="preserve">en el editor, abrí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Extensiones</w:t>
      </w:r>
      <w:r>
        <w:rPr>
          <w:rFonts w:ascii="Montserrat" w:cs="Montserrat" w:eastAsia="Montserrat" w:hAnsi="Montserrat"/>
          <w:sz w:val="20"/>
          <w:szCs w:val="20"/>
        </w:rPr>
        <w:t xml:space="preserve"> (en el menú de bloques o en ⚙ → Extensiones), buscá </w:t>
      </w:r>
      <w:r>
        <w:rPr>
          <w:rFonts w:ascii="Courier New" w:cs="Courier New" w:eastAsia="Courier New" w:hAnsi="Courier New"/>
          <w:sz w:val="18"/>
          <w:szCs w:val="18"/>
        </w:rPr>
        <w:t xml:space="preserve">bluetooth</w:t>
      </w:r>
      <w:r>
        <w:rPr>
          <w:rFonts w:ascii="Montserrat" w:cs="Montserrat" w:eastAsia="Montserrat" w:hAnsi="Montserrat"/>
          <w:sz w:val="20"/>
          <w:szCs w:val="20"/>
        </w:rPr>
        <w:t xml:space="preserve"> y hacé clic en la tarjeta. MakeCode avisa que quitará la extensión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radio</w:t>
      </w:r>
      <w:r>
        <w:rPr>
          <w:rFonts w:ascii="Montserrat" w:cs="Montserrat" w:eastAsia="Montserrat" w:hAnsi="Montserrat"/>
          <w:sz w:val="20"/>
          <w:szCs w:val="20"/>
        </w:rPr>
        <w:t xml:space="preserve">: aceptá (radio y Bluetooth no pueden convivir en el mismo programa).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Activar “No Pairing Required”: </w:t>
      </w:r>
      <w:r>
        <w:rPr>
          <w:rFonts w:ascii="Montserrat" w:cs="Montserrat" w:eastAsia="Montserrat" w:hAnsi="Montserrat"/>
          <w:sz w:val="20"/>
          <w:szCs w:val="20"/>
        </w:rPr>
        <w:t xml:space="preserve">abrí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⚙ → Configuración del proyecto</w:t>
      </w:r>
      <w:r>
        <w:rPr>
          <w:rFonts w:ascii="Montserrat" w:cs="Montserrat" w:eastAsia="Montserrat" w:hAnsi="Montserrat"/>
          <w:sz w:val="20"/>
          <w:szCs w:val="20"/>
        </w:rPr>
        <w:t xml:space="preserve"> y seleccioná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“No Pairing Required: Anyone can connect via Bluetooth (JustWorks)”</w:t>
      </w:r>
      <w:r>
        <w:rPr>
          <w:rFonts w:ascii="Montserrat" w:cs="Montserrat" w:eastAsia="Montserrat" w:hAnsi="Montserrat"/>
          <w:sz w:val="20"/>
          <w:szCs w:val="20"/>
        </w:rPr>
        <w:t xml:space="preserve">. Guardá. Sin esto, Chrome/Edge suelen quedarse en “Conectando…”: la micro:bit pide un emparejamiento que el navegador no completa.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Equivalente a mano en </w:t>
      </w:r>
      <w:r>
        <w:rPr>
          <w:rFonts w:ascii="Courier New" w:cs="Courier New" w:eastAsia="Courier New" w:hAnsi="Courier New"/>
          <w:sz w:val="18"/>
          <w:szCs w:val="18"/>
        </w:rPr>
        <w:t xml:space="preserve">pxt.json</w:t>
      </w:r>
      <w:r>
        <w:rPr>
          <w:rFonts w:ascii="Montserrat" w:cs="Montserrat" w:eastAsia="Montserrat" w:hAnsi="Montserrat"/>
          <w:sz w:val="20"/>
          <w:szCs w:val="20"/>
        </w:rPr>
        <w:t xml:space="preserve">: la sección bluetooth debe incluir </w:t>
      </w:r>
      <w:r>
        <w:rPr>
          <w:rFonts w:ascii="Courier New" w:cs="Courier New" w:eastAsia="Courier New" w:hAnsi="Courier New"/>
          <w:sz w:val="18"/>
          <w:szCs w:val="18"/>
        </w:rPr>
        <w:t xml:space="preserve">"pairing_mode": 0</w:t>
      </w:r>
      <w:r>
        <w:rPr>
          <w:rFonts w:ascii="Montserrat" w:cs="Montserrat" w:eastAsia="Montserrat" w:hAnsi="Montserrat"/>
          <w:sz w:val="20"/>
          <w:szCs w:val="20"/>
        </w:rPr>
        <w:t xml:space="preserve">: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"bluetooth": {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"open": 1,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"pairing_mode": 0,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"whitelist": 0,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"security_level": null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Importante: </w:t>
      </w:r>
      <w:r>
        <w:rPr>
          <w:rFonts w:ascii="Montserrat" w:cs="Montserrat" w:eastAsia="Montserrat" w:hAnsi="Montserrat"/>
          <w:sz w:val="20"/>
          <w:szCs w:val="20"/>
        </w:rPr>
        <w:t xml:space="preserve">al agregar la extensión Bluetooth se desactiva el envío por serial USB (un mismo programa no puede usar los dos). Y cada vez que cambies esta configuración tenés que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volver a grabar el .hex</w:t>
      </w:r>
      <w:r>
        <w:rPr>
          <w:rFonts w:ascii="Montserrat" w:cs="Montserrat" w:eastAsia="Montserrat" w:hAnsi="Montserrat"/>
          <w:sz w:val="20"/>
          <w:szCs w:val="20"/>
        </w:rPr>
        <w:t xml:space="preserve">: los ajustes viven dentro del programa.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5.2 · El programa en MakeCode, línea por línea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let t = 0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let valor = 0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bluetooth.startUartService()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publica el "canal serie" por BLE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basic.forever(function () {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t = input.runningTime()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timestamp: el instante real de la medición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valor = input.acceleration(Dimension.X)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el sensor a medir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bluetooth.uartWriteLine("" + t + "," + valor)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igual que serial, pero por radio</w:t>
      </w:r>
    </w:p>
    <w:p>
      <w:pPr>
        <w:pBdr>
          <w:left w:val="single" w:color="000000" w:sz="24" w:space="8"/>
        </w:pBdr>
        <w:shd w:fill="F5F5F5" w:val="clear"/>
        <w:spacing w:after="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basic.pause(100)</w:t>
      </w:r>
      <w:r>
        <w:rPr>
          <w:rFonts w:ascii="Montserrat" w:cs="Montserrat" w:eastAsia="Montserrat" w:hAnsi="Montserrat"/>
          <w:i/>
          <w:iCs/>
          <w:color w:val="555555"/>
          <w:sz w:val="16"/>
          <w:szCs w:val="16"/>
        </w:rPr>
        <w:t xml:space="preserve">   ← ~8 Hz; suficiente para BLE</w:t>
      </w:r>
    </w:p>
    <w:p>
      <w:pPr>
        <w:pBdr>
          <w:left w:val="single" w:color="000000" w:sz="24" w:space="8"/>
        </w:pBdr>
        <w:shd w:fill="F5F5F5" w:val="clear"/>
        <w:spacing w:after="200" w:line="264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ourier New" w:cs="Courier New" w:eastAsia="Courier New" w:hAnsi="Courier New"/>
          <w:sz w:val="18"/>
          <w:szCs w:val="18"/>
        </w:rPr>
        <w:t xml:space="preserve">bluetooth.startUartService()</w:t>
      </w:r>
      <w:r>
        <w:rPr>
          <w:rFonts w:ascii="Montserrat" w:cs="Montserrat" w:eastAsia="Montserrat" w:hAnsi="Montserrat"/>
          <w:sz w:val="20"/>
          <w:szCs w:val="20"/>
        </w:rPr>
        <w:t xml:space="preserve"> va en el inicio, fuera del bucle: crea el servicio UART que la plataforma busca al conectar. Si falta, aparece el error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“UART no encontrado”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ourier New" w:cs="Courier New" w:eastAsia="Courier New" w:hAnsi="Courier New"/>
          <w:sz w:val="18"/>
          <w:szCs w:val="18"/>
        </w:rPr>
        <w:t xml:space="preserve">bluetooth.uartWriteLine</w:t>
      </w:r>
      <w:r>
        <w:rPr>
          <w:rFonts w:ascii="Montserrat" w:cs="Montserrat" w:eastAsia="Montserrat" w:hAnsi="Montserrat"/>
          <w:sz w:val="20"/>
          <w:szCs w:val="20"/>
        </w:rPr>
        <w:t xml:space="preserve"> usa el mismo formato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 que el serial: para la plataforma ambos caminos son idénticos una vez que el dato llega.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5.3 · Latencia y límites del BLE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En BLE los datos no fluyen continuo: cada notificación UART lleva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hasta 20 bytes</w:t>
      </w:r>
      <w:r>
        <w:rPr>
          <w:rFonts w:ascii="Montserrat" w:cs="Montserrat" w:eastAsia="Montserrat" w:hAnsi="Montserrat"/>
          <w:sz w:val="20"/>
          <w:szCs w:val="20"/>
        </w:rPr>
        <w:t xml:space="preserve"> y la radio solo transmite en los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intervalos de conexión</w:t>
      </w:r>
      <w:r>
        <w:rPr>
          <w:rFonts w:ascii="Montserrat" w:cs="Montserrat" w:eastAsia="Montserrat" w:hAnsi="Montserrat"/>
          <w:sz w:val="20"/>
          <w:szCs w:val="20"/>
        </w:rPr>
        <w:t xml:space="preserve"> (~30–50 ms). Resultado: los puntos llegan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en ráfagas</w:t>
      </w:r>
      <w:r>
        <w:rPr>
          <w:rFonts w:ascii="Montserrat" w:cs="Montserrat" w:eastAsia="Montserrat" w:hAnsi="Montserrat"/>
          <w:sz w:val="20"/>
          <w:szCs w:val="20"/>
        </w:rPr>
        <w:t xml:space="preserve">, con latencia variable, y el máximo práctico ronda los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30–50 Hz</w:t>
      </w:r>
      <w:r>
        <w:rPr>
          <w:rFonts w:ascii="Montserrat" w:cs="Montserrat" w:eastAsia="Montserrat" w:hAnsi="Montserrat"/>
          <w:sz w:val="20"/>
          <w:szCs w:val="20"/>
        </w:rPr>
        <w:t xml:space="preserve">. Acá el timestamp de la micro:bit no es opcional: sin él, todos los puntos de una ráfaga quedarían apilados en el mismo instante. Si tu experimento necesita más de ~50 Hz, volvé al </w:t>
      </w:r>
      <w:hyperlink w:history="1" w:anchor="caminoA">
        <w:r>
          <w:rPr>
            <w:rFonts w:ascii="Montserrat" w:cs="Montserrat" w:eastAsia="Montserrat" w:hAnsi="Montserrat"/>
            <w:b/>
            <w:bCs/>
            <w:color w:val="000000"/>
            <w:sz w:val="20"/>
            <w:szCs w:val="20"/>
            <w:u w:val="single"/>
          </w:rPr>
          <w:t xml:space="preserve">Camino A (USB)</w:t>
        </w:r>
      </w:hyperlink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5.4 · Grabar y conectar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4.  </w:t>
      </w:r>
      <w:r>
        <w:rPr>
          <w:rFonts w:ascii="Montserrat" w:cs="Montserrat" w:eastAsia="Montserrat" w:hAnsi="Montserrat"/>
          <w:sz w:val="20"/>
          <w:szCs w:val="20"/>
        </w:rPr>
        <w:t xml:space="preserve">Grabá el programa (Descargar → unidad MICROBIT o WebUSB) y esperá la luz naranja. Después podés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desconectar el cable</w:t>
      </w:r>
      <w:r>
        <w:rPr>
          <w:rFonts w:ascii="Montserrat" w:cs="Montserrat" w:eastAsia="Montserrat" w:hAnsi="Montserrat"/>
          <w:sz w:val="20"/>
          <w:szCs w:val="20"/>
        </w:rPr>
        <w:t xml:space="preserve"> y alimentar la micro:bit a batería: el </w:t>
      </w:r>
      <w:r>
        <w:rPr>
          <w:rFonts w:ascii="Courier New" w:cs="Courier New" w:eastAsia="Courier New" w:hAnsi="Courier New"/>
          <w:sz w:val="18"/>
          <w:szCs w:val="18"/>
        </w:rPr>
        <w:t xml:space="preserve">runningTime()</w:t>
      </w:r>
      <w:r>
        <w:rPr>
          <w:rFonts w:ascii="Montserrat" w:cs="Montserrat" w:eastAsia="Montserrat" w:hAnsi="Montserrat"/>
          <w:sz w:val="20"/>
          <w:szCs w:val="20"/>
        </w:rPr>
        <w:t xml:space="preserve"> sigue corriendo igual.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5.  </w:t>
      </w:r>
      <w:r>
        <w:rPr>
          <w:rFonts w:ascii="Montserrat" w:cs="Montserrat" w:eastAsia="Montserrat" w:hAnsi="Montserrat"/>
          <w:sz w:val="20"/>
          <w:szCs w:val="20"/>
        </w:rPr>
        <w:t xml:space="preserve">En la plataforma presioná el botón azul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BLUETOOTH</w:t>
      </w:r>
      <w:r>
        <w:rPr>
          <w:rFonts w:ascii="Montserrat" w:cs="Montserrat" w:eastAsia="Montserrat" w:hAnsi="Montserrat"/>
          <w:sz w:val="20"/>
          <w:szCs w:val="20"/>
        </w:rPr>
        <w:t xml:space="preserve">. Aparece primero una guía con los requisitos; verificá los tres puntos y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CONECTAR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Guía de conexión Bluetooth: configuración del proyecto, reinicio y botón CONECTAR.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6.  </w:t>
      </w:r>
      <w:r>
        <w:rPr>
          <w:rFonts w:ascii="Montserrat" w:cs="Montserrat" w:eastAsia="Montserrat" w:hAnsi="Montserrat"/>
          <w:sz w:val="20"/>
          <w:szCs w:val="20"/>
        </w:rPr>
        <w:t xml:space="preserve">En el selector del navegador elegí tu placa: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“BBC micro:bit [XXXXX]”</w:t>
      </w:r>
      <w:r>
        <w:rPr>
          <w:rFonts w:ascii="Montserrat" w:cs="Montserrat" w:eastAsia="Montserrat" w:hAnsi="Montserrat"/>
          <w:sz w:val="20"/>
          <w:szCs w:val="20"/>
        </w:rPr>
        <w:t xml:space="preserve"> (las letras identifican a cada micro:bit). Esperá a que el botón cambie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BLUETOOTH CONECTADO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Reconexión automática: </w:t>
      </w:r>
      <w:r>
        <w:rPr>
          <w:rFonts w:ascii="Montserrat" w:cs="Montserrat" w:eastAsia="Montserrat" w:hAnsi="Montserrat"/>
          <w:sz w:val="20"/>
          <w:szCs w:val="20"/>
        </w:rPr>
        <w:t xml:space="preserve">si la micro:bit se aleja o pierde señal (alcance típico ~10 m), la plataforma reintenta sola hasta 4 veces. Si la placa no aparece en el selector, reiniciala con RESET y verificá que no esté conectada a otro dispositivo.</w:t>
      </w:r>
    </w:p>
    <w:p>
      <w:pPr>
        <w:shd w:fill="000000" w:val="clear"/>
        <w:spacing w:after="280" w:before="240" w:line="300"/>
        <w:jc w:val="center"/>
      </w:pPr>
      <w:hyperlink w:history="1" w:anchor="configuracion">
        <w:r>
          <w:rPr>
            <w:rFonts w:ascii="Montserrat" w:cs="Montserrat" w:eastAsia="Montserrat" w:hAnsi="Montserrat"/>
            <w:b/>
            <w:bCs/>
            <w:color w:val="FFFFFF"/>
            <w:sz w:val="21"/>
            <w:szCs w:val="21"/>
          </w:rPr>
          <w:t xml:space="preserve">➜  CONTINUÁ EN LA SECCIÓN 6 — CONFIGURAR LA PLATAFORMA</w:t>
        </w:r>
      </w:hyperlink>
    </w:p>
    <w:p>
      <w:pPr>
        <w:pStyle w:val="Heading1"/>
        <w:pBdr>
          <w:bottom w:val="single" w:color="000000" w:sz="18" w:space="4"/>
        </w:pBdr>
        <w:spacing w:after="200" w:before="420"/>
      </w:pPr>
      <w:bookmarkStart w:name="configuracion" w:id="103"/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6 · CONFIGURAR LA PLATAFORMA</w:t>
      </w:r>
      <w:bookmarkEnd w:id="103"/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Desde acá el camino es el mismo para USB y Bluetooth. Antes de capturar, abrí la vista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CONFIG</w:t>
      </w:r>
      <w:r>
        <w:rPr>
          <w:rFonts w:ascii="Montserrat" w:cs="Montserrat" w:eastAsia="Montserrat" w:hAnsi="Montserrat"/>
          <w:sz w:val="20"/>
          <w:szCs w:val="20"/>
        </w:rPr>
        <w:t xml:space="preserve"> (o el panel lateral) y en 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VARIABLES</w:t>
      </w:r>
      <w:r>
        <w:rPr>
          <w:rFonts w:ascii="Montserrat" w:cs="Montserrat" w:eastAsia="Montserrat" w:hAnsi="Montserrat"/>
          <w:sz w:val="20"/>
          <w:szCs w:val="20"/>
        </w:rPr>
        <w:t xml:space="preserve"> verificá dos cosas: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La casilla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MICRO:BIT ENVÍA TIMESTAMP</w:t>
      </w:r>
      <w:r>
        <w:rPr>
          <w:rFonts w:ascii="Montserrat" w:cs="Montserrat" w:eastAsia="Montserrat" w:hAnsi="Montserrat"/>
          <w:sz w:val="20"/>
          <w:szCs w:val="20"/>
        </w:rPr>
        <w:t xml:space="preserve"> debe estar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activada</w:t>
      </w:r>
      <w:r>
        <w:rPr>
          <w:rFonts w:ascii="Montserrat" w:cs="Montserrat" w:eastAsia="Montserrat" w:hAnsi="Montserrat"/>
          <w:sz w:val="20"/>
          <w:szCs w:val="20"/>
        </w:rPr>
        <w:t xml:space="preserve"> (es el valor por defecto), porque nuestro programa envía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NÚMERO DE VARIABLES</w:t>
      </w:r>
      <w:r>
        <w:rPr>
          <w:rFonts w:ascii="Montserrat" w:cs="Montserrat" w:eastAsia="Montserrat" w:hAnsi="Montserrat"/>
          <w:sz w:val="20"/>
          <w:szCs w:val="20"/>
        </w:rPr>
        <w:t xml:space="preserve"> en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 Variable</w:t>
      </w:r>
      <w:r>
        <w:rPr>
          <w:rFonts w:ascii="Montserrat" w:cs="Montserrat" w:eastAsia="Montserrat" w:hAnsi="Montserrat"/>
          <w:sz w:val="20"/>
          <w:szCs w:val="20"/>
        </w:rPr>
        <w:t xml:space="preserve">. Podés cambiar el nombre y el color de la variable.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APLICAR CONFIGURACIÓN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286000" cy="604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Sección VARIABLES: casilla de timestamp activada y 1 variable configurada.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Regla de oro: </w:t>
      </w:r>
      <w:r>
        <w:rPr>
          <w:rFonts w:ascii="Montserrat" w:cs="Montserrat" w:eastAsia="Montserrat" w:hAnsi="Montserrat"/>
          <w:sz w:val="20"/>
          <w:szCs w:val="20"/>
        </w:rPr>
        <w:t xml:space="preserve">el número de valores que envía la micro:bit debe coincidir con el número de variables configurado. Si el programa envía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 la casilla de timestamp debe estar activada; si envía solo </w:t>
      </w:r>
      <w:r>
        <w:rPr>
          <w:rFonts w:ascii="Courier New" w:cs="Courier New" w:eastAsia="Courier New" w:hAnsi="Courier New"/>
          <w:sz w:val="18"/>
          <w:szCs w:val="18"/>
        </w:rPr>
        <w:t xml:space="preserve">valor</w:t>
      </w:r>
      <w:r>
        <w:rPr>
          <w:rFonts w:ascii="Montserrat" w:cs="Montserrat" w:eastAsia="Montserrat" w:hAnsi="Montserrat"/>
          <w:sz w:val="20"/>
          <w:szCs w:val="20"/>
        </w:rPr>
        <w:t xml:space="preserve">, desactivada.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7 · CAPTURAR DATOS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Con la conexión establecida, el estado cambia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CONECTADO — Presiona CAPTURAR</w:t>
      </w:r>
      <w:r>
        <w:rPr>
          <w:rFonts w:ascii="Montserrat" w:cs="Montserrat" w:eastAsia="Montserrat" w:hAnsi="Montserrat"/>
          <w:sz w:val="20"/>
          <w:szCs w:val="20"/>
        </w:rPr>
        <w:t xml:space="preserve"> y aparece el botón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CAPTURAR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micro:bit conectada: el botón CAPTURAR reemplaza a CONECTAR.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CAPTURAR</w:t>
      </w:r>
      <w:r>
        <w:rPr>
          <w:rFonts w:ascii="Montserrat" w:cs="Montserrat" w:eastAsia="Montserrat" w:hAnsi="Montserrat"/>
          <w:sz w:val="20"/>
          <w:szCs w:val="20"/>
        </w:rPr>
        <w:t xml:space="preserve">. El estado pasa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CAPTURANDO</w:t>
      </w:r>
      <w:r>
        <w:rPr>
          <w:rFonts w:ascii="Montserrat" w:cs="Montserrat" w:eastAsia="Montserrat" w:hAnsi="Montserrat"/>
          <w:sz w:val="20"/>
          <w:szCs w:val="20"/>
        </w:rPr>
        <w:t xml:space="preserve"> y los puntos aparecen en la gráfica en tiempo real. El indicador verde muestra la frecuencia de muestreo y la cantidad de puntos.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Captura en vivo: los datos llegan de la micro:bit y se grafican al instante.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Cuando termine el experimento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DETENER</w:t>
      </w:r>
      <w:r>
        <w:rPr>
          <w:rFonts w:ascii="Montserrat" w:cs="Montserrat" w:eastAsia="Montserrat" w:hAnsi="Montserrat"/>
          <w:sz w:val="20"/>
          <w:szCs w:val="20"/>
        </w:rPr>
        <w:t xml:space="preserve">. Los datos quedan en memoria para analizarlos.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Captura finalizada: 30 segundos de una oscilación amortiguada (1 variable).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8 · VER LOS DATOS EN LA TABLA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En la vista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CONFIG</w:t>
      </w:r>
      <w:r>
        <w:rPr>
          <w:rFonts w:ascii="Montserrat" w:cs="Montserrat" w:eastAsia="Montserrat" w:hAnsi="Montserrat"/>
          <w:sz w:val="20"/>
          <w:szCs w:val="20"/>
        </w:rPr>
        <w:t xml:space="preserve">, 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DATOS</w:t>
      </w:r>
      <w:r>
        <w:rPr>
          <w:rFonts w:ascii="Montserrat" w:cs="Montserrat" w:eastAsia="Montserrat" w:hAnsi="Montserrat"/>
          <w:sz w:val="20"/>
          <w:szCs w:val="20"/>
        </w:rPr>
        <w:t xml:space="preserve"> muestra la tabla completa: número de punto (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#</w:t>
      </w:r>
      <w:r>
        <w:rPr>
          <w:rFonts w:ascii="Montserrat" w:cs="Montserrat" w:eastAsia="Montserrat" w:hAnsi="Montserrat"/>
          <w:sz w:val="20"/>
          <w:szCs w:val="20"/>
        </w:rPr>
        <w:t xml:space="preserve">), tiempo en segundos (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TIEMPO (S)</w:t>
      </w:r>
      <w:r>
        <w:rPr>
          <w:rFonts w:ascii="Montserrat" w:cs="Montserrat" w:eastAsia="Montserrat" w:hAnsi="Montserrat"/>
          <w:sz w:val="20"/>
          <w:szCs w:val="20"/>
        </w:rPr>
        <w:t xml:space="preserve">) y el valor de la variable. Con el buscador podés filtrar por valor o tiempo, y con la ✕ eliminar una fila puntual.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Tabla de datos: tiempo (s) y Variable 1, punto por punto.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9 · PROCESAMIENTO BÁSICO: PONER EL TIEMPO EN CERO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Al capturar con timestamp, el tiempo cero inicial es el comienzo de la captura. Muchas veces conviene que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t = 0</w:t>
      </w:r>
      <w:r>
        <w:rPr>
          <w:rFonts w:ascii="Montserrat" w:cs="Montserrat" w:eastAsia="Montserrat" w:hAnsi="Montserrat"/>
          <w:sz w:val="20"/>
          <w:szCs w:val="20"/>
        </w:rPr>
        <w:t xml:space="preserve"> coincida con el inicio del fenómeno (por ejemplo, cuando soltás el péndulo). Para eso está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ESTABLECER T=0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En la tabla de datos, hacé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clic en la fila</w:t>
      </w:r>
      <w:r>
        <w:rPr>
          <w:rFonts w:ascii="Montserrat" w:cs="Montserrat" w:eastAsia="Montserrat" w:hAnsi="Montserrat"/>
          <w:sz w:val="20"/>
          <w:szCs w:val="20"/>
        </w:rPr>
        <w:t xml:space="preserve"> del punto que querés usar como tiempo cero. La fila se resalta en rojo y arriba aparece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PUNTO #21 SELECCIONADO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Punto nº 21 (t = 2 s) seleccionado en la tabla.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El punto seleccionado también se marca en rojo en la gráfica (podés seleccionarlo directamente haciendo clic sobre el punto en la gráfica):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El mismo punto seleccionado, visto en la gráfica.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En 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CONFIGURACIÓN DE GRÁFICAS</w:t>
      </w:r>
      <w:r>
        <w:rPr>
          <w:rFonts w:ascii="Montserrat" w:cs="Montserrat" w:eastAsia="Montserrat" w:hAnsi="Montserrat"/>
          <w:sz w:val="20"/>
          <w:szCs w:val="20"/>
        </w:rPr>
        <w:t xml:space="preserve"> del panel lateral,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ESTABLECER T=0</w:t>
      </w:r>
      <w:r>
        <w:rPr>
          <w:rFonts w:ascii="Montserrat" w:cs="Montserrat" w:eastAsia="Montserrat" w:hAnsi="Montserrat"/>
          <w:sz w:val="20"/>
          <w:szCs w:val="20"/>
        </w:rPr>
        <w:t xml:space="preserve"> (se habilita cuando hay exactamente un punto seleccionado).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El botón ESTABLECER T=0, debajo de APLICAR CONFIGURACIÓN.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Listo: el punto elegido pasa a ser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t = 0</w:t>
      </w:r>
      <w:r>
        <w:rPr>
          <w:rFonts w:ascii="Montserrat" w:cs="Montserrat" w:eastAsia="Montserrat" w:hAnsi="Montserrat"/>
          <w:sz w:val="20"/>
          <w:szCs w:val="20"/>
        </w:rPr>
        <w:t xml:space="preserve">. Los puntos anteriores quedan con tiempo negativo y toda la gráfica y la tabla se recalculan al instante.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Después de ESTABLECER T=0: el eje de tiempo quedó centrado en el nuevo cero.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La tabla tras el T=0: los primeros puntos tienen ahora tiempo negativo.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Nota: </w:t>
      </w:r>
      <w:r>
        <w:rPr>
          <w:rFonts w:ascii="Montserrat" w:cs="Montserrat" w:eastAsia="Montserrat" w:hAnsi="Montserrat"/>
          <w:sz w:val="20"/>
          <w:szCs w:val="20"/>
        </w:rPr>
        <w:t xml:space="preserve">el T=0 también se aplica al exportar CSV: la columna Tiempo del archivo sale ya referida al nuevo cero. Para deshacerlo, seleccioná el primer punto y volvé a presionar ESTABLECER T=0.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10 · DEPURAR DATOS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DEPURACIÓN DE DATOS</w:t>
      </w:r>
      <w:r>
        <w:rPr>
          <w:rFonts w:ascii="Montserrat" w:cs="Montserrat" w:eastAsia="Montserrat" w:hAnsi="Montserrat"/>
          <w:sz w:val="20"/>
          <w:szCs w:val="20"/>
        </w:rPr>
        <w:t xml:space="preserve"> permite limpiar puntos incorrectos (por ejemplo, los segundos previos al inicio real del fenómeno o un pico espurio):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ELIMINAR RANGO</w:t>
      </w:r>
      <w:r>
        <w:rPr>
          <w:rFonts w:ascii="Montserrat" w:cs="Montserrat" w:eastAsia="Montserrat" w:hAnsi="Montserrat"/>
          <w:sz w:val="20"/>
          <w:szCs w:val="20"/>
        </w:rPr>
        <w:t xml:space="preserve">: ingresá el número de punto inicial y final (por ejemplo, del 1 al 10) y presioná el botón.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ELIMINAR SELECCIONADOS</w:t>
      </w:r>
      <w:r>
        <w:rPr>
          <w:rFonts w:ascii="Montserrat" w:cs="Montserrat" w:eastAsia="Montserrat" w:hAnsi="Montserrat"/>
          <w:sz w:val="20"/>
          <w:szCs w:val="20"/>
        </w:rPr>
        <w:t xml:space="preserve">: borrá los puntos que hayas marcado con clic en la gráfica o en la tabla.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Depuración: eliminar un rango de puntos (del 1 al 10) o los seleccionados.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11 · EXPORTAR LOS DATOS (CSV)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EXPORTAR CSV</w:t>
      </w:r>
      <w:r>
        <w:rPr>
          <w:rFonts w:ascii="Montserrat" w:cs="Montserrat" w:eastAsia="Montserrat" w:hAnsi="Montserrat"/>
          <w:sz w:val="20"/>
          <w:szCs w:val="20"/>
        </w:rPr>
        <w:t xml:space="preserve"> en la barra de herramientas. Se descarga un archivo </w:t>
      </w:r>
      <w:r>
        <w:rPr>
          <w:rFonts w:ascii="Courier New" w:cs="Courier New" w:eastAsia="Courier New" w:hAnsi="Courier New"/>
          <w:sz w:val="18"/>
          <w:szCs w:val="18"/>
        </w:rPr>
        <w:t xml:space="preserve">microbit_data_FECHA.csv</w:t>
      </w:r>
      <w:r>
        <w:rPr>
          <w:rFonts w:ascii="Montserrat" w:cs="Montserrat" w:eastAsia="Montserrat" w:hAnsi="Montserrat"/>
          <w:sz w:val="20"/>
          <w:szCs w:val="20"/>
        </w:rPr>
        <w:t xml:space="preserve"> con una columna de tiempo (en la unidad elegida y con el T=0 aplicado) y una columna por variable: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Tiempo,Variable 1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-2.000000,921.000000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-1.900000,856.000000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-1.800000,700.000000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...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EXPORTAR CSV queda habilitado en cuanto hay datos capturados.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Ese archivo se abre directamente en Excel, LibreOffice, GeoGebra o Python, y también puede reimportarse en la plataforma desde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INGRESO DE DATOS</w:t>
      </w:r>
      <w:r>
        <w:rPr>
          <w:rFonts w:ascii="Montserrat" w:cs="Montserrat" w:eastAsia="Montserrat" w:hAnsi="Montserrat"/>
          <w:sz w:val="20"/>
          <w:szCs w:val="20"/>
        </w:rPr>
        <w:t xml:space="preserve"> para seguir analizándolo otro día.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12 · PROBLEMAS FRECUENTES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Camino A · Serial (USB)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 aparece el puerto: </w:t>
      </w:r>
      <w:r>
        <w:rPr>
          <w:rFonts w:ascii="Montserrat" w:cs="Montserrat" w:eastAsia="Montserrat" w:hAnsi="Montserrat"/>
          <w:sz w:val="20"/>
          <w:szCs w:val="20"/>
        </w:rPr>
        <w:t xml:space="preserve">verificá que el cable USB sea de datos (no solo de carga), probá otro puerto USB y reiniciá el navegador. Cerrá MakeCode u otras consolas seriales que puedan tener el puerto tomado.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 llegan datos por USB: </w:t>
      </w:r>
      <w:r>
        <w:rPr>
          <w:rFonts w:ascii="Montserrat" w:cs="Montserrat" w:eastAsia="Montserrat" w:hAnsi="Montserrat"/>
          <w:sz w:val="20"/>
          <w:szCs w:val="20"/>
        </w:rPr>
        <w:t xml:space="preserve">el programa debe usar </w:t>
      </w:r>
      <w:r>
        <w:rPr>
          <w:rFonts w:ascii="Courier New" w:cs="Courier New" w:eastAsia="Courier New" w:hAnsi="Courier New"/>
          <w:sz w:val="18"/>
          <w:szCs w:val="18"/>
        </w:rPr>
        <w:t xml:space="preserve">serial.writeLine()</w:t>
      </w:r>
      <w:r>
        <w:rPr>
          <w:rFonts w:ascii="Montserrat" w:cs="Montserrat" w:eastAsia="Montserrat" w:hAnsi="Montserrat"/>
          <w:sz w:val="20"/>
          <w:szCs w:val="20"/>
        </w:rPr>
        <w:t xml:space="preserve">. Presioná CAPTURAR después de conectar y verificá que el número de variables configurado coincida con lo que envía el código.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Camino B · Bluetooth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 aparece en el selector: </w:t>
      </w:r>
      <w:r>
        <w:rPr>
          <w:rFonts w:ascii="Montserrat" w:cs="Montserrat" w:eastAsia="Montserrat" w:hAnsi="Montserrat"/>
          <w:sz w:val="20"/>
          <w:szCs w:val="20"/>
        </w:rPr>
        <w:t xml:space="preserve">el programa debe tener </w:t>
      </w:r>
      <w:r>
        <w:rPr>
          <w:rFonts w:ascii="Courier New" w:cs="Courier New" w:eastAsia="Courier New" w:hAnsi="Courier New"/>
          <w:sz w:val="18"/>
          <w:szCs w:val="18"/>
        </w:rPr>
        <w:t xml:space="preserve">bluetooth.startUartService()</w:t>
      </w:r>
      <w:r>
        <w:rPr>
          <w:rFonts w:ascii="Montserrat" w:cs="Montserrat" w:eastAsia="Montserrat" w:hAnsi="Montserrat"/>
          <w:sz w:val="20"/>
          <w:szCs w:val="20"/>
        </w:rPr>
        <w:t xml:space="preserve">. Reiniciá la micro:bit (botón RESET) y verificá que no esté conectada a otro dispositivo o celular.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Aparece pero se queda en “Conectando…”: </w:t>
      </w:r>
      <w:r>
        <w:rPr>
          <w:rFonts w:ascii="Montserrat" w:cs="Montserrat" w:eastAsia="Montserrat" w:hAnsi="Montserrat"/>
          <w:sz w:val="20"/>
          <w:szCs w:val="20"/>
        </w:rPr>
        <w:t xml:space="preserve">falta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“No Pairing Required”</w:t>
      </w:r>
      <w:r>
        <w:rPr>
          <w:rFonts w:ascii="Montserrat" w:cs="Montserrat" w:eastAsia="Montserrat" w:hAnsi="Montserrat"/>
          <w:sz w:val="20"/>
          <w:szCs w:val="20"/>
        </w:rPr>
        <w:t xml:space="preserve"> en la configuración del proyecto de MakeCode (en </w:t>
      </w:r>
      <w:r>
        <w:rPr>
          <w:rFonts w:ascii="Courier New" w:cs="Courier New" w:eastAsia="Courier New" w:hAnsi="Courier New"/>
          <w:sz w:val="18"/>
          <w:szCs w:val="18"/>
        </w:rPr>
        <w:t xml:space="preserve">pxt.json</w:t>
      </w:r>
      <w:r>
        <w:rPr>
          <w:rFonts w:ascii="Montserrat" w:cs="Montserrat" w:eastAsia="Montserrat" w:hAnsi="Montserrat"/>
          <w:sz w:val="20"/>
          <w:szCs w:val="20"/>
        </w:rPr>
        <w:t xml:space="preserve"> debe estar </w:t>
      </w:r>
      <w:r>
        <w:rPr>
          <w:rFonts w:ascii="Courier New" w:cs="Courier New" w:eastAsia="Courier New" w:hAnsi="Courier New"/>
          <w:sz w:val="18"/>
          <w:szCs w:val="18"/>
        </w:rPr>
        <w:t xml:space="preserve">"pairing_mode": 0</w:t>
      </w:r>
      <w:r>
        <w:rPr>
          <w:rFonts w:ascii="Montserrat" w:cs="Montserrat" w:eastAsia="Montserrat" w:hAnsi="Montserrat"/>
          <w:sz w:val="20"/>
          <w:szCs w:val="20"/>
        </w:rPr>
        <w:t xml:space="preserve">). Corregí, volvé a descargar el .hex y reintentá.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Se conecta pero no llegan datos: </w:t>
      </w:r>
      <w:r>
        <w:rPr>
          <w:rFonts w:ascii="Montserrat" w:cs="Montserrat" w:eastAsia="Montserrat" w:hAnsi="Montserrat"/>
          <w:sz w:val="20"/>
          <w:szCs w:val="20"/>
        </w:rPr>
        <w:t xml:space="preserve">el programa debe usar </w:t>
      </w:r>
      <w:r>
        <w:rPr>
          <w:rFonts w:ascii="Courier New" w:cs="Courier New" w:eastAsia="Courier New" w:hAnsi="Courier New"/>
          <w:sz w:val="18"/>
          <w:szCs w:val="18"/>
        </w:rPr>
        <w:t xml:space="preserve">bluetooth.uartWriteLine()</w:t>
      </w:r>
      <w:r>
        <w:rPr>
          <w:rFonts w:ascii="Montserrat" w:cs="Montserrat" w:eastAsia="Montserrat" w:hAnsi="Montserrat"/>
          <w:sz w:val="20"/>
          <w:szCs w:val="20"/>
        </w:rPr>
        <w:t xml:space="preserve">. Presioná CAPTURAR después de conectar y verificá la casilla “Micro:bit envía timestamp”.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Error “UART no encontrado”: </w:t>
      </w:r>
      <w:r>
        <w:rPr>
          <w:rFonts w:ascii="Montserrat" w:cs="Montserrat" w:eastAsia="Montserrat" w:hAnsi="Montserrat"/>
          <w:sz w:val="20"/>
          <w:szCs w:val="20"/>
        </w:rPr>
        <w:t xml:space="preserve">al programa le falta </w:t>
      </w:r>
      <w:r>
        <w:rPr>
          <w:rFonts w:ascii="Courier New" w:cs="Courier New" w:eastAsia="Courier New" w:hAnsi="Courier New"/>
          <w:sz w:val="18"/>
          <w:szCs w:val="18"/>
        </w:rPr>
        <w:t xml:space="preserve">bluetooth.startUartService()</w:t>
      </w:r>
      <w:r>
        <w:rPr>
          <w:rFonts w:ascii="Montserrat" w:cs="Montserrat" w:eastAsia="Montserrat" w:hAnsi="Montserrat"/>
          <w:sz w:val="20"/>
          <w:szCs w:val="20"/>
        </w:rPr>
        <w:t xml:space="preserve">. Agregalo y volvé a grabar.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Error “Not supported” o conexión rara: </w:t>
      </w:r>
      <w:r>
        <w:rPr>
          <w:rFonts w:ascii="Montserrat" w:cs="Montserrat" w:eastAsia="Montserrat" w:hAnsi="Montserrat"/>
          <w:sz w:val="20"/>
          <w:szCs w:val="20"/>
        </w:rPr>
        <w:t xml:space="preserve">caché Bluetooth corrupto del navegador. Entrá a </w:t>
      </w:r>
      <w:r>
        <w:rPr>
          <w:rFonts w:ascii="Courier New" w:cs="Courier New" w:eastAsia="Courier New" w:hAnsi="Courier New"/>
          <w:sz w:val="18"/>
          <w:szCs w:val="18"/>
        </w:rPr>
        <w:t xml:space="preserve">chrome://bluetooth-internals</w:t>
      </w:r>
      <w:r>
        <w:rPr>
          <w:rFonts w:ascii="Montserrat" w:cs="Montserrat" w:eastAsia="Montserrat" w:hAnsi="Montserrat"/>
          <w:sz w:val="20"/>
          <w:szCs w:val="20"/>
        </w:rPr>
        <w:t xml:space="preserve"> → Devices → olvidá la micro:bit y reconectá. En macOS, quitala también de Preferencias del Sistema → Bluetooth.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Se desconecta seguido: </w:t>
      </w:r>
      <w:r>
        <w:rPr>
          <w:rFonts w:ascii="Montserrat" w:cs="Montserrat" w:eastAsia="Montserrat" w:hAnsi="Montserrat"/>
          <w:sz w:val="20"/>
          <w:szCs w:val="20"/>
        </w:rPr>
        <w:t xml:space="preserve">acercá la micro:bit (~10 m máximo) y revisá la batería. La plataforma reconecta sola hasta 4 veces.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 funciona en iPhone/iPad: </w:t>
      </w:r>
      <w:r>
        <w:rPr>
          <w:rFonts w:ascii="Montserrat" w:cs="Montserrat" w:eastAsia="Montserrat" w:hAnsi="Montserrat"/>
          <w:sz w:val="20"/>
          <w:szCs w:val="20"/>
        </w:rPr>
        <w:t xml:space="preserve">Apple no permite Web Bluetooth ni Web Serial en iOS. Usá Chrome o Edge en computadora o Android; en iPad podés cargar datos por CSV.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Datos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Aviso de formato: </w:t>
      </w:r>
      <w:r>
        <w:rPr>
          <w:rFonts w:ascii="Montserrat" w:cs="Montserrat" w:eastAsia="Montserrat" w:hAnsi="Montserrat"/>
          <w:sz w:val="20"/>
          <w:szCs w:val="20"/>
        </w:rPr>
        <w:t xml:space="preserve">el número de valores por línea no coincide con el número de variables configurado. Ajustá NÚMERO DE VARIABLES o el programa.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Datos con saltos o apilados en el tiempo: </w:t>
      </w:r>
      <w:r>
        <w:rPr>
          <w:rFonts w:ascii="Montserrat" w:cs="Montserrat" w:eastAsia="Montserrat" w:hAnsi="Montserrat"/>
          <w:sz w:val="20"/>
          <w:szCs w:val="20"/>
        </w:rPr>
        <w:t xml:space="preserve">usá siempre </w:t>
      </w:r>
      <w:r>
        <w:rPr>
          <w:rFonts w:ascii="Courier New" w:cs="Courier New" w:eastAsia="Courier New" w:hAnsi="Courier New"/>
          <w:sz w:val="18"/>
          <w:szCs w:val="18"/>
        </w:rPr>
        <w:t xml:space="preserve">input.runningTime()</w:t>
      </w:r>
      <w:r>
        <w:rPr>
          <w:rFonts w:ascii="Montserrat" w:cs="Montserrat" w:eastAsia="Montserrat" w:hAnsi="Montserrat"/>
          <w:sz w:val="20"/>
          <w:szCs w:val="20"/>
        </w:rPr>
        <w:t xml:space="preserve"> en el programa y la casilla de timestamp activada (sección 3 explica por qué).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Datos con picos (spikes): </w:t>
      </w:r>
      <w:r>
        <w:rPr>
          <w:rFonts w:ascii="Montserrat" w:cs="Montserrat" w:eastAsia="Montserrat" w:hAnsi="Montserrat"/>
          <w:sz w:val="20"/>
          <w:szCs w:val="20"/>
        </w:rPr>
        <w:t xml:space="preserve">activá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Filtro de picos</w:t>
      </w:r>
      <w:r>
        <w:rPr>
          <w:rFonts w:ascii="Montserrat" w:cs="Montserrat" w:eastAsia="Montserrat" w:hAnsi="Montserrat"/>
          <w:sz w:val="20"/>
          <w:szCs w:val="20"/>
        </w:rPr>
        <w:t xml:space="preserve"> en la sección VARIABLES; si persiste, bajá la velocidad de envío.</w:t>
      </w:r>
    </w:p>
    <w:p>
      <w:pPr>
        <w:spacing w:after="0" w:before="200"/>
      </w:pPr>
      <w:r>
        <w:rPr>
          <w:rFonts w:ascii="Montserrat" w:cs="Montserrat" w:eastAsia="Montserrat" w:hAnsi="Montserrat"/>
          <w:sz w:val="20"/>
          <w:szCs w:val="20"/>
        </w:rPr>
        <w:t xml:space="preserve">Más ayuda: botón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AYUDA</w:t>
      </w:r>
      <w:r>
        <w:rPr>
          <w:rFonts w:ascii="Montserrat" w:cs="Montserrat" w:eastAsia="Montserrat" w:hAnsi="Montserrat"/>
          <w:sz w:val="20"/>
          <w:szCs w:val="20"/>
        </w:rPr>
        <w:t xml:space="preserve"> dentro de la plataforma, con tutoriales completos de conexión, código para 2 y 3 variables y solución de problemas.</w:t>
      </w:r>
    </w:p>
    <w:sectPr>
      <w:pgSz w:w="11906" w:h="16838" w:orient="portrait"/>
      <w:pgMar w:top="1247" w:right="1133" w:bottom="124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  <w:rPr>
        <w:rFonts w:ascii="Montserrat" w:cs="Montserrat" w:eastAsia="Montserrat" w:hAnsi="Montserra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3259d1eb58a2605f91f333c8175d5a7cc889788.png"/><Relationship Id="rId8" Type="http://schemas.openxmlformats.org/officeDocument/2006/relationships/image" Target="media/7e6a5efec24791b84133384e7c6a32f1fe3296ed.png"/><Relationship Id="rId9" Type="http://schemas.openxmlformats.org/officeDocument/2006/relationships/image" Target="media/8bd68ed0ea3b09ace575e6ecc360b2e83e5fddca.png"/><Relationship Id="rId10" Type="http://schemas.openxmlformats.org/officeDocument/2006/relationships/image" Target="media/d3b91061d445658eb22d6370d6cc8ead0ffc9467.png"/><Relationship Id="rId11" Type="http://schemas.openxmlformats.org/officeDocument/2006/relationships/image" Target="media/785b8cbe5f493b106abb825c6b0db7d4128c9964.png"/><Relationship Id="rId12" Type="http://schemas.openxmlformats.org/officeDocument/2006/relationships/image" Target="media/98e0fad2d22b17b78ef92508ac8a67aecc1fbec5.png"/><Relationship Id="rId13" Type="http://schemas.openxmlformats.org/officeDocument/2006/relationships/image" Target="media/2089684b72dbf72363572272c099957b61c2d233.png"/><Relationship Id="rId14" Type="http://schemas.openxmlformats.org/officeDocument/2006/relationships/image" Target="media/e2a3803bb99ea865d59bf31c1f01ff04c5fd856f.png"/><Relationship Id="rId15" Type="http://schemas.openxmlformats.org/officeDocument/2006/relationships/image" Target="media/8f7d982000a5552f670bdc0706dd0ac303878b5e.png"/><Relationship Id="rId16" Type="http://schemas.openxmlformats.org/officeDocument/2006/relationships/image" Target="media/95802ab84e87155fa4179f28b151259cf3dacca1.png"/><Relationship Id="rId17" Type="http://schemas.openxmlformats.org/officeDocument/2006/relationships/image" Target="media/a7298ea58336ef1d314e168219bf586a40b99c18.png"/><Relationship Id="rId18" Type="http://schemas.openxmlformats.org/officeDocument/2006/relationships/image" Target="media/499d6a27ab177107b95c537fa8032a1aecf7033a.png"/><Relationship Id="rId19" Type="http://schemas.openxmlformats.org/officeDocument/2006/relationships/image" Target="media/0a40feeaf5a7bfdfff4182301187f4796cb93c05.png"/><Relationship Id="rId20" Type="http://schemas.openxmlformats.org/officeDocument/2006/relationships/image" Target="media/b6cf4a080641ae61a9df951d913b45914ca3215c.png"/><Relationship Id="rId21" Type="http://schemas.openxmlformats.org/officeDocument/2006/relationships/image" Target="media/a4e65a807d6c35dd4b876205727f2833ea8a912c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micro:bit DataLab Pro — Manual de usuario 1</dc:title>
  <dc:creator>fisicabit</dc:creator>
  <dc:description>Captura de datos con timestamp (1 variable) y procesamiento básico</dc:description>
  <cp:lastModifiedBy>Un-named</cp:lastModifiedBy>
  <cp:revision>1</cp:revision>
  <dcterms:created xsi:type="dcterms:W3CDTF">2026-08-24T01:11:26.464Z</dcterms:created>
  <dcterms:modified xsi:type="dcterms:W3CDTF">2026-08-24T01:11:26.464Z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