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843D"/>
        </w:rPr>
        <w:t>Guide d'intégration — Nouveaux employés</w:t>
      </w:r>
    </w:p>
    <w:p>
      <w:r>
        <w:t>Bienvenue chez Desjardins ! Ce guide vous accompagnera dans vos premières semaines.</w:t>
      </w:r>
    </w:p>
    <w:p>
      <w:r>
        <w:t>Au programme : rencontre avec l'équipe, configuration de votre poste, et formation aux outils.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