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df" ContentType="application/pdf"/>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05.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08.pdf" ContentType="application/pdf"/>
  <Override PartName="/word/media/rId211.pdf" ContentType="application/pdf"/>
  <Override PartName="/word/media/rId214.pdf" ContentType="application/pdf"/>
  <Override PartName="/word/media/rId217.pdf" ContentType="application/pdf"/>
  <Override PartName="/word/media/rId220.pdf" ContentType="application/pdf"/>
  <Override PartName="/word/media/rId223.pdf" ContentType="application/pdf"/>
  <Override PartName="/word/media/rId226.pdf" ContentType="application/pdf"/>
  <Override PartName="/word/media/rId115.png" ContentType="image/png"/>
  <Override PartName="/word/media/rId170.pdf" ContentType="application/pdf"/>
  <Override PartName="/word/media/rId173.pdf" ContentType="application/pdf"/>
  <Override PartName="/word/media/rId176.pdf" ContentType="application/pdf"/>
  <Override PartName="/word/media/rId179.pdf" ContentType="application/pdf"/>
  <Override PartName="/word/media/rId183.pdf" ContentType="application/pdf"/>
  <Override PartName="/word/media/rId186.pdf" ContentType="application/pdf"/>
  <Override PartName="/word/media/rId189.pdf" ContentType="application/pdf"/>
  <Override PartName="/word/media/rId192.pdf" ContentType="application/pdf"/>
  <Override PartName="/word/media/rId195.pdf" ContentType="application/pdf"/>
  <Override PartName="/word/media/rId198.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1.2.0-1</w:t>
      </w:r>
      <w:r>
        <w:t xml:space="preserve">,</w:t>
      </w:r>
      <w:r>
        <w:t xml:space="preserve"> </w:t>
      </w:r>
      <w:r>
        <w:t xml:space="preserve">2024-06-07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 corrections. The primary outcome was updated following a voting procedure in the Trial Management Group.</w:t>
            </w:r>
          </w:p>
        </w:tc>
      </w:tr>
    </w:tbl>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60"/>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p>
      <w:pPr>
        <w:numPr>
          <w:ilvl w:val="0"/>
          <w:numId w:val="1006"/>
        </w:numPr>
        <w:pStyle w:val="Compact"/>
      </w:pP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3"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 in Attempt 1?</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Please specify the relationship of LAR with the participant in Attempt 1</w:t>
      </w:r>
    </w:p>
    <w:p>
      <w:pPr>
        <w:numPr>
          <w:ilvl w:val="0"/>
          <w:numId w:val="1034"/>
        </w:numPr>
      </w:pPr>
      <w:r>
        <w:rPr>
          <w:bCs/>
          <w:b/>
        </w:rPr>
        <w:t xml:space="preserve">Attempt 2</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Was contact made with LAR in Attempt 2?</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Please specify the relationship of LAR with the participant in Attempt 2</w:t>
      </w:r>
    </w:p>
    <w:p>
      <w:pPr>
        <w:numPr>
          <w:ilvl w:val="0"/>
          <w:numId w:val="1034"/>
        </w:numPr>
      </w:pPr>
      <w:r>
        <w:rPr>
          <w:bCs/>
          <w:b/>
        </w:rPr>
        <w:t xml:space="preserve">Attempt 3</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Was contact made with LAR in Attempt 3?</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 in Attempt 3</w:t>
      </w:r>
    </w:p>
    <w:p>
      <w:pPr>
        <w:numPr>
          <w:ilvl w:val="0"/>
          <w:numId w:val="1034"/>
        </w:numPr>
      </w:pPr>
      <w:r>
        <w:rPr>
          <w:bCs/>
          <w:b/>
        </w:rPr>
        <w:t xml:space="preserve">Attempt 4</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Was contact made with LAR in Attempt 4?</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Please specify the relationship of LAR with the participant in Attempt 4</w:t>
      </w:r>
    </w:p>
    <w:p>
      <w:pPr>
        <w:numPr>
          <w:ilvl w:val="0"/>
          <w:numId w:val="1034"/>
        </w:numPr>
      </w:pPr>
      <w:r>
        <w:rPr>
          <w:bCs/>
          <w:b/>
        </w:rPr>
        <w:t xml:space="preserve">Attempt 5</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5</w:t>
      </w:r>
    </w:p>
    <w:p>
      <w:pPr>
        <w:numPr>
          <w:ilvl w:val="0"/>
          <w:numId w:val="1034"/>
        </w:numPr>
      </w:pPr>
      <w:r>
        <w:rPr>
          <w:bCs/>
          <w:b/>
        </w:rPr>
        <w:t xml:space="preserve">Was contact made with LAR in 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Please specify the relationship of LAR with the participant in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r>
        <w:t xml:space="preserve"> </w:t>
      </w:r>
      <w:r>
        <w:t xml:space="preserve">### Prehospital v10 dated22mar24</w:t>
      </w:r>
    </w:p>
    <w:p>
      <w:pPr>
        <w:numPr>
          <w:ilvl w:val="0"/>
          <w:numId w:val="1045"/>
        </w:numPr>
      </w:pPr>
      <w:r>
        <w:rPr>
          <w:bCs/>
          <w:b/>
        </w:rPr>
        <w:t xml:space="preserve">Date and time of injury</w:t>
      </w:r>
    </w:p>
    <w:p>
      <w:pPr>
        <w:numPr>
          <w:ilvl w:val="0"/>
          <w:numId w:val="1045"/>
        </w:numPr>
      </w:pPr>
      <w:r>
        <w:rPr>
          <w:bCs/>
          <w:b/>
        </w:rPr>
        <w:t xml:space="preserve">Mode of transport to the participating hospital</w:t>
      </w:r>
    </w:p>
    <w:p>
      <w:pPr>
        <w:numPr>
          <w:ilvl w:val="1"/>
          <w:numId w:val="1065"/>
        </w:numPr>
        <w:pStyle w:val="Compact"/>
      </w:pPr>
      <w:r>
        <w:t xml:space="preserve">Ambulance</w:t>
      </w:r>
    </w:p>
    <w:p>
      <w:pPr>
        <w:numPr>
          <w:ilvl w:val="1"/>
          <w:numId w:val="1065"/>
        </w:numPr>
        <w:pStyle w:val="Compact"/>
      </w:pPr>
      <w:r>
        <w:t xml:space="preserve">Police</w:t>
      </w:r>
    </w:p>
    <w:p>
      <w:pPr>
        <w:numPr>
          <w:ilvl w:val="1"/>
          <w:numId w:val="1065"/>
        </w:numPr>
        <w:pStyle w:val="Compact"/>
      </w:pPr>
      <w:r>
        <w:t xml:space="preserve">Private vehicle</w:t>
      </w:r>
    </w:p>
    <w:p>
      <w:pPr>
        <w:numPr>
          <w:ilvl w:val="1"/>
          <w:numId w:val="1065"/>
        </w:numPr>
        <w:pStyle w:val="Compact"/>
      </w:pPr>
      <w:r>
        <w:t xml:space="preserve">Walking</w:t>
      </w:r>
    </w:p>
    <w:p>
      <w:pPr>
        <w:numPr>
          <w:ilvl w:val="1"/>
          <w:numId w:val="1065"/>
        </w:numPr>
        <w:pStyle w:val="Compact"/>
      </w:pPr>
      <w:r>
        <w:t xml:space="preserve">Others</w:t>
      </w:r>
    </w:p>
    <w:p>
      <w:pPr>
        <w:numPr>
          <w:ilvl w:val="1"/>
          <w:numId w:val="1065"/>
        </w:numPr>
        <w:pStyle w:val="Compact"/>
      </w:pPr>
      <w:r>
        <w:t xml:space="preserve">Not known</w:t>
      </w:r>
    </w:p>
    <w:p>
      <w:pPr>
        <w:numPr>
          <w:ilvl w:val="0"/>
          <w:numId w:val="1045"/>
        </w:numPr>
      </w:pPr>
      <w:r>
        <w:rPr>
          <w:bCs/>
          <w:b/>
        </w:rPr>
        <w:t xml:space="preserve">Referred or transferred to the participating hospital from another hospital</w:t>
      </w:r>
    </w:p>
    <w:p>
      <w:pPr>
        <w:numPr>
          <w:ilvl w:val="1"/>
          <w:numId w:val="1066"/>
        </w:numPr>
        <w:pStyle w:val="Compact"/>
      </w:pPr>
      <w:r>
        <w:t xml:space="preserve">Yes</w:t>
      </w:r>
    </w:p>
    <w:p>
      <w:pPr>
        <w:numPr>
          <w:ilvl w:val="1"/>
          <w:numId w:val="1066"/>
        </w:numPr>
        <w:pStyle w:val="Compact"/>
      </w:pPr>
      <w:r>
        <w:t xml:space="preserve">No</w:t>
      </w:r>
    </w:p>
    <w:p>
      <w:pPr>
        <w:numPr>
          <w:ilvl w:val="1"/>
          <w:numId w:val="1066"/>
        </w:numPr>
        <w:pStyle w:val="Compact"/>
      </w:pPr>
      <w:r>
        <w:t xml:space="preserve">Not known</w:t>
      </w:r>
      <w:r>
        <w:t xml:space="preserve"> </w:t>
      </w:r>
      <w:r>
        <w:t xml:space="preserve">### Emergency department v10 dated22mar24</w:t>
      </w:r>
    </w:p>
    <w:p>
      <w:pPr>
        <w:numPr>
          <w:ilvl w:val="0"/>
          <w:numId w:val="1045"/>
        </w:numPr>
      </w:pPr>
      <w:r>
        <w:rPr>
          <w:bCs/>
          <w:b/>
        </w:rPr>
        <w:t xml:space="preserve">Date and time of arrival to the emergency department at the participating hospital</w:t>
      </w:r>
    </w:p>
    <w:p>
      <w:pPr>
        <w:numPr>
          <w:ilvl w:val="0"/>
          <w:numId w:val="1045"/>
        </w:numPr>
      </w:pPr>
      <w:r>
        <w:rPr>
          <w:bCs/>
          <w:b/>
        </w:rPr>
        <w:t xml:space="preserve">First recorded systolic blood pressure (mmHg)</w:t>
      </w:r>
    </w:p>
    <w:p>
      <w:pPr>
        <w:numPr>
          <w:ilvl w:val="0"/>
          <w:numId w:val="1045"/>
        </w:numPr>
      </w:pPr>
      <w:r>
        <w:rPr>
          <w:bCs/>
          <w:b/>
        </w:rPr>
        <w:t xml:space="preserve">First recorded diastolic blood pressure (mmHg)</w:t>
      </w:r>
    </w:p>
    <w:p>
      <w:pPr>
        <w:numPr>
          <w:ilvl w:val="0"/>
          <w:numId w:val="1045"/>
        </w:numPr>
      </w:pPr>
      <w:r>
        <w:rPr>
          <w:bCs/>
          <w:b/>
        </w:rPr>
        <w:t xml:space="preserve">First recorded heart rate (beats per minute)</w:t>
      </w:r>
    </w:p>
    <w:p>
      <w:pPr>
        <w:numPr>
          <w:ilvl w:val="0"/>
          <w:numId w:val="1045"/>
        </w:numPr>
      </w:pPr>
      <w:r>
        <w:rPr>
          <w:bCs/>
          <w:b/>
        </w:rPr>
        <w:t xml:space="preserve">First recorded respiratory rate (breaths per minute)</w:t>
      </w:r>
    </w:p>
    <w:p>
      <w:pPr>
        <w:numPr>
          <w:ilvl w:val="0"/>
          <w:numId w:val="1045"/>
        </w:numPr>
      </w:pPr>
      <w:r>
        <w:rPr>
          <w:bCs/>
          <w:b/>
        </w:rPr>
        <w:t xml:space="preserve">First recorded Glasgow Coma Scale</w:t>
      </w:r>
    </w:p>
    <w:p>
      <w:pPr>
        <w:numPr>
          <w:ilvl w:val="0"/>
          <w:numId w:val="1045"/>
        </w:numPr>
      </w:pPr>
      <w:r>
        <w:rPr>
          <w:bCs/>
          <w:b/>
        </w:rPr>
        <w:t xml:space="preserve">First recorded body temperature (°C)</w:t>
      </w:r>
    </w:p>
    <w:p>
      <w:pPr>
        <w:numPr>
          <w:ilvl w:val="0"/>
          <w:numId w:val="1045"/>
        </w:numPr>
      </w:pPr>
      <w:r>
        <w:rPr>
          <w:bCs/>
          <w:b/>
        </w:rPr>
        <w:t xml:space="preserve">First recorded oxygen saturation (%)</w:t>
      </w:r>
    </w:p>
    <w:p>
      <w:pPr>
        <w:numPr>
          <w:ilvl w:val="0"/>
          <w:numId w:val="1045"/>
        </w:numPr>
      </w:pPr>
      <w:r>
        <w:rPr>
          <w:bCs/>
          <w:b/>
        </w:rPr>
        <w:t xml:space="preserve">Emergency department disposition</w:t>
      </w:r>
    </w:p>
    <w:p>
      <w:pPr>
        <w:numPr>
          <w:ilvl w:val="1"/>
          <w:numId w:val="1067"/>
        </w:numPr>
        <w:pStyle w:val="Compact"/>
      </w:pPr>
      <w:r>
        <w:t xml:space="preserve">Admitted</w:t>
      </w:r>
    </w:p>
    <w:p>
      <w:pPr>
        <w:numPr>
          <w:ilvl w:val="1"/>
          <w:numId w:val="1067"/>
        </w:numPr>
        <w:pStyle w:val="Compact"/>
      </w:pPr>
      <w:r>
        <w:t xml:space="preserve">Referred or transferred for admission</w:t>
      </w:r>
    </w:p>
    <w:p>
      <w:pPr>
        <w:numPr>
          <w:ilvl w:val="1"/>
          <w:numId w:val="1067"/>
        </w:numPr>
        <w:pStyle w:val="Compact"/>
      </w:pPr>
      <w:r>
        <w:t xml:space="preserve">Dead</w:t>
      </w:r>
    </w:p>
    <w:p>
      <w:pPr>
        <w:numPr>
          <w:ilvl w:val="1"/>
          <w:numId w:val="1067"/>
        </w:numPr>
        <w:pStyle w:val="Compact"/>
      </w:pPr>
      <w:r>
        <w:t xml:space="preserve">Others</w:t>
      </w:r>
    </w:p>
    <w:p>
      <w:pPr>
        <w:numPr>
          <w:ilvl w:val="1"/>
          <w:numId w:val="1067"/>
        </w:numPr>
        <w:pStyle w:val="Compact"/>
      </w:pPr>
      <w:r>
        <w:t xml:space="preserve">Not known</w:t>
      </w:r>
    </w:p>
    <w:p>
      <w:pPr>
        <w:numPr>
          <w:ilvl w:val="0"/>
          <w:numId w:val="1045"/>
        </w:numPr>
      </w:pPr>
      <w:r>
        <w:rPr>
          <w:bCs/>
          <w:b/>
        </w:rPr>
        <w:t xml:space="preserve">Date and time of referral or transfer for admission</w:t>
      </w:r>
    </w:p>
    <w:bookmarkEnd w:id="104"/>
    <w:bookmarkStart w:id="105" w:name="hospital-v10-dated22mar24"/>
    <w:p>
      <w:pPr>
        <w:pStyle w:val="Heading3"/>
      </w:pPr>
      <w:r>
        <w:t xml:space="preserve">13.2.5 Hospital v10 dated22mar24</w:t>
      </w:r>
    </w:p>
    <w:p>
      <w:pPr>
        <w:numPr>
          <w:ilvl w:val="0"/>
          <w:numId w:val="1068"/>
        </w:numPr>
      </w:pPr>
      <w:r>
        <w:rPr>
          <w:bCs/>
          <w:b/>
        </w:rPr>
        <w:t xml:space="preserve">Date and time of admission to the participating hospital</w:t>
      </w:r>
    </w:p>
    <w:p>
      <w:pPr>
        <w:numPr>
          <w:ilvl w:val="0"/>
          <w:numId w:val="1068"/>
        </w:numPr>
      </w:pPr>
      <w:r>
        <w:rPr>
          <w:bCs/>
          <w:b/>
        </w:rPr>
        <w:t xml:space="preserve">Type of admitting ward</w:t>
      </w:r>
    </w:p>
    <w:p>
      <w:pPr>
        <w:numPr>
          <w:ilvl w:val="1"/>
          <w:numId w:val="1069"/>
        </w:numPr>
        <w:pStyle w:val="Compact"/>
      </w:pPr>
      <w:r>
        <w:t xml:space="preserve">General surgery</w:t>
      </w:r>
    </w:p>
    <w:p>
      <w:pPr>
        <w:numPr>
          <w:ilvl w:val="1"/>
          <w:numId w:val="1069"/>
        </w:numPr>
        <w:pStyle w:val="Compact"/>
      </w:pPr>
      <w:r>
        <w:t xml:space="preserve">Orthopaedics</w:t>
      </w:r>
    </w:p>
    <w:p>
      <w:pPr>
        <w:numPr>
          <w:ilvl w:val="1"/>
          <w:numId w:val="1069"/>
        </w:numPr>
        <w:pStyle w:val="Compact"/>
      </w:pPr>
      <w:r>
        <w:t xml:space="preserve">Neurosurgery</w:t>
      </w:r>
    </w:p>
    <w:p>
      <w:pPr>
        <w:numPr>
          <w:ilvl w:val="1"/>
          <w:numId w:val="1069"/>
        </w:numPr>
        <w:pStyle w:val="Compact"/>
      </w:pPr>
      <w:r>
        <w:t xml:space="preserve">Intensive care unit</w:t>
      </w:r>
    </w:p>
    <w:p>
      <w:pPr>
        <w:numPr>
          <w:ilvl w:val="1"/>
          <w:numId w:val="1069"/>
        </w:numPr>
        <w:pStyle w:val="Compact"/>
      </w:pPr>
      <w:r>
        <w:t xml:space="preserve">High dependency unit</w:t>
      </w:r>
    </w:p>
    <w:p>
      <w:pPr>
        <w:numPr>
          <w:ilvl w:val="1"/>
          <w:numId w:val="1069"/>
        </w:numPr>
        <w:pStyle w:val="Compact"/>
      </w:pPr>
      <w:r>
        <w:t xml:space="preserve">Medicine</w:t>
      </w:r>
    </w:p>
    <w:p>
      <w:pPr>
        <w:numPr>
          <w:ilvl w:val="1"/>
          <w:numId w:val="1069"/>
        </w:numPr>
        <w:pStyle w:val="Compact"/>
      </w:pPr>
      <w:r>
        <w:t xml:space="preserve">Not known</w:t>
      </w:r>
    </w:p>
    <w:p>
      <w:pPr>
        <w:numPr>
          <w:ilvl w:val="0"/>
          <w:numId w:val="1068"/>
        </w:numPr>
      </w:pPr>
      <w:r>
        <w:rPr>
          <w:bCs/>
          <w:b/>
        </w:rPr>
        <w:t xml:space="preserve">Ward name or number</w:t>
      </w:r>
    </w:p>
    <w:p>
      <w:pPr>
        <w:numPr>
          <w:ilvl w:val="0"/>
          <w:numId w:val="1068"/>
        </w:numPr>
      </w:pPr>
      <w:r>
        <w:rPr>
          <w:bCs/>
          <w:b/>
        </w:rPr>
        <w:t xml:space="preserve">Admitted to intensive care unit during admission</w:t>
      </w:r>
    </w:p>
    <w:p>
      <w:pPr>
        <w:numPr>
          <w:ilvl w:val="1"/>
          <w:numId w:val="1070"/>
        </w:numPr>
        <w:pStyle w:val="Compact"/>
      </w:pPr>
      <w:r>
        <w:t xml:space="preserve">Yes</w:t>
      </w:r>
    </w:p>
    <w:p>
      <w:pPr>
        <w:numPr>
          <w:ilvl w:val="1"/>
          <w:numId w:val="1070"/>
        </w:numPr>
        <w:pStyle w:val="Compact"/>
      </w:pPr>
      <w:r>
        <w:t xml:space="preserve">No</w:t>
      </w:r>
    </w:p>
    <w:p>
      <w:pPr>
        <w:numPr>
          <w:ilvl w:val="1"/>
          <w:numId w:val="1070"/>
        </w:numPr>
        <w:pStyle w:val="Compact"/>
      </w:pPr>
      <w:r>
        <w:t xml:space="preserve">Not known</w:t>
      </w:r>
    </w:p>
    <w:p>
      <w:pPr>
        <w:numPr>
          <w:ilvl w:val="0"/>
          <w:numId w:val="1068"/>
        </w:numPr>
      </w:pPr>
      <w:r>
        <w:rPr>
          <w:bCs/>
          <w:b/>
        </w:rPr>
        <w:t xml:space="preserve">Date and time of first intensive care unit admission</w:t>
      </w:r>
    </w:p>
    <w:p>
      <w:pPr>
        <w:numPr>
          <w:ilvl w:val="0"/>
          <w:numId w:val="1068"/>
        </w:numPr>
      </w:pPr>
      <w:r>
        <w:rPr>
          <w:bCs/>
          <w:b/>
        </w:rPr>
        <w:t xml:space="preserve">Date and time of first intensive care unit discharge</w:t>
      </w:r>
    </w:p>
    <w:p>
      <w:pPr>
        <w:numPr>
          <w:ilvl w:val="0"/>
          <w:numId w:val="1068"/>
        </w:numPr>
      </w:pPr>
      <w:r>
        <w:rPr>
          <w:bCs/>
          <w:b/>
        </w:rPr>
        <w:t xml:space="preserve">Hospital disposition</w:t>
      </w:r>
    </w:p>
    <w:p>
      <w:pPr>
        <w:numPr>
          <w:ilvl w:val="1"/>
          <w:numId w:val="1071"/>
        </w:numPr>
        <w:pStyle w:val="Compact"/>
      </w:pPr>
      <w:r>
        <w:t xml:space="preserve">Alive</w:t>
      </w:r>
    </w:p>
    <w:p>
      <w:pPr>
        <w:numPr>
          <w:ilvl w:val="1"/>
          <w:numId w:val="1071"/>
        </w:numPr>
        <w:pStyle w:val="Compact"/>
      </w:pPr>
      <w:r>
        <w:t xml:space="preserve">Dead</w:t>
      </w:r>
    </w:p>
    <w:p>
      <w:pPr>
        <w:numPr>
          <w:ilvl w:val="1"/>
          <w:numId w:val="1071"/>
        </w:numPr>
        <w:pStyle w:val="Compact"/>
      </w:pPr>
      <w:r>
        <w:t xml:space="preserve">Transferred for admission</w:t>
      </w:r>
    </w:p>
    <w:p>
      <w:pPr>
        <w:numPr>
          <w:ilvl w:val="1"/>
          <w:numId w:val="1071"/>
        </w:numPr>
        <w:pStyle w:val="Compact"/>
      </w:pPr>
      <w:r>
        <w:t xml:space="preserve">Not known</w:t>
      </w:r>
    </w:p>
    <w:p>
      <w:pPr>
        <w:numPr>
          <w:ilvl w:val="0"/>
          <w:numId w:val="1068"/>
        </w:numPr>
      </w:pPr>
      <w:r>
        <w:rPr>
          <w:bCs/>
          <w:b/>
        </w:rPr>
        <w:t xml:space="preserve">Was the patient transferred to another hospital for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68"/>
        </w:numPr>
      </w:pPr>
      <w:r>
        <w:rPr>
          <w:bCs/>
          <w:b/>
        </w:rPr>
        <w:t xml:space="preserve">Date and time of discharge or transfer from participating hospital</w:t>
      </w:r>
    </w:p>
    <w:bookmarkEnd w:id="105"/>
    <w:bookmarkStart w:id="106" w:name="surgery-v10-dated22mar24"/>
    <w:p>
      <w:pPr>
        <w:pStyle w:val="Heading3"/>
      </w:pPr>
      <w:r>
        <w:t xml:space="preserve">13.2.6 Surgery v10 dated22mar24</w:t>
      </w:r>
    </w:p>
    <w:p>
      <w:pPr>
        <w:numPr>
          <w:ilvl w:val="0"/>
          <w:numId w:val="1073"/>
        </w:numPr>
      </w:pPr>
      <w:r>
        <w:rPr>
          <w:bCs/>
          <w:b/>
        </w:rPr>
        <w:t xml:space="preserve">Date and time of surgical procedure</w:t>
      </w:r>
    </w:p>
    <w:p>
      <w:pPr>
        <w:numPr>
          <w:ilvl w:val="0"/>
          <w:numId w:val="1073"/>
        </w:numPr>
      </w:pPr>
      <w:r>
        <w:rPr>
          <w:bCs/>
          <w:b/>
        </w:rPr>
        <w:t xml:space="preserve">Preoperative ASA score</w:t>
      </w:r>
    </w:p>
    <w:p>
      <w:pPr>
        <w:numPr>
          <w:ilvl w:val="1"/>
          <w:numId w:val="1074"/>
        </w:numPr>
        <w:pStyle w:val="Compact"/>
      </w:pPr>
    </w:p>
    <w:p>
      <w:pPr>
        <w:numPr>
          <w:ilvl w:val="2"/>
          <w:numId w:val="1075"/>
        </w:numPr>
        <w:pStyle w:val="Compact"/>
      </w:pPr>
      <w:r>
        <w:t xml:space="preserve">A normal healthy patient</w:t>
      </w:r>
    </w:p>
    <w:p>
      <w:pPr>
        <w:numPr>
          <w:ilvl w:val="1"/>
          <w:numId w:val="1074"/>
        </w:numPr>
        <w:pStyle w:val="Compact"/>
      </w:pPr>
    </w:p>
    <w:p>
      <w:pPr>
        <w:numPr>
          <w:ilvl w:val="2"/>
          <w:numId w:val="1076"/>
        </w:numPr>
        <w:pStyle w:val="Compact"/>
      </w:pPr>
      <w:r>
        <w:t xml:space="preserve">A patient with mild systemic disease</w:t>
      </w:r>
    </w:p>
    <w:p>
      <w:pPr>
        <w:numPr>
          <w:ilvl w:val="1"/>
          <w:numId w:val="1074"/>
        </w:numPr>
        <w:pStyle w:val="Compact"/>
      </w:pPr>
    </w:p>
    <w:p>
      <w:pPr>
        <w:numPr>
          <w:ilvl w:val="2"/>
          <w:numId w:val="1077"/>
        </w:numPr>
        <w:pStyle w:val="Compact"/>
      </w:pPr>
      <w:r>
        <w:t xml:space="preserve">A patient with severe systemic disease</w:t>
      </w:r>
    </w:p>
    <w:p>
      <w:pPr>
        <w:numPr>
          <w:ilvl w:val="1"/>
          <w:numId w:val="1074"/>
        </w:numPr>
        <w:pStyle w:val="Compact"/>
      </w:pPr>
    </w:p>
    <w:p>
      <w:pPr>
        <w:numPr>
          <w:ilvl w:val="2"/>
          <w:numId w:val="1078"/>
        </w:numPr>
        <w:pStyle w:val="Compact"/>
      </w:pPr>
      <w:r>
        <w:t xml:space="preserve">A patient with severe systemic disease that is a constant threat to life</w:t>
      </w:r>
    </w:p>
    <w:p>
      <w:pPr>
        <w:numPr>
          <w:ilvl w:val="1"/>
          <w:numId w:val="1074"/>
        </w:numPr>
        <w:pStyle w:val="Compact"/>
      </w:pPr>
    </w:p>
    <w:p>
      <w:pPr>
        <w:numPr>
          <w:ilvl w:val="2"/>
          <w:numId w:val="1079"/>
        </w:numPr>
        <w:pStyle w:val="Compact"/>
      </w:pPr>
      <w:r>
        <w:t xml:space="preserve">A moribund patient who is not expected to survive without the operation</w:t>
      </w:r>
    </w:p>
    <w:p>
      <w:pPr>
        <w:numPr>
          <w:ilvl w:val="1"/>
          <w:numId w:val="1074"/>
        </w:numPr>
        <w:pStyle w:val="Compact"/>
      </w:pPr>
    </w:p>
    <w:p>
      <w:pPr>
        <w:numPr>
          <w:ilvl w:val="2"/>
          <w:numId w:val="1080"/>
        </w:numPr>
        <w:pStyle w:val="Compact"/>
      </w:pPr>
      <w:r>
        <w:t xml:space="preserve">A declared brain-dead patient whose organs are being removed for donor purposes</w:t>
      </w:r>
    </w:p>
    <w:p>
      <w:pPr>
        <w:numPr>
          <w:ilvl w:val="1"/>
          <w:numId w:val="1074"/>
        </w:numPr>
        <w:pStyle w:val="Compact"/>
      </w:pPr>
      <w:r>
        <w:t xml:space="preserve">Not known</w:t>
      </w:r>
    </w:p>
    <w:p>
      <w:pPr>
        <w:numPr>
          <w:ilvl w:val="0"/>
          <w:numId w:val="1073"/>
        </w:numPr>
      </w:pPr>
      <w:r>
        <w:rPr>
          <w:bCs/>
          <w:b/>
        </w:rPr>
        <w:t xml:space="preserve">Description of procedure</w:t>
      </w:r>
    </w:p>
    <w:p>
      <w:pPr>
        <w:numPr>
          <w:ilvl w:val="0"/>
          <w:numId w:val="1073"/>
        </w:numPr>
      </w:pPr>
      <w:r>
        <w:rPr>
          <w:bCs/>
          <w:b/>
        </w:rPr>
        <w:t xml:space="preserve">Procedure coded according to SNOMED CT</w:t>
      </w:r>
    </w:p>
    <w:bookmarkEnd w:id="106"/>
    <w:bookmarkStart w:id="107" w:name="imaging-v10-dated22mar24"/>
    <w:p>
      <w:pPr>
        <w:pStyle w:val="Heading3"/>
      </w:pPr>
      <w:r>
        <w:t xml:space="preserve">13.2.7 Imaging v10 dated22mar24</w:t>
      </w:r>
    </w:p>
    <w:p>
      <w:pPr>
        <w:numPr>
          <w:ilvl w:val="0"/>
          <w:numId w:val="1081"/>
        </w:numPr>
      </w:pPr>
      <w:r>
        <w:rPr>
          <w:bCs/>
          <w:b/>
        </w:rPr>
        <w:t xml:space="preserve">Date and time of imaging</w:t>
      </w:r>
    </w:p>
    <w:p>
      <w:pPr>
        <w:numPr>
          <w:ilvl w:val="0"/>
          <w:numId w:val="1081"/>
        </w:numPr>
      </w:pPr>
      <w:r>
        <w:rPr>
          <w:bCs/>
          <w:b/>
        </w:rPr>
        <w:t xml:space="preserve">Type of imaging</w:t>
      </w:r>
    </w:p>
    <w:p>
      <w:pPr>
        <w:numPr>
          <w:ilvl w:val="1"/>
          <w:numId w:val="1082"/>
        </w:numPr>
        <w:pStyle w:val="Compact"/>
      </w:pPr>
      <w:r>
        <w:t xml:space="preserve">Ultrasound</w:t>
      </w:r>
    </w:p>
    <w:p>
      <w:pPr>
        <w:numPr>
          <w:ilvl w:val="1"/>
          <w:numId w:val="1082"/>
        </w:numPr>
        <w:pStyle w:val="Compact"/>
      </w:pPr>
      <w:r>
        <w:t xml:space="preserve">X-ray</w:t>
      </w:r>
    </w:p>
    <w:p>
      <w:pPr>
        <w:numPr>
          <w:ilvl w:val="1"/>
          <w:numId w:val="1082"/>
        </w:numPr>
        <w:pStyle w:val="Compact"/>
      </w:pPr>
      <w:r>
        <w:t xml:space="preserve">Computed Tomography (CT)</w:t>
      </w:r>
    </w:p>
    <w:p>
      <w:pPr>
        <w:numPr>
          <w:ilvl w:val="1"/>
          <w:numId w:val="1082"/>
        </w:numPr>
        <w:pStyle w:val="Compact"/>
      </w:pPr>
      <w:r>
        <w:t xml:space="preserve">Magnetic Resonance Imaging (MRI)</w:t>
      </w:r>
      <w:r>
        <w:t xml:space="preserve"> </w:t>
      </w:r>
      <w:r>
        <w:t xml:space="preserve">### Transfusion v10 dated22mar24</w:t>
      </w:r>
    </w:p>
    <w:p>
      <w:pPr>
        <w:numPr>
          <w:ilvl w:val="0"/>
          <w:numId w:val="1081"/>
        </w:numPr>
      </w:pPr>
      <w:r>
        <w:rPr>
          <w:bCs/>
          <w:b/>
        </w:rPr>
        <w:t xml:space="preserve">Date and time of transfusion</w:t>
      </w:r>
    </w:p>
    <w:p>
      <w:pPr>
        <w:numPr>
          <w:ilvl w:val="0"/>
          <w:numId w:val="1081"/>
        </w:numPr>
      </w:pPr>
      <w:r>
        <w:rPr>
          <w:bCs/>
          <w:b/>
        </w:rPr>
        <w:t xml:space="preserve">Type of blood product</w:t>
      </w:r>
    </w:p>
    <w:p>
      <w:pPr>
        <w:numPr>
          <w:ilvl w:val="1"/>
          <w:numId w:val="1083"/>
        </w:numPr>
        <w:pStyle w:val="Compact"/>
      </w:pPr>
      <w:r>
        <w:t xml:space="preserve">Packed red blood cells</w:t>
      </w:r>
    </w:p>
    <w:p>
      <w:pPr>
        <w:numPr>
          <w:ilvl w:val="1"/>
          <w:numId w:val="1083"/>
        </w:numPr>
        <w:pStyle w:val="Compact"/>
      </w:pPr>
      <w:r>
        <w:t xml:space="preserve">Platelets</w:t>
      </w:r>
    </w:p>
    <w:p>
      <w:pPr>
        <w:numPr>
          <w:ilvl w:val="1"/>
          <w:numId w:val="1083"/>
        </w:numPr>
        <w:pStyle w:val="Compact"/>
      </w:pPr>
      <w:r>
        <w:t xml:space="preserve">Fresh frozen plasma</w:t>
      </w:r>
    </w:p>
    <w:p>
      <w:pPr>
        <w:numPr>
          <w:ilvl w:val="1"/>
          <w:numId w:val="1083"/>
        </w:numPr>
        <w:pStyle w:val="Compact"/>
      </w:pPr>
      <w:r>
        <w:t xml:space="preserve">Whole blood</w:t>
      </w:r>
    </w:p>
    <w:p>
      <w:pPr>
        <w:numPr>
          <w:ilvl w:val="0"/>
          <w:numId w:val="1081"/>
        </w:numPr>
      </w:pPr>
      <w:r>
        <w:rPr>
          <w:bCs/>
          <w:b/>
        </w:rPr>
        <w:t xml:space="preserve">Number of units transfused</w:t>
      </w:r>
    </w:p>
    <w:bookmarkEnd w:id="107"/>
    <w:bookmarkStart w:id="108" w:name="injury-v10-dated22mar24"/>
    <w:p>
      <w:pPr>
        <w:pStyle w:val="Heading3"/>
      </w:pPr>
      <w:r>
        <w:t xml:space="preserve">13.2.8 Injury v10 dated22mar24</w:t>
      </w:r>
    </w:p>
    <w:p>
      <w:pPr>
        <w:numPr>
          <w:ilvl w:val="0"/>
          <w:numId w:val="1084"/>
        </w:numPr>
      </w:pPr>
      <w:r>
        <w:rPr>
          <w:bCs/>
          <w:b/>
        </w:rPr>
        <w:t xml:space="preserve">Injury description</w:t>
      </w:r>
    </w:p>
    <w:p>
      <w:pPr>
        <w:numPr>
          <w:ilvl w:val="0"/>
          <w:numId w:val="1084"/>
        </w:numPr>
      </w:pPr>
      <w:r>
        <w:rPr>
          <w:bCs/>
          <w:b/>
        </w:rPr>
        <w:t xml:space="preserve">ICD 10 code</w:t>
      </w:r>
    </w:p>
    <w:p>
      <w:pPr>
        <w:numPr>
          <w:ilvl w:val="0"/>
          <w:numId w:val="1084"/>
        </w:numPr>
      </w:pPr>
      <w:r>
        <w:rPr>
          <w:bCs/>
          <w:b/>
        </w:rPr>
        <w:t xml:space="preserve">Injury source data</w:t>
      </w:r>
    </w:p>
    <w:p>
      <w:pPr>
        <w:numPr>
          <w:ilvl w:val="1"/>
          <w:numId w:val="1085"/>
        </w:numPr>
        <w:pStyle w:val="Compact"/>
      </w:pPr>
      <w:r>
        <w:t xml:space="preserve">Medical record</w:t>
      </w:r>
    </w:p>
    <w:p>
      <w:pPr>
        <w:numPr>
          <w:ilvl w:val="1"/>
          <w:numId w:val="1085"/>
        </w:numPr>
        <w:pStyle w:val="Compact"/>
      </w:pPr>
      <w:r>
        <w:t xml:space="preserve">X-ray report</w:t>
      </w:r>
    </w:p>
    <w:p>
      <w:pPr>
        <w:numPr>
          <w:ilvl w:val="1"/>
          <w:numId w:val="1085"/>
        </w:numPr>
        <w:pStyle w:val="Compact"/>
      </w:pPr>
      <w:r>
        <w:t xml:space="preserve">CT-report</w:t>
      </w:r>
    </w:p>
    <w:p>
      <w:pPr>
        <w:numPr>
          <w:ilvl w:val="1"/>
          <w:numId w:val="1085"/>
        </w:numPr>
        <w:pStyle w:val="Compact"/>
      </w:pPr>
      <w:r>
        <w:t xml:space="preserve">Surgical notes</w:t>
      </w:r>
      <w:r>
        <w:t xml:space="preserve"> </w:t>
      </w:r>
      <w:r>
        <w:t xml:space="preserve">### Individual mortality status v10 dated22mar24</w:t>
      </w:r>
    </w:p>
    <w:p>
      <w:pPr>
        <w:numPr>
          <w:ilvl w:val="0"/>
          <w:numId w:val="1084"/>
        </w:numPr>
      </w:pPr>
      <w:r>
        <w:rPr>
          <w:bCs/>
          <w:b/>
        </w:rPr>
        <w:t xml:space="preserve">Is the patient dead?</w:t>
      </w:r>
    </w:p>
    <w:p>
      <w:pPr>
        <w:numPr>
          <w:ilvl w:val="1"/>
          <w:numId w:val="1086"/>
        </w:numPr>
        <w:pStyle w:val="Compact"/>
      </w:pPr>
      <w:r>
        <w:t xml:space="preserve">Yes</w:t>
      </w:r>
    </w:p>
    <w:p>
      <w:pPr>
        <w:numPr>
          <w:ilvl w:val="1"/>
          <w:numId w:val="1086"/>
        </w:numPr>
        <w:pStyle w:val="Compact"/>
      </w:pPr>
      <w:r>
        <w:t xml:space="preserve">No</w:t>
      </w:r>
    </w:p>
    <w:p>
      <w:pPr>
        <w:numPr>
          <w:ilvl w:val="0"/>
          <w:numId w:val="1084"/>
        </w:numPr>
      </w:pPr>
      <w:r>
        <w:rPr>
          <w:bCs/>
          <w:b/>
        </w:rPr>
        <w:t xml:space="preserve">Date and time of death</w:t>
      </w:r>
    </w:p>
    <w:bookmarkEnd w:id="108"/>
    <w:bookmarkStart w:id="109" w:name="quality-of-life-eq5d5l"/>
    <w:p>
      <w:pPr>
        <w:pStyle w:val="Heading3"/>
      </w:pPr>
      <w:r>
        <w:t xml:space="preserve">13.2.9 Quality of life (EQ5D5L)</w:t>
      </w:r>
    </w:p>
    <w:p>
      <w:pPr>
        <w:numPr>
          <w:ilvl w:val="0"/>
          <w:numId w:val="1087"/>
        </w:numPr>
        <w:pStyle w:val="Compact"/>
      </w:pPr>
      <w:r>
        <w:rPr>
          <w:bCs/>
          <w:b/>
        </w:rPr>
        <w:t xml:space="preserve">First, I would like to ask you about MOBILITY. Would you say that:</w:t>
      </w:r>
    </w:p>
    <w:p>
      <w:pPr>
        <w:numPr>
          <w:ilvl w:val="1"/>
          <w:numId w:val="1088"/>
        </w:numPr>
        <w:pStyle w:val="Compact"/>
      </w:pPr>
      <w:r>
        <w:t xml:space="preserve">You have</w:t>
      </w:r>
      <w:r>
        <w:t xml:space="preserve"> </w:t>
      </w:r>
      <w:r>
        <w:t xml:space="preserve">no</w:t>
      </w:r>
      <w:r>
        <w:t xml:space="preserve"> </w:t>
      </w:r>
      <w:r>
        <w:t xml:space="preserve">problems in walking about?</w:t>
      </w:r>
    </w:p>
    <w:p>
      <w:pPr>
        <w:numPr>
          <w:ilvl w:val="1"/>
          <w:numId w:val="1088"/>
        </w:numPr>
        <w:pStyle w:val="Compact"/>
      </w:pPr>
      <w:r>
        <w:t xml:space="preserve">You have</w:t>
      </w:r>
      <w:r>
        <w:t xml:space="preserve"> </w:t>
      </w:r>
      <w:r>
        <w:t xml:space="preserve">slight</w:t>
      </w:r>
      <w:r>
        <w:t xml:space="preserve"> </w:t>
      </w:r>
      <w:r>
        <w:t xml:space="preserve">problems in walking about?</w:t>
      </w:r>
    </w:p>
    <w:p>
      <w:pPr>
        <w:numPr>
          <w:ilvl w:val="1"/>
          <w:numId w:val="1088"/>
        </w:numPr>
        <w:pStyle w:val="Compact"/>
      </w:pPr>
      <w:r>
        <w:t xml:space="preserve">You have</w:t>
      </w:r>
      <w:r>
        <w:t xml:space="preserve"> </w:t>
      </w:r>
      <w:r>
        <w:t xml:space="preserve">moderate</w:t>
      </w:r>
      <w:r>
        <w:t xml:space="preserve"> </w:t>
      </w:r>
      <w:r>
        <w:t xml:space="preserve">problems in walking about?</w:t>
      </w:r>
    </w:p>
    <w:p>
      <w:pPr>
        <w:numPr>
          <w:ilvl w:val="1"/>
          <w:numId w:val="1088"/>
        </w:numPr>
        <w:pStyle w:val="Compact"/>
      </w:pPr>
      <w:r>
        <w:t xml:space="preserve">You have</w:t>
      </w:r>
      <w:r>
        <w:t xml:space="preserve"> </w:t>
      </w:r>
      <w:r>
        <w:t xml:space="preserve">severe</w:t>
      </w:r>
      <w:r>
        <w:t xml:space="preserve"> </w:t>
      </w:r>
      <w:r>
        <w:t xml:space="preserve">problems in walking about?</w:t>
      </w:r>
    </w:p>
    <w:p>
      <w:pPr>
        <w:numPr>
          <w:ilvl w:val="1"/>
          <w:numId w:val="1088"/>
        </w:numPr>
        <w:pStyle w:val="Compact"/>
      </w:pPr>
      <w:r>
        <w:t xml:space="preserve">You are</w:t>
      </w:r>
      <w:r>
        <w:t xml:space="preserve"> </w:t>
      </w:r>
      <w:r>
        <w:t xml:space="preserve">unable to</w:t>
      </w:r>
      <w:r>
        <w:t xml:space="preserve"> </w:t>
      </w:r>
      <w:r>
        <w:t xml:space="preserve">walk about?</w:t>
      </w:r>
    </w:p>
    <w:p>
      <w:pPr>
        <w:numPr>
          <w:ilvl w:val="0"/>
          <w:numId w:val="1087"/>
        </w:numPr>
        <w:pStyle w:val="Compact"/>
      </w:pPr>
      <w:r>
        <w:rPr>
          <w:bCs/>
          <w:b/>
        </w:rPr>
        <w:t xml:space="preserve">Next, I would like to ask you about SELF-CARE. Would you say that:</w:t>
      </w:r>
    </w:p>
    <w:p>
      <w:pPr>
        <w:numPr>
          <w:ilvl w:val="1"/>
          <w:numId w:val="1089"/>
        </w:numPr>
        <w:pStyle w:val="Compact"/>
      </w:pPr>
      <w:r>
        <w:t xml:space="preserve">You have</w:t>
      </w:r>
      <w:r>
        <w:t xml:space="preserve"> </w:t>
      </w:r>
      <w:r>
        <w:t xml:space="preserve">no</w:t>
      </w:r>
      <w:r>
        <w:t xml:space="preserve"> </w:t>
      </w:r>
      <w:r>
        <w:t xml:space="preserve">problems washing or dressing yourself?</w:t>
      </w:r>
    </w:p>
    <w:p>
      <w:pPr>
        <w:numPr>
          <w:ilvl w:val="1"/>
          <w:numId w:val="1089"/>
        </w:numPr>
        <w:pStyle w:val="Compact"/>
      </w:pPr>
      <w:r>
        <w:t xml:space="preserve">You have</w:t>
      </w:r>
      <w:r>
        <w:t xml:space="preserve"> </w:t>
      </w:r>
      <w:r>
        <w:t xml:space="preserve">slight</w:t>
      </w:r>
      <w:r>
        <w:t xml:space="preserve"> </w:t>
      </w:r>
      <w:r>
        <w:t xml:space="preserve">problems washing or dressing yourself?</w:t>
      </w:r>
    </w:p>
    <w:p>
      <w:pPr>
        <w:numPr>
          <w:ilvl w:val="1"/>
          <w:numId w:val="1089"/>
        </w:numPr>
        <w:pStyle w:val="Compact"/>
      </w:pPr>
      <w:r>
        <w:t xml:space="preserve">You have</w:t>
      </w:r>
      <w:r>
        <w:t xml:space="preserve"> </w:t>
      </w:r>
      <w:r>
        <w:t xml:space="preserve">moderate</w:t>
      </w:r>
      <w:r>
        <w:t xml:space="preserve"> </w:t>
      </w:r>
      <w:r>
        <w:t xml:space="preserve">problems washing or dressing yourself?</w:t>
      </w:r>
    </w:p>
    <w:p>
      <w:pPr>
        <w:numPr>
          <w:ilvl w:val="1"/>
          <w:numId w:val="1089"/>
        </w:numPr>
        <w:pStyle w:val="Compact"/>
      </w:pPr>
      <w:r>
        <w:t xml:space="preserve">You have</w:t>
      </w:r>
      <w:r>
        <w:t xml:space="preserve"> </w:t>
      </w:r>
      <w:r>
        <w:t xml:space="preserve">severe</w:t>
      </w:r>
      <w:r>
        <w:t xml:space="preserve"> </w:t>
      </w:r>
      <w:r>
        <w:t xml:space="preserve">problems washing or dressing yourself?</w:t>
      </w:r>
    </w:p>
    <w:p>
      <w:pPr>
        <w:numPr>
          <w:ilvl w:val="1"/>
          <w:numId w:val="1089"/>
        </w:numPr>
        <w:pStyle w:val="Compact"/>
      </w:pPr>
      <w:r>
        <w:t xml:space="preserve">You are</w:t>
      </w:r>
      <w:r>
        <w:t xml:space="preserve"> </w:t>
      </w:r>
      <w:r>
        <w:t xml:space="preserve">unable to</w:t>
      </w:r>
      <w:r>
        <w:t xml:space="preserve"> </w:t>
      </w:r>
      <w:r>
        <w:t xml:space="preserve">wash or dress yourself?</w:t>
      </w:r>
    </w:p>
    <w:p>
      <w:pPr>
        <w:numPr>
          <w:ilvl w:val="0"/>
          <w:numId w:val="1087"/>
        </w:numPr>
        <w:pStyle w:val="Compact"/>
      </w:pPr>
      <w:r>
        <w:rPr>
          <w:bCs/>
          <w:b/>
        </w:rPr>
        <w:t xml:space="preserve">Next, I would like to ask you about USUAL ACTIVITIES, for example, work, study, housework, family or leisure activities. Would you say that:</w:t>
      </w:r>
    </w:p>
    <w:p>
      <w:pPr>
        <w:numPr>
          <w:ilvl w:val="1"/>
          <w:numId w:val="1090"/>
        </w:numPr>
        <w:pStyle w:val="Compact"/>
      </w:pPr>
      <w:r>
        <w:t xml:space="preserve">You have</w:t>
      </w:r>
      <w:r>
        <w:t xml:space="preserve"> </w:t>
      </w:r>
      <w:r>
        <w:t xml:space="preserve">no</w:t>
      </w:r>
      <w:r>
        <w:t xml:space="preserve"> </w:t>
      </w:r>
      <w:r>
        <w:t xml:space="preserve">problems doing your usual activities?</w:t>
      </w:r>
    </w:p>
    <w:p>
      <w:pPr>
        <w:numPr>
          <w:ilvl w:val="1"/>
          <w:numId w:val="1090"/>
        </w:numPr>
        <w:pStyle w:val="Compact"/>
      </w:pPr>
      <w:r>
        <w:t xml:space="preserve">You have</w:t>
      </w:r>
      <w:r>
        <w:t xml:space="preserve"> </w:t>
      </w:r>
      <w:r>
        <w:t xml:space="preserve">slight</w:t>
      </w:r>
      <w:r>
        <w:t xml:space="preserve"> </w:t>
      </w:r>
      <w:r>
        <w:t xml:space="preserve">problems doing your usual activities?</w:t>
      </w:r>
    </w:p>
    <w:p>
      <w:pPr>
        <w:numPr>
          <w:ilvl w:val="1"/>
          <w:numId w:val="1090"/>
        </w:numPr>
        <w:pStyle w:val="Compact"/>
      </w:pPr>
      <w:r>
        <w:t xml:space="preserve">You have</w:t>
      </w:r>
      <w:r>
        <w:t xml:space="preserve"> </w:t>
      </w:r>
      <w:r>
        <w:t xml:space="preserve">moderate</w:t>
      </w:r>
      <w:r>
        <w:t xml:space="preserve"> </w:t>
      </w:r>
      <w:r>
        <w:t xml:space="preserve">problems doing your usual activities?</w:t>
      </w:r>
    </w:p>
    <w:p>
      <w:pPr>
        <w:numPr>
          <w:ilvl w:val="1"/>
          <w:numId w:val="1090"/>
        </w:numPr>
        <w:pStyle w:val="Compact"/>
      </w:pPr>
      <w:r>
        <w:t xml:space="preserve">You have</w:t>
      </w:r>
      <w:r>
        <w:t xml:space="preserve"> </w:t>
      </w:r>
      <w:r>
        <w:t xml:space="preserve">severe</w:t>
      </w:r>
      <w:r>
        <w:t xml:space="preserve"> </w:t>
      </w:r>
      <w:r>
        <w:t xml:space="preserve">problems doing your usual activities?</w:t>
      </w:r>
    </w:p>
    <w:p>
      <w:pPr>
        <w:numPr>
          <w:ilvl w:val="1"/>
          <w:numId w:val="1090"/>
        </w:numPr>
        <w:pStyle w:val="Compact"/>
      </w:pPr>
      <w:r>
        <w:t xml:space="preserve">You are</w:t>
      </w:r>
      <w:r>
        <w:t xml:space="preserve"> </w:t>
      </w:r>
      <w:r>
        <w:t xml:space="preserve">unable to</w:t>
      </w:r>
      <w:r>
        <w:t xml:space="preserve"> </w:t>
      </w:r>
      <w:r>
        <w:t xml:space="preserve">do your usual activities?</w:t>
      </w:r>
    </w:p>
    <w:p>
      <w:pPr>
        <w:numPr>
          <w:ilvl w:val="0"/>
          <w:numId w:val="1087"/>
        </w:numPr>
        <w:pStyle w:val="Compact"/>
      </w:pPr>
      <w:r>
        <w:rPr>
          <w:bCs/>
          <w:b/>
        </w:rPr>
        <w:t xml:space="preserve">Next, I would like to ask you about PAIN OR DISCOMFORT. Would you say that:</w:t>
      </w:r>
    </w:p>
    <w:p>
      <w:pPr>
        <w:numPr>
          <w:ilvl w:val="1"/>
          <w:numId w:val="1091"/>
        </w:numPr>
        <w:pStyle w:val="Compact"/>
      </w:pPr>
      <w:r>
        <w:t xml:space="preserve">You have</w:t>
      </w:r>
      <w:r>
        <w:t xml:space="preserve"> </w:t>
      </w:r>
      <w:r>
        <w:t xml:space="preserve">no</w:t>
      </w:r>
      <w:r>
        <w:t xml:space="preserve"> </w:t>
      </w:r>
      <w:r>
        <w:t xml:space="preserve">pain or discomfort?</w:t>
      </w:r>
    </w:p>
    <w:p>
      <w:pPr>
        <w:numPr>
          <w:ilvl w:val="1"/>
          <w:numId w:val="1091"/>
        </w:numPr>
        <w:pStyle w:val="Compact"/>
      </w:pPr>
      <w:r>
        <w:t xml:space="preserve">You have</w:t>
      </w:r>
      <w:r>
        <w:t xml:space="preserve"> </w:t>
      </w:r>
      <w:r>
        <w:t xml:space="preserve">slight</w:t>
      </w:r>
      <w:r>
        <w:t xml:space="preserve"> </w:t>
      </w:r>
      <w:r>
        <w:t xml:space="preserve">pain or discomfort?</w:t>
      </w:r>
    </w:p>
    <w:p>
      <w:pPr>
        <w:numPr>
          <w:ilvl w:val="1"/>
          <w:numId w:val="1091"/>
        </w:numPr>
        <w:pStyle w:val="Compact"/>
      </w:pPr>
      <w:r>
        <w:t xml:space="preserve">You have</w:t>
      </w:r>
      <w:r>
        <w:t xml:space="preserve"> </w:t>
      </w:r>
      <w:r>
        <w:t xml:space="preserve">moderate</w:t>
      </w:r>
      <w:r>
        <w:t xml:space="preserve"> </w:t>
      </w:r>
      <w:r>
        <w:t xml:space="preserve">pain or discomfort?</w:t>
      </w:r>
    </w:p>
    <w:p>
      <w:pPr>
        <w:numPr>
          <w:ilvl w:val="1"/>
          <w:numId w:val="1091"/>
        </w:numPr>
        <w:pStyle w:val="Compact"/>
      </w:pPr>
      <w:r>
        <w:t xml:space="preserve">You have</w:t>
      </w:r>
      <w:r>
        <w:t xml:space="preserve"> </w:t>
      </w:r>
      <w:r>
        <w:t xml:space="preserve">severe</w:t>
      </w:r>
      <w:r>
        <w:t xml:space="preserve"> </w:t>
      </w:r>
      <w:r>
        <w:t xml:space="preserve">pain or discomfort?</w:t>
      </w:r>
    </w:p>
    <w:p>
      <w:pPr>
        <w:numPr>
          <w:ilvl w:val="1"/>
          <w:numId w:val="1091"/>
        </w:numPr>
        <w:pStyle w:val="Compact"/>
      </w:pPr>
      <w:r>
        <w:t xml:space="preserve">You have</w:t>
      </w:r>
      <w:r>
        <w:t xml:space="preserve"> </w:t>
      </w:r>
      <w:r>
        <w:t xml:space="preserve">extreme</w:t>
      </w:r>
      <w:r>
        <w:t xml:space="preserve"> </w:t>
      </w:r>
      <w:r>
        <w:t xml:space="preserve">pain or discomfort?</w:t>
      </w:r>
    </w:p>
    <w:p>
      <w:pPr>
        <w:numPr>
          <w:ilvl w:val="0"/>
          <w:numId w:val="1087"/>
        </w:numPr>
        <w:pStyle w:val="Compact"/>
      </w:pPr>
      <w:r>
        <w:rPr>
          <w:bCs/>
          <w:b/>
        </w:rPr>
        <w:t xml:space="preserve">Finally, I would like to ask you about ANXIETY OR DEPRESSION. Would you say that:</w:t>
      </w:r>
    </w:p>
    <w:p>
      <w:pPr>
        <w:numPr>
          <w:ilvl w:val="1"/>
          <w:numId w:val="1092"/>
        </w:numPr>
        <w:pStyle w:val="Compact"/>
      </w:pPr>
      <w:r>
        <w:t xml:space="preserve">You are</w:t>
      </w:r>
      <w:r>
        <w:t xml:space="preserve"> </w:t>
      </w:r>
      <w:r>
        <w:t xml:space="preserve">not</w:t>
      </w:r>
      <w:r>
        <w:t xml:space="preserve"> </w:t>
      </w:r>
      <w:r>
        <w:t xml:space="preserve">anxious or depressed?</w:t>
      </w:r>
    </w:p>
    <w:p>
      <w:pPr>
        <w:numPr>
          <w:ilvl w:val="1"/>
          <w:numId w:val="1092"/>
        </w:numPr>
        <w:pStyle w:val="Compact"/>
      </w:pPr>
      <w:r>
        <w:t xml:space="preserve">You are</w:t>
      </w:r>
      <w:r>
        <w:t xml:space="preserve"> </w:t>
      </w:r>
      <w:r>
        <w:t xml:space="preserve">slightly</w:t>
      </w:r>
      <w:r>
        <w:t xml:space="preserve"> </w:t>
      </w:r>
      <w:r>
        <w:t xml:space="preserve">anxious or depressed?</w:t>
      </w:r>
    </w:p>
    <w:p>
      <w:pPr>
        <w:numPr>
          <w:ilvl w:val="1"/>
          <w:numId w:val="1092"/>
        </w:numPr>
        <w:pStyle w:val="Compact"/>
      </w:pPr>
      <w:r>
        <w:t xml:space="preserve">You are</w:t>
      </w:r>
      <w:r>
        <w:t xml:space="preserve"> </w:t>
      </w:r>
      <w:r>
        <w:t xml:space="preserve">moderately</w:t>
      </w:r>
      <w:r>
        <w:t xml:space="preserve"> </w:t>
      </w:r>
      <w:r>
        <w:t xml:space="preserve">anxious or depressed?</w:t>
      </w:r>
    </w:p>
    <w:p>
      <w:pPr>
        <w:numPr>
          <w:ilvl w:val="1"/>
          <w:numId w:val="1092"/>
        </w:numPr>
        <w:pStyle w:val="Compact"/>
      </w:pPr>
      <w:r>
        <w:t xml:space="preserve">You are</w:t>
      </w:r>
      <w:r>
        <w:t xml:space="preserve"> </w:t>
      </w:r>
      <w:r>
        <w:t xml:space="preserve">severely</w:t>
      </w:r>
      <w:r>
        <w:t xml:space="preserve"> </w:t>
      </w:r>
      <w:r>
        <w:t xml:space="preserve">anxious or depressed?</w:t>
      </w:r>
    </w:p>
    <w:p>
      <w:pPr>
        <w:numPr>
          <w:ilvl w:val="1"/>
          <w:numId w:val="1092"/>
        </w:numPr>
        <w:pStyle w:val="Compact"/>
      </w:pPr>
      <w:r>
        <w:t xml:space="preserve">You are</w:t>
      </w:r>
      <w:r>
        <w:t xml:space="preserve"> </w:t>
      </w:r>
      <w:r>
        <w:t xml:space="preserve">extremely</w:t>
      </w:r>
      <w:r>
        <w:t xml:space="preserve"> </w:t>
      </w:r>
      <w:r>
        <w:t xml:space="preserve">anxious or depressed?</w:t>
      </w:r>
    </w:p>
    <w:p>
      <w:pPr>
        <w:numPr>
          <w:ilvl w:val="0"/>
          <w:numId w:val="1087"/>
        </w:numPr>
        <w:pStyle w:val="Compact"/>
      </w:pPr>
      <w:r>
        <w:rPr>
          <w:bCs/>
          <w:b/>
        </w:rPr>
        <w:t xml:space="preserve">  I would now like you to tell me the point on this line where you would put your health TODAY.(Note to interviewer: mark the line at the point indicating the respondent’s health today.)  </w:t>
      </w:r>
    </w:p>
    <w:bookmarkEnd w:id="109"/>
    <w:bookmarkStart w:id="110" w:name="disability-whodas-2.0"/>
    <w:p>
      <w:pPr>
        <w:pStyle w:val="Heading3"/>
      </w:pPr>
      <w:r>
        <w:t xml:space="preserve">13.2.10 Disability (WHODAS 2.0)</w:t>
      </w:r>
    </w:p>
    <w:p>
      <w:pPr>
        <w:numPr>
          <w:ilvl w:val="0"/>
          <w:numId w:val="1093"/>
        </w:numPr>
      </w:pPr>
      <w:r>
        <w:rPr>
          <w:bCs/>
          <w:b/>
        </w:rPr>
        <w:t xml:space="preserve">Who are you interviewing?</w:t>
      </w:r>
    </w:p>
    <w:p>
      <w:pPr>
        <w:numPr>
          <w:ilvl w:val="1"/>
          <w:numId w:val="1094"/>
        </w:numPr>
        <w:pStyle w:val="Compact"/>
      </w:pPr>
      <w:r>
        <w:t xml:space="preserve">Patient participant</w:t>
      </w:r>
    </w:p>
    <w:p>
      <w:pPr>
        <w:numPr>
          <w:ilvl w:val="1"/>
          <w:numId w:val="1094"/>
        </w:numPr>
        <w:pStyle w:val="Compact"/>
      </w:pPr>
      <w:r>
        <w:t xml:space="preserve">Patient representative</w:t>
      </w:r>
    </w:p>
    <w:p>
      <w:pPr>
        <w:numPr>
          <w:ilvl w:val="0"/>
          <w:numId w:val="1093"/>
        </w:numPr>
      </w:pPr>
      <w:r>
        <w:rPr>
          <w:bCs/>
          <w:b/>
        </w:rPr>
        <w:t xml:space="preserve">What is the relationship between the representative and the participant?</w:t>
      </w:r>
    </w:p>
    <w:p>
      <w:pPr>
        <w:numPr>
          <w:ilvl w:val="1"/>
          <w:numId w:val="1095"/>
        </w:numPr>
        <w:pStyle w:val="Compact"/>
      </w:pPr>
      <w:r>
        <w:t xml:space="preserve">Husband or wife</w:t>
      </w:r>
    </w:p>
    <w:p>
      <w:pPr>
        <w:numPr>
          <w:ilvl w:val="1"/>
          <w:numId w:val="1095"/>
        </w:numPr>
        <w:pStyle w:val="Compact"/>
      </w:pPr>
      <w:r>
        <w:t xml:space="preserve">Parent</w:t>
      </w:r>
    </w:p>
    <w:p>
      <w:pPr>
        <w:numPr>
          <w:ilvl w:val="1"/>
          <w:numId w:val="1095"/>
        </w:numPr>
        <w:pStyle w:val="Compact"/>
      </w:pPr>
      <w:r>
        <w:t xml:space="preserve">Son or daughter</w:t>
      </w:r>
    </w:p>
    <w:p>
      <w:pPr>
        <w:numPr>
          <w:ilvl w:val="1"/>
          <w:numId w:val="1095"/>
        </w:numPr>
        <w:pStyle w:val="Compact"/>
      </w:pPr>
      <w:r>
        <w:t xml:space="preserve">Brother or sister</w:t>
      </w:r>
    </w:p>
    <w:p>
      <w:pPr>
        <w:numPr>
          <w:ilvl w:val="1"/>
          <w:numId w:val="1095"/>
        </w:numPr>
        <w:pStyle w:val="Compact"/>
      </w:pPr>
      <w:r>
        <w:t xml:space="preserve">Other relative</w:t>
      </w:r>
    </w:p>
    <w:p>
      <w:pPr>
        <w:numPr>
          <w:ilvl w:val="1"/>
          <w:numId w:val="1095"/>
        </w:numPr>
        <w:pStyle w:val="Compact"/>
      </w:pPr>
      <w:r>
        <w:t xml:space="preserve">Friend</w:t>
      </w:r>
    </w:p>
    <w:p>
      <w:pPr>
        <w:numPr>
          <w:ilvl w:val="1"/>
          <w:numId w:val="1095"/>
        </w:numPr>
        <w:pStyle w:val="Compact"/>
      </w:pPr>
      <w:r>
        <w:t xml:space="preserve">Professional carer</w:t>
      </w:r>
    </w:p>
    <w:p>
      <w:pPr>
        <w:numPr>
          <w:ilvl w:val="1"/>
          <w:numId w:val="1095"/>
        </w:numPr>
        <w:pStyle w:val="Compact"/>
      </w:pPr>
      <w:r>
        <w:t xml:space="preserve">Other (specify)</w:t>
      </w:r>
    </w:p>
    <w:p>
      <w:pPr>
        <w:numPr>
          <w:ilvl w:val="0"/>
          <w:numId w:val="1093"/>
        </w:numPr>
      </w:pPr>
      <w:r>
        <w:rPr>
          <w:bCs/>
          <w:b/>
        </w:rPr>
        <w:t xml:space="preserve">Standing for long periods such as 30 minutes?</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93"/>
        </w:numPr>
      </w:pPr>
      <w:r>
        <w:rPr>
          <w:bCs/>
          <w:b/>
        </w:rPr>
        <w:t xml:space="preserve">Standing for long periods such as 30 minutes?</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93"/>
        </w:numPr>
      </w:pPr>
      <w:r>
        <w:rPr>
          <w:bCs/>
          <w:b/>
        </w:rPr>
        <w:t xml:space="preserve">Taking care of your household responsibilities?</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3"/>
        </w:numPr>
      </w:pPr>
      <w:r>
        <w:rPr>
          <w:bCs/>
          <w:b/>
        </w:rPr>
        <w:t xml:space="preserve">How much of a problem did you have joining in community activities (for example, festivities, religious or other activities) in the same way as anyone else can?</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3"/>
        </w:numPr>
      </w:pPr>
      <w:r>
        <w:rPr>
          <w:bCs/>
          <w:b/>
        </w:rPr>
        <w:t xml:space="preserve">How much have you been emotionally affected by your health problems?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3"/>
        </w:numPr>
      </w:pPr>
      <w:r>
        <w:rPr>
          <w:bCs/>
          <w:b/>
        </w:rPr>
        <w:t xml:space="preserve">Concentrating on doing something for ten minutes?</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3"/>
        </w:numPr>
      </w:pPr>
      <w:r>
        <w:rPr>
          <w:bCs/>
          <w:b/>
        </w:rPr>
        <w:t xml:space="preserve">Concentrating on doing something for ten minutes?</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3"/>
        </w:numPr>
      </w:pPr>
      <w:r>
        <w:rPr>
          <w:bCs/>
          <w:b/>
        </w:rPr>
        <w:t xml:space="preserve">Washing your whole body?</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3"/>
        </w:numPr>
      </w:pPr>
      <w:r>
        <w:rPr>
          <w:bCs/>
          <w:b/>
        </w:rPr>
        <w:t xml:space="preserve">Getting dressed?</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3"/>
        </w:numPr>
      </w:pPr>
      <w:r>
        <w:rPr>
          <w:bCs/>
          <w:b/>
        </w:rPr>
        <w:t xml:space="preserve">Getting dressed?</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3"/>
        </w:numPr>
      </w:pPr>
      <w:r>
        <w:rPr>
          <w:bCs/>
          <w:b/>
        </w:rPr>
        <w:t xml:space="preserve">Dealing with people you do not know?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3"/>
        </w:numPr>
      </w:pPr>
      <w:r>
        <w:rPr>
          <w:bCs/>
          <w:b/>
        </w:rPr>
        <w:t xml:space="preserve">Maintaining a friendship?</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3"/>
        </w:numPr>
      </w:pPr>
      <w:r>
        <w:rPr>
          <w:bCs/>
          <w:b/>
        </w:rPr>
        <w:t xml:space="preserve">Maintaining a friendship?</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3"/>
        </w:numPr>
      </w:pPr>
      <w:r>
        <w:rPr>
          <w:bCs/>
          <w:b/>
        </w:rPr>
        <w:t xml:space="preserve">Your day-to-day work/school?</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3"/>
        </w:numPr>
      </w:pPr>
      <w:r>
        <w:rPr>
          <w:bCs/>
          <w:b/>
        </w:rPr>
        <w:t xml:space="preserve">Taking care of his or her household responsibilities?</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3"/>
        </w:numPr>
      </w:pPr>
      <w:r>
        <w:rPr>
          <w:bCs/>
          <w:b/>
        </w:rPr>
        <w:t xml:space="preserve">How much of a problem did he or she have joining in community activities (for example, festivities, religious or other activities) in the same way as anyone else can?</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3"/>
        </w:numPr>
      </w:pPr>
      <w:r>
        <w:rPr>
          <w:bCs/>
          <w:b/>
        </w:rPr>
        <w:t xml:space="preserve">How much has your relative been emotionally affected by his or her health condition?</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3"/>
        </w:numPr>
      </w:pPr>
      <w:r>
        <w:rPr>
          <w:bCs/>
          <w:b/>
        </w:rPr>
        <w:t xml:space="preserve">Washing his or her whole body?</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3"/>
        </w:numPr>
      </w:pPr>
      <w:r>
        <w:rPr>
          <w:bCs/>
          <w:b/>
        </w:rPr>
        <w:t xml:space="preserve">Dealing with people he or she does not know?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3"/>
        </w:numPr>
      </w:pPr>
      <w:r>
        <w:rPr>
          <w:bCs/>
          <w:b/>
        </w:rPr>
        <w:t xml:space="preserve">His or her day-to-day work/school?</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3"/>
        </w:numPr>
      </w:pPr>
      <w:r>
        <w:rPr>
          <w:bCs/>
          <w:b/>
        </w:rPr>
        <w:t xml:space="preserve">Overall, in the past 30 days, how many days were these difficulties present?</w:t>
      </w:r>
    </w:p>
    <w:p>
      <w:pPr>
        <w:numPr>
          <w:ilvl w:val="0"/>
          <w:numId w:val="1093"/>
        </w:numPr>
      </w:pPr>
      <w:r>
        <w:rPr>
          <w:bCs/>
          <w:b/>
        </w:rPr>
        <w:t xml:space="preserve">In the past 30 days, for how many days were you totally unable to carry out your usual activities or work because of any health condition?</w:t>
      </w:r>
    </w:p>
    <w:p>
      <w:pPr>
        <w:numPr>
          <w:ilvl w:val="0"/>
          <w:numId w:val="1093"/>
        </w:numPr>
      </w:pPr>
      <w:r>
        <w:rPr>
          <w:bCs/>
          <w:b/>
        </w:rPr>
        <w:t xml:space="preserve">In the past 30 days, not counting the days that you were totally unable, for how many days did you cut back or reduce your usual activities or work because of any health condition?</w:t>
      </w:r>
    </w:p>
    <w:bookmarkEnd w:id="110"/>
    <w:bookmarkStart w:id="111" w:name="return-to-work-v10-dated22mar24"/>
    <w:p>
      <w:pPr>
        <w:pStyle w:val="Heading3"/>
      </w:pPr>
      <w:r>
        <w:t xml:space="preserve">13.2.11 Return to work v10 dated22mar24</w:t>
      </w:r>
    </w:p>
    <w:p>
      <w:pPr>
        <w:numPr>
          <w:ilvl w:val="0"/>
          <w:numId w:val="1120"/>
        </w:numPr>
      </w:pPr>
      <w:r>
        <w:rPr>
          <w:bCs/>
          <w:b/>
        </w:rPr>
        <w:t xml:space="preserve">Date and time of return to work</w:t>
      </w:r>
    </w:p>
    <w:p>
      <w:pPr>
        <w:numPr>
          <w:ilvl w:val="0"/>
          <w:numId w:val="1120"/>
        </w:numPr>
      </w:pPr>
      <w:r>
        <w:rPr>
          <w:bCs/>
          <w:b/>
        </w:rPr>
        <w:t xml:space="preserve">Work status</w:t>
      </w:r>
    </w:p>
    <w:p>
      <w:pPr>
        <w:numPr>
          <w:ilvl w:val="1"/>
          <w:numId w:val="1121"/>
        </w:numPr>
        <w:pStyle w:val="Compact"/>
      </w:pPr>
      <w:r>
        <w:t xml:space="preserve">Paid work</w:t>
      </w:r>
    </w:p>
    <w:p>
      <w:pPr>
        <w:numPr>
          <w:ilvl w:val="1"/>
          <w:numId w:val="1121"/>
        </w:numPr>
        <w:pStyle w:val="Compact"/>
      </w:pPr>
      <w:r>
        <w:t xml:space="preserve">Self-employed, such as own your business or farming</w:t>
      </w:r>
    </w:p>
    <w:p>
      <w:pPr>
        <w:numPr>
          <w:ilvl w:val="1"/>
          <w:numId w:val="1121"/>
        </w:numPr>
        <w:pStyle w:val="Compact"/>
      </w:pPr>
      <w:r>
        <w:t xml:space="preserve">Non-paid work, such as volunteer or charity</w:t>
      </w:r>
    </w:p>
    <w:p>
      <w:pPr>
        <w:numPr>
          <w:ilvl w:val="1"/>
          <w:numId w:val="1121"/>
        </w:numPr>
        <w:pStyle w:val="Compact"/>
      </w:pPr>
      <w:r>
        <w:t xml:space="preserve">Student</w:t>
      </w:r>
    </w:p>
    <w:p>
      <w:pPr>
        <w:numPr>
          <w:ilvl w:val="1"/>
          <w:numId w:val="1121"/>
        </w:numPr>
        <w:pStyle w:val="Compact"/>
      </w:pPr>
      <w:r>
        <w:t xml:space="preserve">Keeping house/homemaker</w:t>
      </w:r>
    </w:p>
    <w:p>
      <w:pPr>
        <w:numPr>
          <w:ilvl w:val="1"/>
          <w:numId w:val="1121"/>
        </w:numPr>
        <w:pStyle w:val="Compact"/>
      </w:pPr>
      <w:r>
        <w:t xml:space="preserve">Not known</w:t>
      </w:r>
      <w:r>
        <w:t xml:space="preserve"> </w:t>
      </w:r>
      <w:r>
        <w:t xml:space="preserve">### Safety events v10 dated22mar24</w:t>
      </w:r>
    </w:p>
    <w:p>
      <w:pPr>
        <w:numPr>
          <w:ilvl w:val="0"/>
          <w:numId w:val="1120"/>
        </w:numPr>
      </w:pPr>
      <w:r>
        <w:rPr>
          <w:bCs/>
          <w:b/>
        </w:rPr>
        <w:t xml:space="preserve">Type of safety event</w:t>
      </w:r>
    </w:p>
    <w:p>
      <w:pPr>
        <w:numPr>
          <w:ilvl w:val="1"/>
          <w:numId w:val="1122"/>
        </w:numPr>
        <w:pStyle w:val="Compact"/>
      </w:pPr>
      <w:r>
        <w:t xml:space="preserve">Prolonged mechanical ventilation (&gt; 7 days)</w:t>
      </w:r>
    </w:p>
    <w:p>
      <w:pPr>
        <w:numPr>
          <w:ilvl w:val="1"/>
          <w:numId w:val="1122"/>
        </w:numPr>
        <w:pStyle w:val="Compact"/>
      </w:pPr>
      <w:r>
        <w:t xml:space="preserve">Initiation of renal replacement therapy</w:t>
      </w:r>
    </w:p>
    <w:p>
      <w:pPr>
        <w:numPr>
          <w:ilvl w:val="1"/>
          <w:numId w:val="1122"/>
        </w:numPr>
        <w:pStyle w:val="Compact"/>
      </w:pPr>
      <w:r>
        <w:t xml:space="preserve">Prolonged (&gt; 2 days) use of vasopressors such as norepinephrine or vasopressin</w:t>
      </w:r>
    </w:p>
    <w:p>
      <w:pPr>
        <w:numPr>
          <w:ilvl w:val="1"/>
          <w:numId w:val="1122"/>
        </w:numPr>
        <w:pStyle w:val="Compact"/>
      </w:pPr>
      <w:r>
        <w:t xml:space="preserve">Renewed (restart after at least 2 days without) use of vasopressors such as norepinephrine or vasopressin</w:t>
      </w:r>
    </w:p>
    <w:p>
      <w:pPr>
        <w:numPr>
          <w:ilvl w:val="1"/>
          <w:numId w:val="1122"/>
        </w:numPr>
        <w:pStyle w:val="Compact"/>
      </w:pPr>
      <w:r>
        <w:t xml:space="preserve">Other</w:t>
      </w:r>
    </w:p>
    <w:p>
      <w:pPr>
        <w:numPr>
          <w:ilvl w:val="0"/>
          <w:numId w:val="1120"/>
        </w:numPr>
      </w:pPr>
      <w:r>
        <w:rPr>
          <w:bCs/>
          <w:b/>
        </w:rPr>
        <w:t xml:space="preserve">Elaborate on other safety event</w:t>
      </w:r>
    </w:p>
    <w:p>
      <w:pPr>
        <w:numPr>
          <w:ilvl w:val="0"/>
          <w:numId w:val="1120"/>
        </w:numPr>
      </w:pPr>
      <w:r>
        <w:rPr>
          <w:bCs/>
          <w:b/>
        </w:rPr>
        <w:t xml:space="preserve">Investigator assessment of safety event</w:t>
      </w:r>
    </w:p>
    <w:bookmarkEnd w:id="111"/>
    <w:bookmarkStart w:id="112" w:name="end-of-study-v10-dated22mar24"/>
    <w:p>
      <w:pPr>
        <w:pStyle w:val="Heading3"/>
      </w:pPr>
      <w:r>
        <w:t xml:space="preserve">13.2.12 End of study v10 dated22mar24</w:t>
      </w:r>
    </w:p>
    <w:p>
      <w:pPr>
        <w:numPr>
          <w:ilvl w:val="0"/>
          <w:numId w:val="1123"/>
        </w:numPr>
        <w:pStyle w:val="Compact"/>
      </w:pPr>
      <w:r>
        <w:rPr>
          <w:bCs/>
          <w:b/>
        </w:rPr>
        <w:t xml:space="preserve">What is the reason for the end of study?</w:t>
      </w:r>
    </w:p>
    <w:p>
      <w:pPr>
        <w:numPr>
          <w:ilvl w:val="1"/>
          <w:numId w:val="1124"/>
        </w:numPr>
        <w:pStyle w:val="Compact"/>
      </w:pPr>
      <w:r>
        <w:t xml:space="preserve">Completed follow up</w:t>
      </w:r>
    </w:p>
    <w:p>
      <w:pPr>
        <w:numPr>
          <w:ilvl w:val="1"/>
          <w:numId w:val="1124"/>
        </w:numPr>
        <w:pStyle w:val="Compact"/>
      </w:pPr>
      <w:r>
        <w:t xml:space="preserve">Lost to follow up</w:t>
      </w:r>
    </w:p>
    <w:p>
      <w:pPr>
        <w:numPr>
          <w:ilvl w:val="1"/>
          <w:numId w:val="1124"/>
        </w:numPr>
        <w:pStyle w:val="Compact"/>
      </w:pPr>
      <w:r>
        <w:t xml:space="preserve">Death</w:t>
      </w:r>
    </w:p>
    <w:p>
      <w:pPr>
        <w:numPr>
          <w:ilvl w:val="1"/>
          <w:numId w:val="1124"/>
        </w:numPr>
        <w:pStyle w:val="Compact"/>
      </w:pPr>
      <w:r>
        <w:t xml:space="preserve">Discharge and no consent for follow up</w:t>
      </w:r>
    </w:p>
    <w:p>
      <w:pPr>
        <w:numPr>
          <w:ilvl w:val="1"/>
          <w:numId w:val="1124"/>
        </w:numPr>
        <w:pStyle w:val="Compact"/>
      </w:pPr>
      <w:r>
        <w:t xml:space="preserve">Withrawn consent for in-hospital data collection and no consent for follow up</w:t>
      </w:r>
    </w:p>
    <w:p>
      <w:pPr>
        <w:numPr>
          <w:ilvl w:val="1"/>
          <w:numId w:val="1124"/>
        </w:numPr>
        <w:pStyle w:val="Compact"/>
      </w:pPr>
      <w:r>
        <w:t xml:space="preserve">Withdrawn consent for in-hospital data collection and follow-up</w:t>
      </w:r>
    </w:p>
    <w:p>
      <w:pPr>
        <w:numPr>
          <w:ilvl w:val="1"/>
          <w:numId w:val="1124"/>
        </w:numPr>
        <w:pStyle w:val="Compact"/>
      </w:pPr>
      <w:r>
        <w:t xml:space="preserve">Withdrawn consent for follow-up</w:t>
      </w:r>
    </w:p>
    <w:p>
      <w:pPr>
        <w:numPr>
          <w:ilvl w:val="0"/>
          <w:numId w:val="1123"/>
        </w:numPr>
        <w:pStyle w:val="Compact"/>
      </w:pPr>
      <w:r>
        <w:rPr>
          <w:bCs/>
          <w:b/>
        </w:rPr>
        <w:t xml:space="preserve">Date and time of end of study</w:t>
      </w:r>
    </w:p>
    <w:bookmarkEnd w:id="112"/>
    <w:bookmarkEnd w:id="113"/>
    <w:bookmarkEnd w:id="114"/>
    <w:bookmarkStart w:id="12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18" w:name="fig-organisation-overview"/>
          <w:p>
            <w:pPr>
              <w:jc w:val="center"/>
            </w:pPr>
            <w:r>
              <w:drawing>
                <wp:inline>
                  <wp:extent cx="3200400" cy="2653814"/>
                  <wp:effectExtent b="0" l="0" r="0" t="0"/>
                  <wp:docPr descr="" title="" id="116" name="Picture"/>
                  <a:graphic>
                    <a:graphicData uri="http://schemas.openxmlformats.org/drawingml/2006/picture">
                      <pic:pic>
                        <pic:nvPicPr>
                          <pic:cNvPr descr="../shared-assets/trial-organisation-overview-figure.png" id="117" name="Picture"/>
                          <pic:cNvPicPr>
                            <a:picLocks noChangeArrowheads="1" noChangeAspect="1"/>
                          </pic:cNvPicPr>
                        </pic:nvPicPr>
                        <pic:blipFill>
                          <a:blip r:embed="rId115"/>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18"/>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1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19"/>
    <w:bookmarkStart w:id="12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0"/>
    <w:bookmarkStart w:id="121"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1"/>
    <w:bookmarkEnd w:id="122"/>
    <w:bookmarkStart w:id="123" w:name="funding"/>
    <w:p>
      <w:pPr>
        <w:pStyle w:val="Heading1"/>
      </w:pPr>
      <w:r>
        <w:t xml:space="preserve">15. Funding</w:t>
      </w:r>
    </w:p>
    <w:p>
      <w:pPr>
        <w:numPr>
          <w:ilvl w:val="0"/>
          <w:numId w:val="1125"/>
        </w:numPr>
        <w:pStyle w:val="Compact"/>
      </w:pPr>
      <w:r>
        <w:t xml:space="preserve">Swedish Research Council (reg. no. 2023-03128)</w:t>
      </w:r>
    </w:p>
    <w:p>
      <w:pPr>
        <w:numPr>
          <w:ilvl w:val="0"/>
          <w:numId w:val="1125"/>
        </w:numPr>
        <w:pStyle w:val="Compact"/>
      </w:pPr>
      <w:r>
        <w:t xml:space="preserve">Laerdal Foundation (reg. no. 2023-0297)</w:t>
      </w:r>
    </w:p>
    <w:bookmarkEnd w:id="123"/>
    <w:bookmarkStart w:id="126" w:name="special-considerations"/>
    <w:p>
      <w:pPr>
        <w:pStyle w:val="Heading1"/>
      </w:pPr>
      <w:r>
        <w:t xml:space="preserve">16. Special considerations</w:t>
      </w:r>
    </w:p>
    <w:bookmarkStart w:id="12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4"/>
    <w:bookmarkStart w:id="12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5"/>
    <w:bookmarkEnd w:id="126"/>
    <w:bookmarkStart w:id="12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26"/>
        </w:numPr>
        <w:pStyle w:val="Compact"/>
      </w:pPr>
      <w:r>
        <w:t xml:space="preserve">Substantial contributions to the conception or design of the work; or the acquisition, analysis, or interpretation of data for the work; AND</w:t>
      </w:r>
    </w:p>
    <w:p>
      <w:pPr>
        <w:numPr>
          <w:ilvl w:val="0"/>
          <w:numId w:val="1126"/>
        </w:numPr>
        <w:pStyle w:val="Compact"/>
      </w:pPr>
      <w:r>
        <w:t xml:space="preserve">Drafting the work or reviewing it critically for important intellectual content; AND</w:t>
      </w:r>
    </w:p>
    <w:p>
      <w:pPr>
        <w:numPr>
          <w:ilvl w:val="0"/>
          <w:numId w:val="1126"/>
        </w:numPr>
        <w:pStyle w:val="Compact"/>
      </w:pPr>
      <w:r>
        <w:t xml:space="preserve">Final approval of the version to be published; AND</w:t>
      </w:r>
    </w:p>
    <w:p>
      <w:pPr>
        <w:numPr>
          <w:ilvl w:val="0"/>
          <w:numId w:val="112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27"/>
    <w:bookmarkStart w:id="169" w:name="references"/>
    <w:p>
      <w:pPr>
        <w:pStyle w:val="Heading1"/>
      </w:pPr>
      <w:r>
        <w:t xml:space="preserve">18. References</w:t>
      </w:r>
    </w:p>
    <w:bookmarkStart w:id="168" w:name="refs"/>
    <w:bookmarkStart w:id="12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28"/>
    <w:bookmarkStart w:id="12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29"/>
    <w:bookmarkStart w:id="13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0"/>
    <w:bookmarkStart w:id="13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1"/>
    <w:bookmarkStart w:id="13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2"/>
    <w:bookmarkStart w:id="13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3"/>
    <w:bookmarkStart w:id="13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4"/>
    <w:bookmarkStart w:id="13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5"/>
    <w:bookmarkStart w:id="13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36"/>
    <w:bookmarkStart w:id="13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37"/>
    <w:bookmarkStart w:id="13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38"/>
    <w:bookmarkStart w:id="13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39"/>
    <w:bookmarkStart w:id="14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0"/>
    <w:bookmarkStart w:id="14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1"/>
    <w:bookmarkStart w:id="14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2"/>
    <w:bookmarkStart w:id="14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3"/>
    <w:bookmarkStart w:id="14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4"/>
    <w:bookmarkStart w:id="14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5"/>
    <w:bookmarkStart w:id="14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46"/>
    <w:bookmarkStart w:id="14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47"/>
    <w:bookmarkStart w:id="14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48"/>
    <w:bookmarkStart w:id="14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49"/>
    <w:bookmarkStart w:id="15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0"/>
    <w:bookmarkStart w:id="15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1"/>
    <w:bookmarkStart w:id="15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2"/>
    <w:bookmarkStart w:id="15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3"/>
    <w:bookmarkStart w:id="15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4"/>
    <w:bookmarkStart w:id="15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5"/>
    <w:bookmarkStart w:id="15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56"/>
    <w:bookmarkStart w:id="15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57"/>
    <w:bookmarkStart w:id="15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58"/>
    <w:bookmarkStart w:id="159"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59"/>
    <w:bookmarkStart w:id="160"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0"/>
    <w:bookmarkStart w:id="161"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1"/>
    <w:bookmarkStart w:id="162"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2"/>
    <w:bookmarkStart w:id="163"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3"/>
    <w:bookmarkStart w:id="164"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4"/>
    <w:bookmarkStart w:id="165"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5"/>
    <w:bookmarkStart w:id="166"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66"/>
    <w:bookmarkStart w:id="167"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67"/>
    <w:bookmarkEnd w:id="168"/>
    <w:bookmarkEnd w:id="169"/>
    <w:bookmarkStart w:id="287" w:name="appendices"/>
    <w:p>
      <w:pPr>
        <w:pStyle w:val="Heading1"/>
      </w:pPr>
      <w:r>
        <w:t xml:space="preserve">19. Appendices</w:t>
      </w:r>
    </w:p>
    <w:bookmarkStart w:id="18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1" name="Picture"/>
            <a:graphic>
              <a:graphicData uri="http://schemas.openxmlformats.org/drawingml/2006/picture">
                <pic:pic>
                  <pic:nvPicPr>
                    <pic:cNvPr descr="./appendices/hospital-screening-instrument/hospital-screening-instrument-1.pdf" id="172" name="Picture"/>
                    <pic:cNvPicPr>
                      <a:picLocks noChangeArrowheads="1" noChangeAspect="1"/>
                    </pic:cNvPicPr>
                  </pic:nvPicPr>
                  <pic:blipFill>
                    <a:blip r:embed="rId1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4" name="Picture"/>
            <a:graphic>
              <a:graphicData uri="http://schemas.openxmlformats.org/drawingml/2006/picture">
                <pic:pic>
                  <pic:nvPicPr>
                    <pic:cNvPr descr="./appendices/hospital-screening-instrument/hospital-screening-instrument-2.pdf" id="175" name="Picture"/>
                    <pic:cNvPicPr>
                      <a:picLocks noChangeArrowheads="1" noChangeAspect="1"/>
                    </pic:cNvPicPr>
                  </pic:nvPicPr>
                  <pic:blipFill>
                    <a:blip r:embed="rId1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7" name="Picture"/>
            <a:graphic>
              <a:graphicData uri="http://schemas.openxmlformats.org/drawingml/2006/picture">
                <pic:pic>
                  <pic:nvPicPr>
                    <pic:cNvPr descr="./appendices/hospital-screening-instrument/hospital-screening-instrument-3.pdf" id="178" name="Picture"/>
                    <pic:cNvPicPr>
                      <a:picLocks noChangeArrowheads="1" noChangeAspect="1"/>
                    </pic:cNvPicPr>
                  </pic:nvPicPr>
                  <pic:blipFill>
                    <a:blip r:embed="rId1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0" name="Picture"/>
            <a:graphic>
              <a:graphicData uri="http://schemas.openxmlformats.org/drawingml/2006/picture">
                <pic:pic>
                  <pic:nvPicPr>
                    <pic:cNvPr descr="./appendices/hospital-screening-instrument/hospital-screening-instrument-4.pdf" id="181" name="Picture"/>
                    <pic:cNvPicPr>
                      <a:picLocks noChangeArrowheads="1" noChangeAspect="1"/>
                    </pic:cNvPicPr>
                  </pic:nvPicPr>
                  <pic:blipFill>
                    <a:blip r:embed="rId179"/>
                    <a:stretch>
                      <a:fillRect/>
                    </a:stretch>
                  </pic:blipFill>
                  <pic:spPr bwMode="auto">
                    <a:xfrm>
                      <a:off x="0" y="0"/>
                      <a:ext cx="5334000" cy="7539317"/>
                    </a:xfrm>
                    <a:prstGeom prst="rect">
                      <a:avLst/>
                    </a:prstGeom>
                    <a:noFill/>
                    <a:ln w="9525">
                      <a:noFill/>
                      <a:headEnd/>
                      <a:tailEnd/>
                    </a:ln>
                  </pic:spPr>
                </pic:pic>
              </a:graphicData>
            </a:graphic>
          </wp:inline>
        </w:drawing>
      </w:r>
    </w:p>
    <w:bookmarkEnd w:id="182"/>
    <w:bookmarkStart w:id="20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4" name="Picture"/>
            <a:graphic>
              <a:graphicData uri="http://schemas.openxmlformats.org/drawingml/2006/picture">
                <pic:pic>
                  <pic:nvPicPr>
                    <pic:cNvPr descr="./appendices/hospital-screening-interview-instrument/hospital-screening-interview-1.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7" name="Picture"/>
            <a:graphic>
              <a:graphicData uri="http://schemas.openxmlformats.org/drawingml/2006/picture">
                <pic:pic>
                  <pic:nvPicPr>
                    <pic:cNvPr descr="./appendices/hospital-screening-interview-instrument/hospital-screening-interview-2.pdf" id="188" name="Picture"/>
                    <pic:cNvPicPr>
                      <a:picLocks noChangeArrowheads="1" noChangeAspect="1"/>
                    </pic:cNvPicPr>
                  </pic:nvPicPr>
                  <pic:blipFill>
                    <a:blip r:embed="rId1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0" name="Picture"/>
            <a:graphic>
              <a:graphicData uri="http://schemas.openxmlformats.org/drawingml/2006/picture">
                <pic:pic>
                  <pic:nvPicPr>
                    <pic:cNvPr descr="./appendices/hospital-screening-interview-instrument/hospital-screening-interview-3.pdf" id="191" name="Picture"/>
                    <pic:cNvPicPr>
                      <a:picLocks noChangeArrowheads="1" noChangeAspect="1"/>
                    </pic:cNvPicPr>
                  </pic:nvPicPr>
                  <pic:blipFill>
                    <a:blip r:embed="rId1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3" name="Picture"/>
            <a:graphic>
              <a:graphicData uri="http://schemas.openxmlformats.org/drawingml/2006/picture">
                <pic:pic>
                  <pic:nvPicPr>
                    <pic:cNvPr descr="./appendices/hospital-screening-interview-instrument/hospital-screening-interview-4.pdf" id="194" name="Picture"/>
                    <pic:cNvPicPr>
                      <a:picLocks noChangeArrowheads="1" noChangeAspect="1"/>
                    </pic:cNvPicPr>
                  </pic:nvPicPr>
                  <pic:blipFill>
                    <a:blip r:embed="rId1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6" name="Picture"/>
            <a:graphic>
              <a:graphicData uri="http://schemas.openxmlformats.org/drawingml/2006/picture">
                <pic:pic>
                  <pic:nvPicPr>
                    <pic:cNvPr descr="./appendices/hospital-screening-interview-instrument/hospital-screening-interview-5.pdf" id="197" name="Picture"/>
                    <pic:cNvPicPr>
                      <a:picLocks noChangeArrowheads="1" noChangeAspect="1"/>
                    </pic:cNvPicPr>
                  </pic:nvPicPr>
                  <pic:blipFill>
                    <a:blip r:embed="rId1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9" name="Picture"/>
            <a:graphic>
              <a:graphicData uri="http://schemas.openxmlformats.org/drawingml/2006/picture">
                <pic:pic>
                  <pic:nvPicPr>
                    <pic:cNvPr descr="./appendices/hospital-screening-interview-instrument/hospital-screening-interview-6.pdf" id="200" name="Picture"/>
                    <pic:cNvPicPr>
                      <a:picLocks noChangeArrowheads="1" noChangeAspect="1"/>
                    </pic:cNvPicPr>
                  </pic:nvPicPr>
                  <pic:blipFill>
                    <a:blip r:embed="rId198"/>
                    <a:stretch>
                      <a:fillRect/>
                    </a:stretch>
                  </pic:blipFill>
                  <pic:spPr bwMode="auto">
                    <a:xfrm>
                      <a:off x="0" y="0"/>
                      <a:ext cx="5334000" cy="7539317"/>
                    </a:xfrm>
                    <a:prstGeom prst="rect">
                      <a:avLst/>
                    </a:prstGeom>
                    <a:noFill/>
                    <a:ln w="9525">
                      <a:noFill/>
                      <a:headEnd/>
                      <a:tailEnd/>
                    </a:ln>
                  </pic:spPr>
                </pic:pic>
              </a:graphicData>
            </a:graphic>
          </wp:inline>
        </w:drawing>
      </w:r>
    </w:p>
    <w:bookmarkEnd w:id="201"/>
    <w:bookmarkStart w:id="286" w:name="sec-appendix-case-record-form"/>
    <w:p>
      <w:pPr>
        <w:pStyle w:val="Heading2"/>
      </w:pPr>
      <w:r>
        <w:t xml:space="preserve">19.3 Case Record Form</w:t>
      </w:r>
    </w:p>
    <w:p>
      <w:pPr>
        <w:pStyle w:val="FirstParagraph"/>
      </w:pPr>
      <w:r>
        <w:drawing>
          <wp:inline>
            <wp:extent cx="5334000" cy="7539317"/>
            <wp:effectExtent b="0" l="0" r="0" t="0"/>
            <wp:docPr descr="" title="" id="203" name="Picture"/>
            <a:graphic>
              <a:graphicData uri="http://schemas.openxmlformats.org/drawingml/2006/picture">
                <pic:pic>
                  <pic:nvPicPr>
                    <pic:cNvPr descr="../case-record-form/instrument-pdfs/pages/all-instruments-1.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6" name="Picture"/>
            <a:graphic>
              <a:graphicData uri="http://schemas.openxmlformats.org/drawingml/2006/picture">
                <pic:pic>
                  <pic:nvPicPr>
                    <pic:cNvPr descr="../case-record-form/instrument-pdfs/pages/all-instruments-2.pdf" id="207" name="Picture"/>
                    <pic:cNvPicPr>
                      <a:picLocks noChangeArrowheads="1" noChangeAspect="1"/>
                    </pic:cNvPicPr>
                  </pic:nvPicPr>
                  <pic:blipFill>
                    <a:blip r:embed="rId2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9" name="Picture"/>
            <a:graphic>
              <a:graphicData uri="http://schemas.openxmlformats.org/drawingml/2006/picture">
                <pic:pic>
                  <pic:nvPicPr>
                    <pic:cNvPr descr="../case-record-form/instrument-pdfs/pages/all-instruments-3.pdf" id="210" name="Picture"/>
                    <pic:cNvPicPr>
                      <a:picLocks noChangeArrowheads="1" noChangeAspect="1"/>
                    </pic:cNvPicPr>
                  </pic:nvPicPr>
                  <pic:blipFill>
                    <a:blip r:embed="rId2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2" name="Picture"/>
            <a:graphic>
              <a:graphicData uri="http://schemas.openxmlformats.org/drawingml/2006/picture">
                <pic:pic>
                  <pic:nvPicPr>
                    <pic:cNvPr descr="../case-record-form/instrument-pdfs/pages/all-instruments-4.pdf" id="213" name="Picture"/>
                    <pic:cNvPicPr>
                      <a:picLocks noChangeArrowheads="1" noChangeAspect="1"/>
                    </pic:cNvPicPr>
                  </pic:nvPicPr>
                  <pic:blipFill>
                    <a:blip r:embed="rId2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5" name="Picture"/>
            <a:graphic>
              <a:graphicData uri="http://schemas.openxmlformats.org/drawingml/2006/picture">
                <pic:pic>
                  <pic:nvPicPr>
                    <pic:cNvPr descr="../case-record-form/instrument-pdfs/pages/all-instruments-5.pdf" id="216" name="Picture"/>
                    <pic:cNvPicPr>
                      <a:picLocks noChangeArrowheads="1" noChangeAspect="1"/>
                    </pic:cNvPicPr>
                  </pic:nvPicPr>
                  <pic:blipFill>
                    <a:blip r:embed="rId2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8" name="Picture"/>
            <a:graphic>
              <a:graphicData uri="http://schemas.openxmlformats.org/drawingml/2006/picture">
                <pic:pic>
                  <pic:nvPicPr>
                    <pic:cNvPr descr="../case-record-form/instrument-pdfs/pages/all-instruments-6.pdf" id="219" name="Picture"/>
                    <pic:cNvPicPr>
                      <a:picLocks noChangeArrowheads="1" noChangeAspect="1"/>
                    </pic:cNvPicPr>
                  </pic:nvPicPr>
                  <pic:blipFill>
                    <a:blip r:embed="rId2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1" name="Picture"/>
            <a:graphic>
              <a:graphicData uri="http://schemas.openxmlformats.org/drawingml/2006/picture">
                <pic:pic>
                  <pic:nvPicPr>
                    <pic:cNvPr descr="../case-record-form/instrument-pdfs/pages/all-instruments-7.pdf" id="222" name="Picture"/>
                    <pic:cNvPicPr>
                      <a:picLocks noChangeArrowheads="1" noChangeAspect="1"/>
                    </pic:cNvPicPr>
                  </pic:nvPicPr>
                  <pic:blipFill>
                    <a:blip r:embed="rId2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4" name="Picture"/>
            <a:graphic>
              <a:graphicData uri="http://schemas.openxmlformats.org/drawingml/2006/picture">
                <pic:pic>
                  <pic:nvPicPr>
                    <pic:cNvPr descr="../case-record-form/instrument-pdfs/pages/all-instruments-8.pdf" id="225" name="Picture"/>
                    <pic:cNvPicPr>
                      <a:picLocks noChangeArrowheads="1" noChangeAspect="1"/>
                    </pic:cNvPicPr>
                  </pic:nvPicPr>
                  <pic:blipFill>
                    <a:blip r:embed="rId2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7" name="Picture"/>
            <a:graphic>
              <a:graphicData uri="http://schemas.openxmlformats.org/drawingml/2006/picture">
                <pic:pic>
                  <pic:nvPicPr>
                    <pic:cNvPr descr="../case-record-form/instrument-pdfs/pages/all-instruments-9.pdf" id="228" name="Picture"/>
                    <pic:cNvPicPr>
                      <a:picLocks noChangeArrowheads="1" noChangeAspect="1"/>
                    </pic:cNvPicPr>
                  </pic:nvPicPr>
                  <pic:blipFill>
                    <a:blip r:embed="rId2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0" name="Picture"/>
            <a:graphic>
              <a:graphicData uri="http://schemas.openxmlformats.org/drawingml/2006/picture">
                <pic:pic>
                  <pic:nvPicPr>
                    <pic:cNvPr descr="../case-record-form/instrument-pdfs/pages/all-instruments-10.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case-record-form/instrument-pdfs/pages/all-instruments-11.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case-record-form/instrument-pdfs/pages/all-instruments-12.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case-record-form/instrument-pdfs/pages/all-instruments-13.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case-record-form/instrument-pdfs/pages/all-instruments-14.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case-record-form/instrument-pdfs/pages/all-instruments-15.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case-record-form/instrument-pdfs/pages/all-instruments-16.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case-record-form/instrument-pdfs/pages/all-instruments-17.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case-record-form/instrument-pdfs/pages/all-instruments-18.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case-record-form/instrument-pdfs/pages/all-instruments-19.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case-record-form/instrument-pdfs/pages/all-instruments-20.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case-record-form/instrument-pdfs/pages/all-instruments-2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2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2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2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2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2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2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Randomisation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df"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05" Target="media/rId205.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08" Target="media/rId208.pdf" /><Relationship Type="http://schemas.openxmlformats.org/officeDocument/2006/relationships/image" Id="rId211" Target="media/rId211.pdf" /><Relationship Type="http://schemas.openxmlformats.org/officeDocument/2006/relationships/image" Id="rId214" Target="media/rId214.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3" Target="media/rId223.pdf" /><Relationship Type="http://schemas.openxmlformats.org/officeDocument/2006/relationships/image" Id="rId226" Target="media/rId226.pdf" /><Relationship Type="http://schemas.openxmlformats.org/officeDocument/2006/relationships/image" Id="rId115" Target="media/rId115.png" /><Relationship Type="http://schemas.openxmlformats.org/officeDocument/2006/relationships/image" Id="rId170" Target="media/rId170.pdf"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179" Target="media/rId179.pdf" /><Relationship Type="http://schemas.openxmlformats.org/officeDocument/2006/relationships/image" Id="rId183" Target="media/rId183.pdf" /><Relationship Type="http://schemas.openxmlformats.org/officeDocument/2006/relationships/image" Id="rId186" Target="media/rId186.pdf" /><Relationship Type="http://schemas.openxmlformats.org/officeDocument/2006/relationships/image" Id="rId189" Target="media/rId189.pdf" /><Relationship Type="http://schemas.openxmlformats.org/officeDocument/2006/relationships/image" Id="rId192" Target="media/rId192.pdf" /><Relationship Type="http://schemas.openxmlformats.org/officeDocument/2006/relationships/image" Id="rId195" Target="media/rId195.pdf" /><Relationship Type="http://schemas.openxmlformats.org/officeDocument/2006/relationships/image" Id="rId198" Target="media/rId198.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2024-06-07T13:08:00Z</dcterms:created>
  <dcterms:modified xsi:type="dcterms:W3CDTF">2024-06-07T13:08:00Z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1.2.0-1, 2024-06-07</vt:lpwstr>
  </property>
  <property fmtid="{D5CDD505-2E9C-101B-9397-08002B2CF9AE}" pid="13" name="titlepage-theme">
    <vt:lpwstr/>
  </property>
  <property fmtid="{D5CDD505-2E9C-101B-9397-08002B2CF9AE}" pid="14" name="toc-title">
    <vt:lpwstr>Table of contents</vt:lpwstr>
  </property>
</Properties>
</file>