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:rsidR="00552A5E" w:rsidRDefault="00076C3D" w:rsidP="00B646F9">
      <w:pPr>
        <w:pStyle w:val="Instruccintabla"/>
      </w:pPr>
      <w:r>
        <w:t xml:space="preserve">Martín Helmut Domínguez Álvarez </w:t>
      </w:r>
    </w:p>
    <w:p w:rsidR="00076C3D" w:rsidRDefault="00076C3D" w:rsidP="00B646F9">
      <w:pPr>
        <w:pStyle w:val="Instruccintabla"/>
      </w:pPr>
      <w:r>
        <w:t>A01701813</w:t>
      </w:r>
    </w:p>
    <w:p w:rsidR="002C1F3C" w:rsidRDefault="007866F5" w:rsidP="00B646F9">
      <w:pPr>
        <w:pStyle w:val="Instruccintabla"/>
      </w:pPr>
      <w:proofErr w:type="spellStart"/>
      <w:r>
        <w:t>Lab</w:t>
      </w:r>
      <w:proofErr w:type="spellEnd"/>
      <w:r>
        <w:t xml:space="preserve"> 23</w:t>
      </w:r>
      <w:r w:rsidR="002C1F3C">
        <w:t>.</w:t>
      </w:r>
    </w:p>
    <w:p w:rsidR="007E5493" w:rsidRDefault="007E5493">
      <w:pPr>
        <w:rPr>
          <w:lang w:val="es-MX"/>
        </w:rPr>
      </w:pPr>
    </w:p>
    <w:p w:rsidR="007866F5" w:rsidRPr="007866F5" w:rsidRDefault="007866F5" w:rsidP="007866F5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9BC28E"/>
          <w:sz w:val="18"/>
          <w:szCs w:val="18"/>
          <w:lang w:val="es-MX" w:eastAsia="es-ES_tradnl"/>
        </w:rPr>
      </w:pPr>
      <w:r w:rsidRPr="007866F5">
        <w:rPr>
          <w:rFonts w:ascii="Menlo" w:eastAsia="Times New Roman" w:hAnsi="Menlo" w:cs="Menlo"/>
          <w:b/>
          <w:bCs/>
          <w:color w:val="CA9E4D"/>
          <w:sz w:val="18"/>
          <w:szCs w:val="18"/>
          <w:lang w:val="es-MX" w:eastAsia="es-ES_tradnl"/>
        </w:rPr>
        <w:t xml:space="preserve">select </w:t>
      </w:r>
      <w:r w:rsidRPr="007866F5">
        <w:rPr>
          <w:rFonts w:ascii="Menlo" w:eastAsia="Times New Roman" w:hAnsi="Menlo" w:cs="Menlo"/>
          <w:i/>
          <w:iCs/>
          <w:color w:val="9BC28E"/>
          <w:sz w:val="18"/>
          <w:szCs w:val="18"/>
          <w:lang w:val="es-MX" w:eastAsia="es-ES_tradnl"/>
        </w:rPr>
        <w:t xml:space="preserve">* </w:t>
      </w:r>
      <w:r w:rsidRPr="007866F5">
        <w:rPr>
          <w:rFonts w:ascii="Menlo" w:eastAsia="Times New Roman" w:hAnsi="Menlo" w:cs="Menlo"/>
          <w:b/>
          <w:bCs/>
          <w:color w:val="CA9E4D"/>
          <w:sz w:val="18"/>
          <w:szCs w:val="18"/>
          <w:lang w:val="es-MX" w:eastAsia="es-ES_tradnl"/>
        </w:rPr>
        <w:t xml:space="preserve">from </w:t>
      </w:r>
      <w:r w:rsidRPr="007866F5">
        <w:rPr>
          <w:rFonts w:ascii="Menlo" w:eastAsia="Times New Roman" w:hAnsi="Menlo" w:cs="Menlo"/>
          <w:color w:val="F2F0B5"/>
          <w:sz w:val="18"/>
          <w:szCs w:val="18"/>
          <w:lang w:val="es-MX" w:eastAsia="es-ES_tradnl"/>
        </w:rPr>
        <w:t>Clientes_Banca</w:t>
      </w:r>
      <w:r w:rsidRPr="007866F5">
        <w:rPr>
          <w:rFonts w:ascii="Menlo" w:eastAsia="Times New Roman" w:hAnsi="Menlo" w:cs="Menlo"/>
          <w:color w:val="9BC28E"/>
          <w:sz w:val="18"/>
          <w:szCs w:val="18"/>
          <w:lang w:val="es-MX" w:eastAsia="es-ES_tradnl"/>
        </w:rPr>
        <w:t>;</w:t>
      </w:r>
    </w:p>
    <w:p w:rsidR="002C1F3C" w:rsidRPr="007866F5" w:rsidRDefault="002C1F3C">
      <w:pPr>
        <w:rPr>
          <w:lang w:val="es-MX"/>
        </w:rPr>
      </w:pPr>
    </w:p>
    <w:p w:rsidR="007866F5" w:rsidRDefault="007866F5">
      <w:pPr>
        <w:rPr>
          <w:b/>
          <w:bCs/>
          <w:noProof/>
          <w:color w:val="F4B083" w:themeColor="accent2" w:themeTint="99"/>
          <w:lang w:val="es-MX"/>
        </w:rPr>
      </w:pPr>
      <w:r w:rsidRPr="007866F5">
        <w:rPr>
          <w:b/>
          <w:bCs/>
          <w:noProof/>
          <w:color w:val="F4B083" w:themeColor="accent2" w:themeTint="99"/>
          <w:lang w:val="es-MX"/>
        </w:rPr>
        <w:t xml:space="preserve">¿Que pasa cuando deseas realizar esta consulta? </w:t>
      </w:r>
    </w:p>
    <w:p w:rsidR="002C1F3C" w:rsidRDefault="00D15FEE">
      <w:pPr>
        <w:rPr>
          <w:lang w:val="es-MX"/>
        </w:rPr>
      </w:pPr>
      <w:r>
        <w:rPr>
          <w:lang w:val="es-MX"/>
        </w:rPr>
        <w:t>Se puede ver claramente lo que se hizo desde el otro usuario</w:t>
      </w:r>
    </w:p>
    <w:p w:rsidR="002C1F3C" w:rsidRDefault="002C1F3C">
      <w:pPr>
        <w:rPr>
          <w:lang w:val="es-MX"/>
        </w:rPr>
      </w:pPr>
    </w:p>
    <w:p w:rsidR="002C1F3C" w:rsidRDefault="00B63804" w:rsidP="00B646F9">
      <w:pPr>
        <w:pStyle w:val="Preguntas"/>
        <w:rPr>
          <w:lang w:val="es-MX"/>
        </w:rPr>
      </w:pPr>
      <w:r w:rsidRPr="00B63804">
        <w:rPr>
          <w:lang w:val="es-MX"/>
        </w:rPr>
        <w:t>¿Qué pasa cuando deseas realizar esta consulta?</w:t>
      </w:r>
    </w:p>
    <w:p w:rsidR="002C1F3C" w:rsidRDefault="00D15FEE" w:rsidP="002C1F3C">
      <w:pPr>
        <w:rPr>
          <w:lang w:val="es-MX"/>
        </w:rPr>
      </w:pPr>
      <w:r>
        <w:rPr>
          <w:lang w:val="es-MX"/>
        </w:rPr>
        <w:t>No se termina de realizar la transacción, queda sin término</w:t>
      </w:r>
    </w:p>
    <w:p w:rsidR="002C1F3C" w:rsidRPr="002C1F3C" w:rsidRDefault="002C1F3C" w:rsidP="002C1F3C">
      <w:pPr>
        <w:rPr>
          <w:lang w:val="es-MX"/>
        </w:rPr>
      </w:pPr>
    </w:p>
    <w:p w:rsidR="00D15FEE" w:rsidRDefault="00D15FEE" w:rsidP="002C1F3C">
      <w:pPr>
        <w:rPr>
          <w:b/>
          <w:bCs/>
          <w:noProof/>
          <w:color w:val="F4B083" w:themeColor="accent2" w:themeTint="99"/>
          <w:lang w:val="es-MX"/>
        </w:rPr>
      </w:pPr>
      <w:r w:rsidRPr="00D15FEE">
        <w:rPr>
          <w:b/>
          <w:bCs/>
          <w:noProof/>
          <w:color w:val="F4B083" w:themeColor="accent2" w:themeTint="99"/>
          <w:lang w:val="es-MX"/>
        </w:rPr>
        <w:t>Explica por qué ocurre dicho evento.</w:t>
      </w:r>
    </w:p>
    <w:p w:rsidR="00C033D5" w:rsidRDefault="00D15FEE" w:rsidP="002C1F3C">
      <w:pPr>
        <w:rPr>
          <w:lang w:val="es-MX"/>
        </w:rPr>
      </w:pPr>
      <w:r>
        <w:rPr>
          <w:lang w:val="es-MX"/>
        </w:rPr>
        <w:t>Porque se hace correctamente una sincronización y las acciones pueden visualizarse correctamente.</w:t>
      </w:r>
    </w:p>
    <w:p w:rsidR="00D15FEE" w:rsidRDefault="00D15FEE" w:rsidP="002C1F3C">
      <w:pPr>
        <w:rPr>
          <w:lang w:val="es-MX"/>
        </w:rPr>
      </w:pPr>
    </w:p>
    <w:p w:rsidR="00D15FEE" w:rsidRDefault="00D15FEE" w:rsidP="00D15FEE">
      <w:pPr>
        <w:pStyle w:val="Preguntas"/>
        <w:rPr>
          <w:shd w:val="clear" w:color="auto" w:fill="FFFFFF"/>
          <w:lang w:val="es-MX" w:eastAsia="es-ES_tradnl"/>
        </w:rPr>
      </w:pPr>
      <w:bookmarkStart w:id="0" w:name="_GoBack"/>
      <w:r w:rsidRPr="00D15FEE">
        <w:rPr>
          <w:shd w:val="clear" w:color="auto" w:fill="FFFFFF"/>
          <w:lang w:val="es-MX" w:eastAsia="es-ES_tradnl"/>
        </w:rPr>
        <w:t>¿Qué ocurrió y por qué? </w:t>
      </w:r>
    </w:p>
    <w:p w:rsidR="00D15FEE" w:rsidRDefault="00D15FEE" w:rsidP="00D15FEE">
      <w:pPr>
        <w:rPr>
          <w:rFonts w:ascii="Roboto" w:eastAsia="Times New Roman" w:hAnsi="Roboto" w:cs="Times New Roman"/>
          <w:sz w:val="23"/>
          <w:szCs w:val="23"/>
          <w:shd w:val="clear" w:color="auto" w:fill="FFFFFF"/>
          <w:lang w:val="es-MX" w:eastAsia="es-ES_tradnl"/>
        </w:rPr>
      </w:pPr>
      <w:r>
        <w:rPr>
          <w:rFonts w:ascii="Roboto" w:eastAsia="Times New Roman" w:hAnsi="Roboto" w:cs="Times New Roman"/>
          <w:sz w:val="23"/>
          <w:szCs w:val="23"/>
          <w:shd w:val="clear" w:color="auto" w:fill="FFFFFF"/>
          <w:lang w:val="es-MX" w:eastAsia="es-ES_tradnl"/>
        </w:rPr>
        <w:t>Regresa los primeros 3 clientes, ya que se canceló la orden que fue mal ejecutada.</w:t>
      </w:r>
    </w:p>
    <w:bookmarkEnd w:id="0"/>
    <w:p w:rsidR="00D15FEE" w:rsidRDefault="00D15FEE" w:rsidP="00D15FEE">
      <w:pPr>
        <w:rPr>
          <w:rFonts w:ascii="Roboto" w:eastAsia="Times New Roman" w:hAnsi="Roboto" w:cs="Times New Roman"/>
          <w:sz w:val="23"/>
          <w:szCs w:val="23"/>
          <w:shd w:val="clear" w:color="auto" w:fill="FFFFFF"/>
          <w:lang w:val="es-MX" w:eastAsia="es-ES_tradnl"/>
        </w:rPr>
      </w:pPr>
    </w:p>
    <w:p w:rsidR="00D15FEE" w:rsidRDefault="00D15FEE" w:rsidP="00D15FEE">
      <w:pPr>
        <w:pStyle w:val="Preguntas"/>
        <w:rPr>
          <w:lang w:val="es-MX" w:eastAsia="es-ES_tradnl"/>
        </w:rPr>
      </w:pPr>
      <w:r w:rsidRPr="00D15FEE">
        <w:rPr>
          <w:lang w:val="es-MX" w:eastAsia="es-ES_tradnl"/>
        </w:rPr>
        <w:t xml:space="preserve">¿Para qué sirve el comando @@ERROR revisa la ayuda en línea? </w:t>
      </w:r>
    </w:p>
    <w:p w:rsidR="00D15FEE" w:rsidRPr="00D15FEE" w:rsidRDefault="00D15FEE" w:rsidP="00D15FEE">
      <w:p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Regresa el error que se presenta al realizar una transacción</w:t>
      </w:r>
    </w:p>
    <w:p w:rsidR="00D15FEE" w:rsidRPr="00D15FEE" w:rsidRDefault="00D15FEE" w:rsidP="00D15FEE">
      <w:pPr>
        <w:rPr>
          <w:rFonts w:ascii="Times New Roman" w:eastAsia="Times New Roman" w:hAnsi="Times New Roman" w:cs="Times New Roman"/>
          <w:lang w:val="es-MX" w:eastAsia="es-ES_tradnl"/>
        </w:rPr>
      </w:pPr>
    </w:p>
    <w:p w:rsidR="00D15FEE" w:rsidRDefault="00D15FEE" w:rsidP="00D15FEE">
      <w:pPr>
        <w:pStyle w:val="Preguntas"/>
        <w:rPr>
          <w:lang w:val="es-MX" w:eastAsia="es-ES_tradnl"/>
        </w:rPr>
      </w:pPr>
      <w:r w:rsidRPr="00D15FEE">
        <w:rPr>
          <w:lang w:val="es-MX" w:eastAsia="es-ES_tradnl"/>
        </w:rPr>
        <w:t xml:space="preserve">¿Explica qué hace la transacción? </w:t>
      </w:r>
    </w:p>
    <w:p w:rsidR="00D15FEE" w:rsidRPr="00D15FEE" w:rsidRDefault="00D15FEE" w:rsidP="00D15FEE">
      <w:pPr>
        <w:rPr>
          <w:rFonts w:ascii="Times New Roman" w:eastAsia="Times New Roman" w:hAnsi="Times New Roman" w:cs="Times New Roman"/>
          <w:lang w:val="es-MX" w:eastAsia="es-ES_tradnl"/>
        </w:rPr>
      </w:pPr>
      <w:r>
        <w:rPr>
          <w:rFonts w:ascii="Times New Roman" w:eastAsia="Times New Roman" w:hAnsi="Times New Roman" w:cs="Times New Roman"/>
          <w:lang w:val="es-MX" w:eastAsia="es-ES_tradnl"/>
        </w:rPr>
        <w:t>Inserta un cliente con una cleve repetida.</w:t>
      </w:r>
    </w:p>
    <w:p w:rsidR="00D15FEE" w:rsidRPr="00D15FEE" w:rsidRDefault="00D15FEE" w:rsidP="00D15FEE">
      <w:pPr>
        <w:rPr>
          <w:rFonts w:ascii="Times New Roman" w:eastAsia="Times New Roman" w:hAnsi="Times New Roman" w:cs="Times New Roman"/>
          <w:lang w:val="es-MX" w:eastAsia="es-ES_tradnl"/>
        </w:rPr>
      </w:pPr>
    </w:p>
    <w:p w:rsidR="00D15FEE" w:rsidRDefault="00D15FEE" w:rsidP="00D15FEE">
      <w:pPr>
        <w:pStyle w:val="Preguntas"/>
        <w:rPr>
          <w:lang w:val="es-MX" w:eastAsia="es-ES_tradnl"/>
        </w:rPr>
      </w:pPr>
      <w:r w:rsidRPr="00D15FEE">
        <w:rPr>
          <w:lang w:val="es-MX" w:eastAsia="es-ES_tradnl"/>
        </w:rPr>
        <w:t>¿Hubo alguna modificación en la tabla? Explica qué pasó y por qué.</w:t>
      </w:r>
    </w:p>
    <w:p w:rsidR="00D15FEE" w:rsidRPr="00D15FEE" w:rsidRDefault="00D15FEE" w:rsidP="00D15FEE">
      <w:pPr>
        <w:rPr>
          <w:lang w:val="es-MX" w:eastAsia="es-ES_tradnl"/>
        </w:rPr>
      </w:pPr>
      <w:r>
        <w:rPr>
          <w:lang w:val="es-MX" w:eastAsia="es-ES_tradnl"/>
        </w:rPr>
        <w:t>No, el rollback corrige los errores y cancela la transacción</w:t>
      </w:r>
    </w:p>
    <w:p w:rsidR="000D30D2" w:rsidRDefault="000D30D2" w:rsidP="009E0303">
      <w:pPr>
        <w:jc w:val="center"/>
        <w:rPr>
          <w:rFonts w:ascii="HGMaruGothicMPRO" w:eastAsia="HGMaruGothicMPRO" w:hAnsi="HGMaruGothicMPRO"/>
          <w:b/>
          <w:sz w:val="72"/>
          <w:lang w:val="es-MX"/>
        </w:rPr>
      </w:pPr>
    </w:p>
    <w:p w:rsidR="00D15FEE" w:rsidRDefault="00D15FEE" w:rsidP="009E0303">
      <w:pPr>
        <w:jc w:val="center"/>
        <w:rPr>
          <w:rFonts w:ascii="HGMaruGothicMPRO" w:eastAsia="HGMaruGothicMPRO" w:hAnsi="HGMaruGothicMPRO"/>
          <w:b/>
          <w:sz w:val="72"/>
          <w:lang w:val="es-MX"/>
        </w:rPr>
      </w:pPr>
    </w:p>
    <w:sectPr w:rsidR="00D15FEE" w:rsidSect="00190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21F" w:rsidRDefault="0078521F" w:rsidP="00EA06C2">
      <w:r>
        <w:separator/>
      </w:r>
    </w:p>
  </w:endnote>
  <w:endnote w:type="continuationSeparator" w:id="0">
    <w:p w:rsidR="0078521F" w:rsidRDefault="0078521F" w:rsidP="00EA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873" w:rsidRDefault="003708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873" w:rsidRDefault="003708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873" w:rsidRDefault="003708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21F" w:rsidRDefault="0078521F" w:rsidP="00EA06C2">
      <w:r>
        <w:separator/>
      </w:r>
    </w:p>
  </w:footnote>
  <w:footnote w:type="continuationSeparator" w:id="0">
    <w:p w:rsidR="0078521F" w:rsidRDefault="0078521F" w:rsidP="00EA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6C2" w:rsidRDefault="00EA06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6C2" w:rsidRDefault="00EA06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6C2" w:rsidRDefault="00EA06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334"/>
    <w:multiLevelType w:val="hybridMultilevel"/>
    <w:tmpl w:val="E76A88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93"/>
    <w:rsid w:val="000335B5"/>
    <w:rsid w:val="00051D13"/>
    <w:rsid w:val="00076C3D"/>
    <w:rsid w:val="000871A7"/>
    <w:rsid w:val="000D30D2"/>
    <w:rsid w:val="001251F2"/>
    <w:rsid w:val="001909CF"/>
    <w:rsid w:val="00236AB4"/>
    <w:rsid w:val="00242321"/>
    <w:rsid w:val="002A0EA2"/>
    <w:rsid w:val="002C1F3C"/>
    <w:rsid w:val="002D3421"/>
    <w:rsid w:val="00340E92"/>
    <w:rsid w:val="00343120"/>
    <w:rsid w:val="00364437"/>
    <w:rsid w:val="00370873"/>
    <w:rsid w:val="00394B76"/>
    <w:rsid w:val="003F1A7D"/>
    <w:rsid w:val="004447DD"/>
    <w:rsid w:val="00463E97"/>
    <w:rsid w:val="00480F61"/>
    <w:rsid w:val="004857FF"/>
    <w:rsid w:val="004C7839"/>
    <w:rsid w:val="00520E36"/>
    <w:rsid w:val="00537F73"/>
    <w:rsid w:val="0057338A"/>
    <w:rsid w:val="005A7C77"/>
    <w:rsid w:val="005B52BB"/>
    <w:rsid w:val="005F7084"/>
    <w:rsid w:val="00611D5F"/>
    <w:rsid w:val="0063433D"/>
    <w:rsid w:val="00660FD3"/>
    <w:rsid w:val="006F56E0"/>
    <w:rsid w:val="00750F03"/>
    <w:rsid w:val="0078521F"/>
    <w:rsid w:val="007866F5"/>
    <w:rsid w:val="007A202E"/>
    <w:rsid w:val="007B4E38"/>
    <w:rsid w:val="007E5493"/>
    <w:rsid w:val="007F44C6"/>
    <w:rsid w:val="00807245"/>
    <w:rsid w:val="00841761"/>
    <w:rsid w:val="008E5D36"/>
    <w:rsid w:val="0096224A"/>
    <w:rsid w:val="009A6B19"/>
    <w:rsid w:val="009C3099"/>
    <w:rsid w:val="009D358C"/>
    <w:rsid w:val="009D7292"/>
    <w:rsid w:val="009E0303"/>
    <w:rsid w:val="00A36AF9"/>
    <w:rsid w:val="00A606E5"/>
    <w:rsid w:val="00A958E8"/>
    <w:rsid w:val="00B04D8A"/>
    <w:rsid w:val="00B47C83"/>
    <w:rsid w:val="00B63804"/>
    <w:rsid w:val="00B646F9"/>
    <w:rsid w:val="00BB36F4"/>
    <w:rsid w:val="00C033D5"/>
    <w:rsid w:val="00C32E1C"/>
    <w:rsid w:val="00C73EF3"/>
    <w:rsid w:val="00CC405E"/>
    <w:rsid w:val="00CE5620"/>
    <w:rsid w:val="00CE5AA4"/>
    <w:rsid w:val="00D15FEE"/>
    <w:rsid w:val="00D76A98"/>
    <w:rsid w:val="00DB3A51"/>
    <w:rsid w:val="00DF30E7"/>
    <w:rsid w:val="00E05C6F"/>
    <w:rsid w:val="00EA06C2"/>
    <w:rsid w:val="00F51A60"/>
    <w:rsid w:val="00F83FFB"/>
    <w:rsid w:val="00FD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A386A"/>
  <w14:defaultImageDpi w14:val="32767"/>
  <w15:chartTrackingRefBased/>
  <w15:docId w15:val="{E7DE8874-0E8E-A147-A1F1-A13A2364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E5493"/>
  </w:style>
  <w:style w:type="table" w:styleId="Tablaconcuadrcula">
    <w:name w:val="Table Grid"/>
    <w:basedOn w:val="Tablanormal"/>
    <w:uiPriority w:val="39"/>
    <w:rsid w:val="007E5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90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909C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EA0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6C2"/>
  </w:style>
  <w:style w:type="paragraph" w:styleId="Piedepgina">
    <w:name w:val="footer"/>
    <w:basedOn w:val="Normal"/>
    <w:link w:val="PiedepginaCar"/>
    <w:uiPriority w:val="99"/>
    <w:unhideWhenUsed/>
    <w:rsid w:val="00EA0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6C2"/>
  </w:style>
  <w:style w:type="table" w:styleId="Tabladecuadrcula1clara-nfasis5">
    <w:name w:val="Grid Table 1 Light Accent 5"/>
    <w:basedOn w:val="Tablanormal"/>
    <w:uiPriority w:val="46"/>
    <w:rsid w:val="005B52B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5A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struccintabla">
    <w:name w:val="Instrucción tabla"/>
    <w:basedOn w:val="Ttulo2"/>
    <w:qFormat/>
    <w:rsid w:val="009E0303"/>
    <w:pPr>
      <w:jc w:val="center"/>
    </w:pPr>
    <w:rPr>
      <w:rFonts w:ascii="Yu Gothic" w:eastAsia="Yu Gothic" w:hAnsi="Yu Gothic"/>
      <w:bCs/>
      <w:color w:val="AEAAAA" w:themeColor="background2" w:themeShade="BF"/>
      <w:sz w:val="32"/>
    </w:rPr>
  </w:style>
  <w:style w:type="paragraph" w:customStyle="1" w:styleId="Preguntas">
    <w:name w:val="Preguntas"/>
    <w:basedOn w:val="Normal"/>
    <w:qFormat/>
    <w:rsid w:val="000D30D2"/>
    <w:rPr>
      <w:b/>
      <w:bCs/>
      <w:noProof/>
      <w:color w:val="F4B083" w:themeColor="accent2" w:themeTint="99"/>
    </w:rPr>
  </w:style>
  <w:style w:type="paragraph" w:styleId="Prrafodelista">
    <w:name w:val="List Paragraph"/>
    <w:basedOn w:val="Normal"/>
    <w:uiPriority w:val="34"/>
    <w:qFormat/>
    <w:rsid w:val="009C309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15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MH</dc:creator>
  <cp:keywords/>
  <dc:description/>
  <cp:lastModifiedBy>Martin MH</cp:lastModifiedBy>
  <cp:revision>2</cp:revision>
  <dcterms:created xsi:type="dcterms:W3CDTF">2018-04-10T04:57:00Z</dcterms:created>
  <dcterms:modified xsi:type="dcterms:W3CDTF">2018-04-10T04:57:00Z</dcterms:modified>
</cp:coreProperties>
</file>