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56022437" wp14:editId="2B3427B3">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D06D4D" w:rsidP="00F63888">
          <w:pPr>
            <w:jc w:val="center"/>
            <w:rPr>
              <w:b/>
              <w:i/>
              <w:caps/>
              <w:sz w:val="36"/>
            </w:rPr>
          </w:pPr>
          <w:r>
            <w:rPr>
              <w:b/>
              <w:i/>
              <w:caps/>
              <w:sz w:val="36"/>
            </w:rPr>
            <w:t xml:space="preserve">Manual de </w:t>
          </w:r>
          <w:r w:rsidR="00BD4F7D">
            <w:rPr>
              <w:b/>
              <w:i/>
              <w:caps/>
              <w:sz w:val="36"/>
            </w:rPr>
            <w:t>usuario</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06D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1259F7">
        <w:rPr>
          <w:i/>
          <w:noProof/>
          <w:sz w:val="20"/>
        </w:rPr>
        <w:t>09/09/2013 22:01:00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35D2" w:rsidRDefault="0021037F" w:rsidP="007935D2">
      <w:pPr>
        <w:pStyle w:val="Ttulo2"/>
        <w:rPr>
          <w:rStyle w:val="nfasisintenso"/>
          <w:b/>
          <w:bCs/>
          <w:i w:val="0"/>
          <w:iCs w:val="0"/>
          <w:color w:val="4F81BD"/>
        </w:rPr>
      </w:pPr>
      <w:bookmarkStart w:id="4" w:name="_Toc366530844"/>
      <w:r w:rsidRPr="007935D2">
        <w:rPr>
          <w:rStyle w:val="nfasisintenso"/>
          <w:b/>
          <w:bCs/>
          <w:i w:val="0"/>
          <w:iCs w:val="0"/>
          <w:color w:val="4F81BD"/>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D06D4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1.2.0</w:t>
            </w:r>
          </w:p>
        </w:tc>
        <w:tc>
          <w:tcPr>
            <w:tcW w:w="91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21/08/2012</w:t>
            </w:r>
          </w:p>
        </w:tc>
        <w:tc>
          <w:tcPr>
            <w:tcW w:w="2225"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Estructura del documento</w:t>
            </w:r>
          </w:p>
        </w:tc>
        <w:tc>
          <w:tcPr>
            <w:tcW w:w="102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proofErr w:type="spellStart"/>
            <w:r>
              <w:rPr>
                <w:rFonts w:ascii="Arial" w:hAnsi="Arial"/>
                <w:sz w:val="16"/>
                <w:lang w:val="es-AR"/>
              </w:rPr>
              <w:t>Bazan</w:t>
            </w:r>
            <w:proofErr w:type="spellEnd"/>
            <w:r>
              <w:rPr>
                <w:rFonts w:ascii="Arial" w:hAnsi="Arial"/>
                <w:sz w:val="16"/>
                <w:lang w:val="es-AR"/>
              </w:rPr>
              <w:t xml:space="preserve"> </w:t>
            </w:r>
          </w:p>
        </w:tc>
      </w:tr>
      <w:tr w:rsidR="00D23F2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1.3.0</w:t>
            </w:r>
          </w:p>
        </w:tc>
        <w:tc>
          <w:tcPr>
            <w:tcW w:w="911" w:type="pct"/>
            <w:tcBorders>
              <w:top w:val="single" w:sz="4" w:space="0" w:color="auto"/>
              <w:left w:val="single" w:sz="4" w:space="0" w:color="auto"/>
              <w:bottom w:val="single" w:sz="4" w:space="0" w:color="auto"/>
              <w:right w:val="single" w:sz="4" w:space="0" w:color="auto"/>
            </w:tcBorders>
          </w:tcPr>
          <w:p w:rsidR="00D23F2D" w:rsidRDefault="00D23F2D" w:rsidP="00D23F2D">
            <w:pPr>
              <w:pStyle w:val="CellBodyCentre"/>
              <w:spacing w:before="20" w:after="20"/>
              <w:ind w:firstLine="0"/>
              <w:rPr>
                <w:rFonts w:ascii="Arial" w:hAnsi="Arial"/>
                <w:sz w:val="16"/>
                <w:lang w:val="es-AR"/>
              </w:rPr>
            </w:pPr>
            <w:r>
              <w:rPr>
                <w:rFonts w:ascii="Arial" w:hAnsi="Arial"/>
                <w:sz w:val="16"/>
                <w:lang w:val="es-AR"/>
              </w:rPr>
              <w:t>08/09/2013</w:t>
            </w:r>
          </w:p>
        </w:tc>
        <w:tc>
          <w:tcPr>
            <w:tcW w:w="2225"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Revisión de contenidos</w:t>
            </w:r>
          </w:p>
        </w:tc>
        <w:tc>
          <w:tcPr>
            <w:tcW w:w="1021"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lang w:val="es-ES"/>
        </w:rPr>
        <w:id w:val="-1742168006"/>
        <w:docPartObj>
          <w:docPartGallery w:val="Table of Contents"/>
          <w:docPartUnique/>
        </w:docPartObj>
      </w:sdtPr>
      <w:sdtEndPr>
        <w:rPr>
          <w:rFonts w:ascii="Calibri" w:eastAsia="Times New Roman" w:hAnsi="Calibri" w:cs="Times New Roman"/>
          <w:color w:val="auto"/>
          <w:sz w:val="22"/>
          <w:szCs w:val="22"/>
        </w:rPr>
      </w:sdtEndPr>
      <w:sdtContent>
        <w:p w:rsidR="00EA1804" w:rsidRDefault="00EA1804">
          <w:pPr>
            <w:pStyle w:val="TtulodeTDC"/>
          </w:pPr>
          <w:r>
            <w:rPr>
              <w:lang w:val="es-ES"/>
            </w:rPr>
            <w:t>Contenido</w:t>
          </w:r>
        </w:p>
        <w:p w:rsidR="006C0420" w:rsidRDefault="00EA1804">
          <w:pPr>
            <w:pStyle w:val="TDC2"/>
            <w:tabs>
              <w:tab w:val="right" w:leader="dot" w:pos="9737"/>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66530844" w:history="1">
            <w:r w:rsidR="006C0420" w:rsidRPr="00196371">
              <w:rPr>
                <w:rStyle w:val="Hipervnculo"/>
                <w:noProof/>
              </w:rPr>
              <w:t>Historial de Revisión</w:t>
            </w:r>
            <w:r w:rsidR="006C0420">
              <w:rPr>
                <w:noProof/>
                <w:webHidden/>
              </w:rPr>
              <w:tab/>
            </w:r>
            <w:r w:rsidR="006C0420">
              <w:rPr>
                <w:noProof/>
                <w:webHidden/>
              </w:rPr>
              <w:fldChar w:fldCharType="begin"/>
            </w:r>
            <w:r w:rsidR="006C0420">
              <w:rPr>
                <w:noProof/>
                <w:webHidden/>
              </w:rPr>
              <w:instrText xml:space="preserve"> PAGEREF _Toc366530844 \h </w:instrText>
            </w:r>
            <w:r w:rsidR="006C0420">
              <w:rPr>
                <w:noProof/>
                <w:webHidden/>
              </w:rPr>
            </w:r>
            <w:r w:rsidR="006C0420">
              <w:rPr>
                <w:noProof/>
                <w:webHidden/>
              </w:rPr>
              <w:fldChar w:fldCharType="separate"/>
            </w:r>
            <w:r w:rsidR="006C0420">
              <w:rPr>
                <w:noProof/>
                <w:webHidden/>
              </w:rPr>
              <w:t>2</w:t>
            </w:r>
            <w:r w:rsidR="006C0420">
              <w:rPr>
                <w:noProof/>
                <w:webHidden/>
              </w:rPr>
              <w:fldChar w:fldCharType="end"/>
            </w:r>
          </w:hyperlink>
        </w:p>
        <w:p w:rsidR="006C0420" w:rsidRDefault="006C0420">
          <w:pPr>
            <w:pStyle w:val="TDC1"/>
            <w:rPr>
              <w:rFonts w:asciiTheme="minorHAnsi" w:eastAsiaTheme="minorEastAsia" w:hAnsiTheme="minorHAnsi" w:cstheme="minorBidi"/>
              <w:noProof/>
            </w:rPr>
          </w:pPr>
          <w:hyperlink w:anchor="_Toc366530845" w:history="1">
            <w:r w:rsidRPr="00196371">
              <w:rPr>
                <w:rStyle w:val="Hipervnculo"/>
                <w:noProof/>
              </w:rPr>
              <w:t>Introducción</w:t>
            </w:r>
            <w:r>
              <w:rPr>
                <w:noProof/>
                <w:webHidden/>
              </w:rPr>
              <w:tab/>
            </w:r>
            <w:r>
              <w:rPr>
                <w:noProof/>
                <w:webHidden/>
              </w:rPr>
              <w:fldChar w:fldCharType="begin"/>
            </w:r>
            <w:r>
              <w:rPr>
                <w:noProof/>
                <w:webHidden/>
              </w:rPr>
              <w:instrText xml:space="preserve"> PAGEREF _Toc366530845 \h </w:instrText>
            </w:r>
            <w:r>
              <w:rPr>
                <w:noProof/>
                <w:webHidden/>
              </w:rPr>
            </w:r>
            <w:r>
              <w:rPr>
                <w:noProof/>
                <w:webHidden/>
              </w:rPr>
              <w:fldChar w:fldCharType="separate"/>
            </w:r>
            <w:r>
              <w:rPr>
                <w:noProof/>
                <w:webHidden/>
              </w:rPr>
              <w:t>4</w:t>
            </w:r>
            <w:r>
              <w:rPr>
                <w:noProof/>
                <w:webHidden/>
              </w:rPr>
              <w:fldChar w:fldCharType="end"/>
            </w:r>
          </w:hyperlink>
        </w:p>
        <w:p w:rsidR="006C0420" w:rsidRDefault="006C0420">
          <w:pPr>
            <w:pStyle w:val="TDC1"/>
            <w:rPr>
              <w:rFonts w:asciiTheme="minorHAnsi" w:eastAsiaTheme="minorEastAsia" w:hAnsiTheme="minorHAnsi" w:cstheme="minorBidi"/>
              <w:noProof/>
            </w:rPr>
          </w:pPr>
          <w:hyperlink w:anchor="_Toc366530846" w:history="1">
            <w:r w:rsidRPr="00196371">
              <w:rPr>
                <w:rStyle w:val="Hipervnculo"/>
                <w:noProof/>
              </w:rPr>
              <w:t>1.</w:t>
            </w:r>
            <w:r>
              <w:rPr>
                <w:rFonts w:asciiTheme="minorHAnsi" w:eastAsiaTheme="minorEastAsia" w:hAnsiTheme="minorHAnsi" w:cstheme="minorBidi"/>
                <w:noProof/>
              </w:rPr>
              <w:tab/>
            </w:r>
            <w:r w:rsidRPr="00196371">
              <w:rPr>
                <w:rStyle w:val="Hipervnculo"/>
                <w:noProof/>
              </w:rPr>
              <w:t>Acceso Al Sistema</w:t>
            </w:r>
            <w:r>
              <w:rPr>
                <w:noProof/>
                <w:webHidden/>
              </w:rPr>
              <w:tab/>
            </w:r>
            <w:r>
              <w:rPr>
                <w:noProof/>
                <w:webHidden/>
              </w:rPr>
              <w:fldChar w:fldCharType="begin"/>
            </w:r>
            <w:r>
              <w:rPr>
                <w:noProof/>
                <w:webHidden/>
              </w:rPr>
              <w:instrText xml:space="preserve"> PAGEREF _Toc366530846 \h </w:instrText>
            </w:r>
            <w:r>
              <w:rPr>
                <w:noProof/>
                <w:webHidden/>
              </w:rPr>
            </w:r>
            <w:r>
              <w:rPr>
                <w:noProof/>
                <w:webHidden/>
              </w:rPr>
              <w:fldChar w:fldCharType="separate"/>
            </w:r>
            <w:r>
              <w:rPr>
                <w:noProof/>
                <w:webHidden/>
              </w:rPr>
              <w:t>5</w:t>
            </w:r>
            <w:r>
              <w:rPr>
                <w:noProof/>
                <w:webHidden/>
              </w:rPr>
              <w:fldChar w:fldCharType="end"/>
            </w:r>
          </w:hyperlink>
        </w:p>
        <w:p w:rsidR="006C0420" w:rsidRDefault="006C0420">
          <w:pPr>
            <w:pStyle w:val="TDC2"/>
            <w:tabs>
              <w:tab w:val="right" w:leader="dot" w:pos="9737"/>
            </w:tabs>
            <w:rPr>
              <w:rFonts w:asciiTheme="minorHAnsi" w:eastAsiaTheme="minorEastAsia" w:hAnsiTheme="minorHAnsi" w:cstheme="minorBidi"/>
              <w:noProof/>
            </w:rPr>
          </w:pPr>
          <w:hyperlink w:anchor="_Toc366530847" w:history="1">
            <w:r w:rsidRPr="00196371">
              <w:rPr>
                <w:rStyle w:val="Hipervnculo"/>
                <w:noProof/>
              </w:rPr>
              <w:t>Iniciar Sesión</w:t>
            </w:r>
            <w:r>
              <w:rPr>
                <w:noProof/>
                <w:webHidden/>
              </w:rPr>
              <w:tab/>
            </w:r>
            <w:r>
              <w:rPr>
                <w:noProof/>
                <w:webHidden/>
              </w:rPr>
              <w:fldChar w:fldCharType="begin"/>
            </w:r>
            <w:r>
              <w:rPr>
                <w:noProof/>
                <w:webHidden/>
              </w:rPr>
              <w:instrText xml:space="preserve"> PAGEREF _Toc366530847 \h </w:instrText>
            </w:r>
            <w:r>
              <w:rPr>
                <w:noProof/>
                <w:webHidden/>
              </w:rPr>
            </w:r>
            <w:r>
              <w:rPr>
                <w:noProof/>
                <w:webHidden/>
              </w:rPr>
              <w:fldChar w:fldCharType="separate"/>
            </w:r>
            <w:r>
              <w:rPr>
                <w:noProof/>
                <w:webHidden/>
              </w:rPr>
              <w:t>5</w:t>
            </w:r>
            <w:r>
              <w:rPr>
                <w:noProof/>
                <w:webHidden/>
              </w:rPr>
              <w:fldChar w:fldCharType="end"/>
            </w:r>
          </w:hyperlink>
        </w:p>
        <w:p w:rsidR="006C0420" w:rsidRDefault="006C0420">
          <w:pPr>
            <w:pStyle w:val="TDC2"/>
            <w:tabs>
              <w:tab w:val="right" w:leader="dot" w:pos="9737"/>
            </w:tabs>
            <w:rPr>
              <w:rFonts w:asciiTheme="minorHAnsi" w:eastAsiaTheme="minorEastAsia" w:hAnsiTheme="minorHAnsi" w:cstheme="minorBidi"/>
              <w:noProof/>
            </w:rPr>
          </w:pPr>
          <w:hyperlink w:anchor="_Toc366530848" w:history="1">
            <w:r w:rsidRPr="00196371">
              <w:rPr>
                <w:rStyle w:val="Hipervnculo"/>
                <w:noProof/>
              </w:rPr>
              <w:t>Registrarme</w:t>
            </w:r>
            <w:r>
              <w:rPr>
                <w:noProof/>
                <w:webHidden/>
              </w:rPr>
              <w:tab/>
            </w:r>
            <w:r>
              <w:rPr>
                <w:noProof/>
                <w:webHidden/>
              </w:rPr>
              <w:fldChar w:fldCharType="begin"/>
            </w:r>
            <w:r>
              <w:rPr>
                <w:noProof/>
                <w:webHidden/>
              </w:rPr>
              <w:instrText xml:space="preserve"> PAGEREF _Toc366530848 \h </w:instrText>
            </w:r>
            <w:r>
              <w:rPr>
                <w:noProof/>
                <w:webHidden/>
              </w:rPr>
            </w:r>
            <w:r>
              <w:rPr>
                <w:noProof/>
                <w:webHidden/>
              </w:rPr>
              <w:fldChar w:fldCharType="separate"/>
            </w:r>
            <w:r>
              <w:rPr>
                <w:noProof/>
                <w:webHidden/>
              </w:rPr>
              <w:t>5</w:t>
            </w:r>
            <w:r>
              <w:rPr>
                <w:noProof/>
                <w:webHidden/>
              </w:rPr>
              <w:fldChar w:fldCharType="end"/>
            </w:r>
          </w:hyperlink>
        </w:p>
        <w:p w:rsidR="006C0420" w:rsidRDefault="006C0420">
          <w:pPr>
            <w:pStyle w:val="TDC2"/>
            <w:tabs>
              <w:tab w:val="right" w:leader="dot" w:pos="9737"/>
            </w:tabs>
            <w:rPr>
              <w:rFonts w:asciiTheme="minorHAnsi" w:eastAsiaTheme="minorEastAsia" w:hAnsiTheme="minorHAnsi" w:cstheme="minorBidi"/>
              <w:noProof/>
            </w:rPr>
          </w:pPr>
          <w:hyperlink w:anchor="_Toc366530849" w:history="1">
            <w:r w:rsidRPr="00196371">
              <w:rPr>
                <w:rStyle w:val="Hipervnculo"/>
                <w:noProof/>
                <w:lang w:val="en-US"/>
              </w:rPr>
              <w:t>Crear Nueva Cuenta</w:t>
            </w:r>
            <w:r>
              <w:rPr>
                <w:noProof/>
                <w:webHidden/>
              </w:rPr>
              <w:tab/>
            </w:r>
            <w:r>
              <w:rPr>
                <w:noProof/>
                <w:webHidden/>
              </w:rPr>
              <w:fldChar w:fldCharType="begin"/>
            </w:r>
            <w:r>
              <w:rPr>
                <w:noProof/>
                <w:webHidden/>
              </w:rPr>
              <w:instrText xml:space="preserve"> PAGEREF _Toc366530849 \h </w:instrText>
            </w:r>
            <w:r>
              <w:rPr>
                <w:noProof/>
                <w:webHidden/>
              </w:rPr>
            </w:r>
            <w:r>
              <w:rPr>
                <w:noProof/>
                <w:webHidden/>
              </w:rPr>
              <w:fldChar w:fldCharType="separate"/>
            </w:r>
            <w:r>
              <w:rPr>
                <w:noProof/>
                <w:webHidden/>
              </w:rPr>
              <w:t>6</w:t>
            </w:r>
            <w:r>
              <w:rPr>
                <w:noProof/>
                <w:webHidden/>
              </w:rPr>
              <w:fldChar w:fldCharType="end"/>
            </w:r>
          </w:hyperlink>
        </w:p>
        <w:p w:rsidR="006C0420" w:rsidRDefault="006C0420">
          <w:pPr>
            <w:pStyle w:val="TDC2"/>
            <w:tabs>
              <w:tab w:val="right" w:leader="dot" w:pos="9737"/>
            </w:tabs>
            <w:rPr>
              <w:rFonts w:asciiTheme="minorHAnsi" w:eastAsiaTheme="minorEastAsia" w:hAnsiTheme="minorHAnsi" w:cstheme="minorBidi"/>
              <w:noProof/>
            </w:rPr>
          </w:pPr>
          <w:hyperlink w:anchor="_Toc366530850" w:history="1">
            <w:r w:rsidRPr="00196371">
              <w:rPr>
                <w:rStyle w:val="Hipervnculo"/>
                <w:noProof/>
                <w:lang w:val="en-US"/>
              </w:rPr>
              <w:t>Olvidé Mi Clave</w:t>
            </w:r>
            <w:r>
              <w:rPr>
                <w:noProof/>
                <w:webHidden/>
              </w:rPr>
              <w:tab/>
            </w:r>
            <w:r>
              <w:rPr>
                <w:noProof/>
                <w:webHidden/>
              </w:rPr>
              <w:fldChar w:fldCharType="begin"/>
            </w:r>
            <w:r>
              <w:rPr>
                <w:noProof/>
                <w:webHidden/>
              </w:rPr>
              <w:instrText xml:space="preserve"> PAGEREF _Toc366530850 \h </w:instrText>
            </w:r>
            <w:r>
              <w:rPr>
                <w:noProof/>
                <w:webHidden/>
              </w:rPr>
            </w:r>
            <w:r>
              <w:rPr>
                <w:noProof/>
                <w:webHidden/>
              </w:rPr>
              <w:fldChar w:fldCharType="separate"/>
            </w:r>
            <w:r>
              <w:rPr>
                <w:noProof/>
                <w:webHidden/>
              </w:rPr>
              <w:t>7</w:t>
            </w:r>
            <w:r>
              <w:rPr>
                <w:noProof/>
                <w:webHidden/>
              </w:rPr>
              <w:fldChar w:fldCharType="end"/>
            </w:r>
          </w:hyperlink>
        </w:p>
        <w:p w:rsidR="006C0420" w:rsidRDefault="006C0420">
          <w:pPr>
            <w:pStyle w:val="TDC2"/>
            <w:tabs>
              <w:tab w:val="right" w:leader="dot" w:pos="9737"/>
            </w:tabs>
            <w:rPr>
              <w:rFonts w:asciiTheme="minorHAnsi" w:eastAsiaTheme="minorEastAsia" w:hAnsiTheme="minorHAnsi" w:cstheme="minorBidi"/>
              <w:noProof/>
            </w:rPr>
          </w:pPr>
          <w:hyperlink w:anchor="_Toc366530851" w:history="1">
            <w:r w:rsidRPr="00196371">
              <w:rPr>
                <w:rStyle w:val="Hipervnculo"/>
                <w:noProof/>
                <w:lang w:val="en-US"/>
              </w:rPr>
              <w:t>Validación</w:t>
            </w:r>
            <w:r>
              <w:rPr>
                <w:noProof/>
                <w:webHidden/>
              </w:rPr>
              <w:tab/>
            </w:r>
            <w:r>
              <w:rPr>
                <w:noProof/>
                <w:webHidden/>
              </w:rPr>
              <w:fldChar w:fldCharType="begin"/>
            </w:r>
            <w:r>
              <w:rPr>
                <w:noProof/>
                <w:webHidden/>
              </w:rPr>
              <w:instrText xml:space="preserve"> PAGEREF _Toc366530851 \h </w:instrText>
            </w:r>
            <w:r>
              <w:rPr>
                <w:noProof/>
                <w:webHidden/>
              </w:rPr>
            </w:r>
            <w:r>
              <w:rPr>
                <w:noProof/>
                <w:webHidden/>
              </w:rPr>
              <w:fldChar w:fldCharType="separate"/>
            </w:r>
            <w:r>
              <w:rPr>
                <w:noProof/>
                <w:webHidden/>
              </w:rPr>
              <w:t>7</w:t>
            </w:r>
            <w:r>
              <w:rPr>
                <w:noProof/>
                <w:webHidden/>
              </w:rPr>
              <w:fldChar w:fldCharType="end"/>
            </w:r>
          </w:hyperlink>
        </w:p>
        <w:p w:rsidR="006C0420" w:rsidRDefault="006C0420">
          <w:pPr>
            <w:pStyle w:val="TDC2"/>
            <w:tabs>
              <w:tab w:val="right" w:leader="dot" w:pos="9737"/>
            </w:tabs>
            <w:rPr>
              <w:rFonts w:asciiTheme="minorHAnsi" w:eastAsiaTheme="minorEastAsia" w:hAnsiTheme="minorHAnsi" w:cstheme="minorBidi"/>
              <w:noProof/>
            </w:rPr>
          </w:pPr>
          <w:hyperlink w:anchor="_Toc366530852" w:history="1">
            <w:r w:rsidRPr="00196371">
              <w:rPr>
                <w:rStyle w:val="Hipervnculo"/>
                <w:noProof/>
                <w:lang w:val="en-US"/>
              </w:rPr>
              <w:t>Nueva Clave de Acceso</w:t>
            </w:r>
            <w:r>
              <w:rPr>
                <w:noProof/>
                <w:webHidden/>
              </w:rPr>
              <w:tab/>
            </w:r>
            <w:r>
              <w:rPr>
                <w:noProof/>
                <w:webHidden/>
              </w:rPr>
              <w:fldChar w:fldCharType="begin"/>
            </w:r>
            <w:r>
              <w:rPr>
                <w:noProof/>
                <w:webHidden/>
              </w:rPr>
              <w:instrText xml:space="preserve"> PAGEREF _Toc366530852 \h </w:instrText>
            </w:r>
            <w:r>
              <w:rPr>
                <w:noProof/>
                <w:webHidden/>
              </w:rPr>
            </w:r>
            <w:r>
              <w:rPr>
                <w:noProof/>
                <w:webHidden/>
              </w:rPr>
              <w:fldChar w:fldCharType="separate"/>
            </w:r>
            <w:r>
              <w:rPr>
                <w:noProof/>
                <w:webHidden/>
              </w:rPr>
              <w:t>8</w:t>
            </w:r>
            <w:r>
              <w:rPr>
                <w:noProof/>
                <w:webHidden/>
              </w:rPr>
              <w:fldChar w:fldCharType="end"/>
            </w:r>
          </w:hyperlink>
        </w:p>
        <w:p w:rsidR="006C0420" w:rsidRDefault="006C0420">
          <w:pPr>
            <w:pStyle w:val="TDC1"/>
            <w:rPr>
              <w:rFonts w:asciiTheme="minorHAnsi" w:eastAsiaTheme="minorEastAsia" w:hAnsiTheme="minorHAnsi" w:cstheme="minorBidi"/>
              <w:noProof/>
            </w:rPr>
          </w:pPr>
          <w:hyperlink w:anchor="_Toc366530853" w:history="1">
            <w:r w:rsidRPr="00196371">
              <w:rPr>
                <w:rStyle w:val="Hipervnculo"/>
                <w:noProof/>
              </w:rPr>
              <w:t>2.</w:t>
            </w:r>
            <w:r>
              <w:rPr>
                <w:rFonts w:asciiTheme="minorHAnsi" w:eastAsiaTheme="minorEastAsia" w:hAnsiTheme="minorHAnsi" w:cstheme="minorBidi"/>
                <w:noProof/>
              </w:rPr>
              <w:tab/>
            </w:r>
            <w:r w:rsidRPr="00196371">
              <w:rPr>
                <w:rStyle w:val="Hipervnculo"/>
                <w:noProof/>
              </w:rPr>
              <w:t>Controles Comunes</w:t>
            </w:r>
            <w:r>
              <w:rPr>
                <w:noProof/>
                <w:webHidden/>
              </w:rPr>
              <w:tab/>
            </w:r>
            <w:r>
              <w:rPr>
                <w:noProof/>
                <w:webHidden/>
              </w:rPr>
              <w:fldChar w:fldCharType="begin"/>
            </w:r>
            <w:r>
              <w:rPr>
                <w:noProof/>
                <w:webHidden/>
              </w:rPr>
              <w:instrText xml:space="preserve"> PAGEREF _Toc366530853 \h </w:instrText>
            </w:r>
            <w:r>
              <w:rPr>
                <w:noProof/>
                <w:webHidden/>
              </w:rPr>
            </w:r>
            <w:r>
              <w:rPr>
                <w:noProof/>
                <w:webHidden/>
              </w:rPr>
              <w:fldChar w:fldCharType="separate"/>
            </w:r>
            <w:r>
              <w:rPr>
                <w:noProof/>
                <w:webHidden/>
              </w:rPr>
              <w:t>9</w:t>
            </w:r>
            <w:r>
              <w:rPr>
                <w:noProof/>
                <w:webHidden/>
              </w:rPr>
              <w:fldChar w:fldCharType="end"/>
            </w:r>
          </w:hyperlink>
        </w:p>
        <w:p w:rsidR="006C0420" w:rsidRDefault="006C0420">
          <w:pPr>
            <w:pStyle w:val="TDC1"/>
            <w:rPr>
              <w:rFonts w:asciiTheme="minorHAnsi" w:eastAsiaTheme="minorEastAsia" w:hAnsiTheme="minorHAnsi" w:cstheme="minorBidi"/>
              <w:noProof/>
            </w:rPr>
          </w:pPr>
          <w:hyperlink w:anchor="_Toc366530854" w:history="1">
            <w:r w:rsidRPr="00196371">
              <w:rPr>
                <w:rStyle w:val="Hipervnculo"/>
                <w:noProof/>
              </w:rPr>
              <w:t>3.</w:t>
            </w:r>
            <w:r>
              <w:rPr>
                <w:rFonts w:asciiTheme="minorHAnsi" w:eastAsiaTheme="minorEastAsia" w:hAnsiTheme="minorHAnsi" w:cstheme="minorBidi"/>
                <w:noProof/>
              </w:rPr>
              <w:tab/>
            </w:r>
            <w:r w:rsidRPr="00196371">
              <w:rPr>
                <w:rStyle w:val="Hipervnculo"/>
                <w:noProof/>
              </w:rPr>
              <w:t>Secciones</w:t>
            </w:r>
            <w:r>
              <w:rPr>
                <w:noProof/>
                <w:webHidden/>
              </w:rPr>
              <w:tab/>
            </w:r>
            <w:r>
              <w:rPr>
                <w:noProof/>
                <w:webHidden/>
              </w:rPr>
              <w:fldChar w:fldCharType="begin"/>
            </w:r>
            <w:r>
              <w:rPr>
                <w:noProof/>
                <w:webHidden/>
              </w:rPr>
              <w:instrText xml:space="preserve"> PAGEREF _Toc366530854 \h </w:instrText>
            </w:r>
            <w:r>
              <w:rPr>
                <w:noProof/>
                <w:webHidden/>
              </w:rPr>
            </w:r>
            <w:r>
              <w:rPr>
                <w:noProof/>
                <w:webHidden/>
              </w:rPr>
              <w:fldChar w:fldCharType="separate"/>
            </w:r>
            <w:r>
              <w:rPr>
                <w:noProof/>
                <w:webHidden/>
              </w:rPr>
              <w:t>10</w:t>
            </w:r>
            <w:r>
              <w:rPr>
                <w:noProof/>
                <w:webHidden/>
              </w:rPr>
              <w:fldChar w:fldCharType="end"/>
            </w:r>
          </w:hyperlink>
        </w:p>
        <w:p w:rsidR="006C0420" w:rsidRDefault="006C0420">
          <w:pPr>
            <w:pStyle w:val="TDC2"/>
            <w:tabs>
              <w:tab w:val="right" w:leader="dot" w:pos="9737"/>
            </w:tabs>
            <w:rPr>
              <w:rFonts w:asciiTheme="minorHAnsi" w:eastAsiaTheme="minorEastAsia" w:hAnsiTheme="minorHAnsi" w:cstheme="minorBidi"/>
              <w:noProof/>
            </w:rPr>
          </w:pPr>
          <w:hyperlink w:anchor="_Toc366530855" w:history="1">
            <w:r w:rsidRPr="00196371">
              <w:rPr>
                <w:rStyle w:val="Hipervnculo"/>
                <w:noProof/>
              </w:rPr>
              <w:t>Encabezado</w:t>
            </w:r>
            <w:r>
              <w:rPr>
                <w:noProof/>
                <w:webHidden/>
              </w:rPr>
              <w:tab/>
            </w:r>
            <w:r>
              <w:rPr>
                <w:noProof/>
                <w:webHidden/>
              </w:rPr>
              <w:fldChar w:fldCharType="begin"/>
            </w:r>
            <w:r>
              <w:rPr>
                <w:noProof/>
                <w:webHidden/>
              </w:rPr>
              <w:instrText xml:space="preserve"> PAGEREF _Toc366530855 \h </w:instrText>
            </w:r>
            <w:r>
              <w:rPr>
                <w:noProof/>
                <w:webHidden/>
              </w:rPr>
            </w:r>
            <w:r>
              <w:rPr>
                <w:noProof/>
                <w:webHidden/>
              </w:rPr>
              <w:fldChar w:fldCharType="separate"/>
            </w:r>
            <w:r>
              <w:rPr>
                <w:noProof/>
                <w:webHidden/>
              </w:rPr>
              <w:t>10</w:t>
            </w:r>
            <w:r>
              <w:rPr>
                <w:noProof/>
                <w:webHidden/>
              </w:rPr>
              <w:fldChar w:fldCharType="end"/>
            </w:r>
          </w:hyperlink>
        </w:p>
        <w:p w:rsidR="006C0420" w:rsidRDefault="006C0420">
          <w:pPr>
            <w:pStyle w:val="TDC2"/>
            <w:tabs>
              <w:tab w:val="right" w:leader="dot" w:pos="9737"/>
            </w:tabs>
            <w:rPr>
              <w:rFonts w:asciiTheme="minorHAnsi" w:eastAsiaTheme="minorEastAsia" w:hAnsiTheme="minorHAnsi" w:cstheme="minorBidi"/>
              <w:noProof/>
            </w:rPr>
          </w:pPr>
          <w:hyperlink w:anchor="_Toc366530856" w:history="1">
            <w:r w:rsidRPr="00196371">
              <w:rPr>
                <w:rStyle w:val="Hipervnculo"/>
                <w:noProof/>
              </w:rPr>
              <w:t>Menú Privado</w:t>
            </w:r>
            <w:r>
              <w:rPr>
                <w:noProof/>
                <w:webHidden/>
              </w:rPr>
              <w:tab/>
            </w:r>
            <w:r>
              <w:rPr>
                <w:noProof/>
                <w:webHidden/>
              </w:rPr>
              <w:fldChar w:fldCharType="begin"/>
            </w:r>
            <w:r>
              <w:rPr>
                <w:noProof/>
                <w:webHidden/>
              </w:rPr>
              <w:instrText xml:space="preserve"> PAGEREF _Toc366530856 \h </w:instrText>
            </w:r>
            <w:r>
              <w:rPr>
                <w:noProof/>
                <w:webHidden/>
              </w:rPr>
            </w:r>
            <w:r>
              <w:rPr>
                <w:noProof/>
                <w:webHidden/>
              </w:rPr>
              <w:fldChar w:fldCharType="separate"/>
            </w:r>
            <w:r>
              <w:rPr>
                <w:noProof/>
                <w:webHidden/>
              </w:rPr>
              <w:t>10</w:t>
            </w:r>
            <w:r>
              <w:rPr>
                <w:noProof/>
                <w:webHidden/>
              </w:rPr>
              <w:fldChar w:fldCharType="end"/>
            </w:r>
          </w:hyperlink>
        </w:p>
        <w:p w:rsidR="006C0420" w:rsidRDefault="006C0420">
          <w:pPr>
            <w:pStyle w:val="TDC2"/>
            <w:tabs>
              <w:tab w:val="right" w:leader="dot" w:pos="9737"/>
            </w:tabs>
            <w:rPr>
              <w:rFonts w:asciiTheme="minorHAnsi" w:eastAsiaTheme="minorEastAsia" w:hAnsiTheme="minorHAnsi" w:cstheme="minorBidi"/>
              <w:noProof/>
            </w:rPr>
          </w:pPr>
          <w:hyperlink w:anchor="_Toc366530857" w:history="1">
            <w:r w:rsidRPr="00196371">
              <w:rPr>
                <w:rStyle w:val="Hipervnculo"/>
                <w:noProof/>
              </w:rPr>
              <w:t>Menú Público</w:t>
            </w:r>
            <w:r>
              <w:rPr>
                <w:noProof/>
                <w:webHidden/>
              </w:rPr>
              <w:tab/>
            </w:r>
            <w:r>
              <w:rPr>
                <w:noProof/>
                <w:webHidden/>
              </w:rPr>
              <w:fldChar w:fldCharType="begin"/>
            </w:r>
            <w:r>
              <w:rPr>
                <w:noProof/>
                <w:webHidden/>
              </w:rPr>
              <w:instrText xml:space="preserve"> PAGEREF _Toc366530857 \h </w:instrText>
            </w:r>
            <w:r>
              <w:rPr>
                <w:noProof/>
                <w:webHidden/>
              </w:rPr>
            </w:r>
            <w:r>
              <w:rPr>
                <w:noProof/>
                <w:webHidden/>
              </w:rPr>
              <w:fldChar w:fldCharType="separate"/>
            </w:r>
            <w:r>
              <w:rPr>
                <w:noProof/>
                <w:webHidden/>
              </w:rPr>
              <w:t>11</w:t>
            </w:r>
            <w:r>
              <w:rPr>
                <w:noProof/>
                <w:webHidden/>
              </w:rPr>
              <w:fldChar w:fldCharType="end"/>
            </w:r>
          </w:hyperlink>
        </w:p>
        <w:p w:rsidR="006C0420" w:rsidRDefault="006C0420">
          <w:pPr>
            <w:pStyle w:val="TDC1"/>
            <w:rPr>
              <w:rFonts w:asciiTheme="minorHAnsi" w:eastAsiaTheme="minorEastAsia" w:hAnsiTheme="minorHAnsi" w:cstheme="minorBidi"/>
              <w:noProof/>
            </w:rPr>
          </w:pPr>
          <w:hyperlink w:anchor="_Toc366530858" w:history="1">
            <w:r w:rsidRPr="00196371">
              <w:rPr>
                <w:rStyle w:val="Hipervnculo"/>
                <w:noProof/>
              </w:rPr>
              <w:t>6.</w:t>
            </w:r>
            <w:r>
              <w:rPr>
                <w:rFonts w:asciiTheme="minorHAnsi" w:eastAsiaTheme="minorEastAsia" w:hAnsiTheme="minorHAnsi" w:cstheme="minorBidi"/>
                <w:noProof/>
              </w:rPr>
              <w:tab/>
            </w:r>
            <w:r w:rsidRPr="00196371">
              <w:rPr>
                <w:rStyle w:val="Hipervnculo"/>
                <w:noProof/>
              </w:rPr>
              <w:t>Módulos</w:t>
            </w:r>
            <w:r>
              <w:rPr>
                <w:noProof/>
                <w:webHidden/>
              </w:rPr>
              <w:tab/>
            </w:r>
            <w:r>
              <w:rPr>
                <w:noProof/>
                <w:webHidden/>
              </w:rPr>
              <w:fldChar w:fldCharType="begin"/>
            </w:r>
            <w:r>
              <w:rPr>
                <w:noProof/>
                <w:webHidden/>
              </w:rPr>
              <w:instrText xml:space="preserve"> PAGEREF _Toc366530858 \h </w:instrText>
            </w:r>
            <w:r>
              <w:rPr>
                <w:noProof/>
                <w:webHidden/>
              </w:rPr>
            </w:r>
            <w:r>
              <w:rPr>
                <w:noProof/>
                <w:webHidden/>
              </w:rPr>
              <w:fldChar w:fldCharType="separate"/>
            </w:r>
            <w:r>
              <w:rPr>
                <w:noProof/>
                <w:webHidden/>
              </w:rPr>
              <w:t>12</w:t>
            </w:r>
            <w:r>
              <w:rPr>
                <w:noProof/>
                <w:webHidden/>
              </w:rPr>
              <w:fldChar w:fldCharType="end"/>
            </w:r>
          </w:hyperlink>
        </w:p>
        <w:p w:rsidR="006C0420" w:rsidRDefault="006C0420">
          <w:pPr>
            <w:pStyle w:val="TDC2"/>
            <w:tabs>
              <w:tab w:val="right" w:leader="dot" w:pos="9737"/>
            </w:tabs>
            <w:rPr>
              <w:rFonts w:asciiTheme="minorHAnsi" w:eastAsiaTheme="minorEastAsia" w:hAnsiTheme="minorHAnsi" w:cstheme="minorBidi"/>
              <w:noProof/>
            </w:rPr>
          </w:pPr>
          <w:hyperlink w:anchor="_Toc366530859" w:history="1">
            <w:r w:rsidRPr="00196371">
              <w:rPr>
                <w:rStyle w:val="Hipervnculo"/>
                <w:noProof/>
              </w:rPr>
              <w:t>Comunicación</w:t>
            </w:r>
            <w:r>
              <w:rPr>
                <w:noProof/>
                <w:webHidden/>
              </w:rPr>
              <w:tab/>
            </w:r>
            <w:r>
              <w:rPr>
                <w:noProof/>
                <w:webHidden/>
              </w:rPr>
              <w:fldChar w:fldCharType="begin"/>
            </w:r>
            <w:r>
              <w:rPr>
                <w:noProof/>
                <w:webHidden/>
              </w:rPr>
              <w:instrText xml:space="preserve"> PAGEREF _Toc366530859 \h </w:instrText>
            </w:r>
            <w:r>
              <w:rPr>
                <w:noProof/>
                <w:webHidden/>
              </w:rPr>
            </w:r>
            <w:r>
              <w:rPr>
                <w:noProof/>
                <w:webHidden/>
              </w:rPr>
              <w:fldChar w:fldCharType="separate"/>
            </w:r>
            <w:r>
              <w:rPr>
                <w:noProof/>
                <w:webHidden/>
              </w:rPr>
              <w:t>12</w:t>
            </w:r>
            <w:r>
              <w:rPr>
                <w:noProof/>
                <w:webHidden/>
              </w:rPr>
              <w:fldChar w:fldCharType="end"/>
            </w:r>
          </w:hyperlink>
        </w:p>
        <w:p w:rsidR="006C0420" w:rsidRDefault="006C0420">
          <w:pPr>
            <w:pStyle w:val="TDC3"/>
            <w:tabs>
              <w:tab w:val="right" w:leader="dot" w:pos="9737"/>
            </w:tabs>
            <w:rPr>
              <w:rFonts w:asciiTheme="minorHAnsi" w:eastAsiaTheme="minorEastAsia" w:hAnsiTheme="minorHAnsi" w:cstheme="minorBidi"/>
              <w:noProof/>
            </w:rPr>
          </w:pPr>
          <w:hyperlink w:anchor="_Toc366530860" w:history="1">
            <w:r w:rsidRPr="00196371">
              <w:rPr>
                <w:rStyle w:val="Hipervnculo"/>
                <w:noProof/>
              </w:rPr>
              <w:t>Nov</w:t>
            </w:r>
            <w:bookmarkStart w:id="5" w:name="_GoBack"/>
            <w:bookmarkEnd w:id="5"/>
            <w:r w:rsidRPr="00196371">
              <w:rPr>
                <w:rStyle w:val="Hipervnculo"/>
                <w:noProof/>
              </w:rPr>
              <w:t>edades Institucionales</w:t>
            </w:r>
            <w:r>
              <w:rPr>
                <w:noProof/>
                <w:webHidden/>
              </w:rPr>
              <w:tab/>
            </w:r>
            <w:r>
              <w:rPr>
                <w:noProof/>
                <w:webHidden/>
              </w:rPr>
              <w:fldChar w:fldCharType="begin"/>
            </w:r>
            <w:r>
              <w:rPr>
                <w:noProof/>
                <w:webHidden/>
              </w:rPr>
              <w:instrText xml:space="preserve"> PAGEREF _Toc366530860 \h </w:instrText>
            </w:r>
            <w:r>
              <w:rPr>
                <w:noProof/>
                <w:webHidden/>
              </w:rPr>
            </w:r>
            <w:r>
              <w:rPr>
                <w:noProof/>
                <w:webHidden/>
              </w:rPr>
              <w:fldChar w:fldCharType="separate"/>
            </w:r>
            <w:r>
              <w:rPr>
                <w:noProof/>
                <w:webHidden/>
              </w:rPr>
              <w:t>12</w:t>
            </w:r>
            <w:r>
              <w:rPr>
                <w:noProof/>
                <w:webHidden/>
              </w:rPr>
              <w:fldChar w:fldCharType="end"/>
            </w:r>
          </w:hyperlink>
        </w:p>
        <w:p w:rsidR="006C0420" w:rsidRDefault="006C0420">
          <w:pPr>
            <w:pStyle w:val="TDC3"/>
            <w:tabs>
              <w:tab w:val="right" w:leader="dot" w:pos="9737"/>
            </w:tabs>
            <w:rPr>
              <w:rFonts w:asciiTheme="minorHAnsi" w:eastAsiaTheme="minorEastAsia" w:hAnsiTheme="minorHAnsi" w:cstheme="minorBidi"/>
              <w:noProof/>
            </w:rPr>
          </w:pPr>
          <w:hyperlink w:anchor="_Toc366530861" w:history="1">
            <w:r w:rsidRPr="00196371">
              <w:rPr>
                <w:rStyle w:val="Hipervnculo"/>
                <w:noProof/>
              </w:rPr>
              <w:t>Citaciones</w:t>
            </w:r>
            <w:r>
              <w:rPr>
                <w:noProof/>
                <w:webHidden/>
              </w:rPr>
              <w:tab/>
            </w:r>
            <w:r>
              <w:rPr>
                <w:noProof/>
                <w:webHidden/>
              </w:rPr>
              <w:fldChar w:fldCharType="begin"/>
            </w:r>
            <w:r>
              <w:rPr>
                <w:noProof/>
                <w:webHidden/>
              </w:rPr>
              <w:instrText xml:space="preserve"> PAGEREF _Toc366530861 \h </w:instrText>
            </w:r>
            <w:r>
              <w:rPr>
                <w:noProof/>
                <w:webHidden/>
              </w:rPr>
            </w:r>
            <w:r>
              <w:rPr>
                <w:noProof/>
                <w:webHidden/>
              </w:rPr>
              <w:fldChar w:fldCharType="separate"/>
            </w:r>
            <w:r>
              <w:rPr>
                <w:noProof/>
                <w:webHidden/>
              </w:rPr>
              <w:t>13</w:t>
            </w:r>
            <w:r>
              <w:rPr>
                <w:noProof/>
                <w:webHidden/>
              </w:rPr>
              <w:fldChar w:fldCharType="end"/>
            </w:r>
          </w:hyperlink>
        </w:p>
        <w:p w:rsidR="006C0420" w:rsidRDefault="006C0420">
          <w:pPr>
            <w:pStyle w:val="TDC1"/>
            <w:rPr>
              <w:rFonts w:asciiTheme="minorHAnsi" w:eastAsiaTheme="minorEastAsia" w:hAnsiTheme="minorHAnsi" w:cstheme="minorBidi"/>
              <w:noProof/>
            </w:rPr>
          </w:pPr>
          <w:hyperlink w:anchor="_Toc366530862" w:history="1">
            <w:r w:rsidRPr="00196371">
              <w:rPr>
                <w:rStyle w:val="Hipervnculo"/>
                <w:noProof/>
              </w:rPr>
              <w:t>8.</w:t>
            </w:r>
            <w:r>
              <w:rPr>
                <w:rFonts w:asciiTheme="minorHAnsi" w:eastAsiaTheme="minorEastAsia" w:hAnsiTheme="minorHAnsi" w:cstheme="minorBidi"/>
                <w:noProof/>
              </w:rPr>
              <w:tab/>
            </w:r>
            <w:r w:rsidRPr="00196371">
              <w:rPr>
                <w:rStyle w:val="Hipervnculo"/>
                <w:noProof/>
              </w:rPr>
              <w:t>Gestión de agenda</w:t>
            </w:r>
            <w:r>
              <w:rPr>
                <w:noProof/>
                <w:webHidden/>
              </w:rPr>
              <w:tab/>
            </w:r>
            <w:r>
              <w:rPr>
                <w:noProof/>
                <w:webHidden/>
              </w:rPr>
              <w:fldChar w:fldCharType="begin"/>
            </w:r>
            <w:r>
              <w:rPr>
                <w:noProof/>
                <w:webHidden/>
              </w:rPr>
              <w:instrText xml:space="preserve"> PAGEREF _Toc366530862 \h </w:instrText>
            </w:r>
            <w:r>
              <w:rPr>
                <w:noProof/>
                <w:webHidden/>
              </w:rPr>
            </w:r>
            <w:r>
              <w:rPr>
                <w:noProof/>
                <w:webHidden/>
              </w:rPr>
              <w:fldChar w:fldCharType="separate"/>
            </w:r>
            <w:r>
              <w:rPr>
                <w:noProof/>
                <w:webHidden/>
              </w:rPr>
              <w:t>16</w:t>
            </w:r>
            <w:r>
              <w:rPr>
                <w:noProof/>
                <w:webHidden/>
              </w:rPr>
              <w:fldChar w:fldCharType="end"/>
            </w:r>
          </w:hyperlink>
        </w:p>
        <w:p w:rsidR="006C0420" w:rsidRDefault="006C0420">
          <w:pPr>
            <w:pStyle w:val="TDC1"/>
            <w:rPr>
              <w:rFonts w:asciiTheme="minorHAnsi" w:eastAsiaTheme="minorEastAsia" w:hAnsiTheme="minorHAnsi" w:cstheme="minorBidi"/>
              <w:noProof/>
            </w:rPr>
          </w:pPr>
          <w:hyperlink w:anchor="_Toc366530863" w:history="1">
            <w:r w:rsidRPr="00196371">
              <w:rPr>
                <w:rStyle w:val="Hipervnculo"/>
                <w:noProof/>
              </w:rPr>
              <w:t>9.</w:t>
            </w:r>
            <w:r>
              <w:rPr>
                <w:rFonts w:asciiTheme="minorHAnsi" w:eastAsiaTheme="minorEastAsia" w:hAnsiTheme="minorHAnsi" w:cstheme="minorBidi"/>
                <w:noProof/>
              </w:rPr>
              <w:tab/>
            </w:r>
            <w:r w:rsidRPr="00196371">
              <w:rPr>
                <w:rStyle w:val="Hipervnculo"/>
                <w:noProof/>
              </w:rPr>
              <w:t>Gestión de planificación.</w:t>
            </w:r>
            <w:r>
              <w:rPr>
                <w:noProof/>
                <w:webHidden/>
              </w:rPr>
              <w:tab/>
            </w:r>
            <w:r>
              <w:rPr>
                <w:noProof/>
                <w:webHidden/>
              </w:rPr>
              <w:fldChar w:fldCharType="begin"/>
            </w:r>
            <w:r>
              <w:rPr>
                <w:noProof/>
                <w:webHidden/>
              </w:rPr>
              <w:instrText xml:space="preserve"> PAGEREF _Toc366530863 \h </w:instrText>
            </w:r>
            <w:r>
              <w:rPr>
                <w:noProof/>
                <w:webHidden/>
              </w:rPr>
            </w:r>
            <w:r>
              <w:rPr>
                <w:noProof/>
                <w:webHidden/>
              </w:rPr>
              <w:fldChar w:fldCharType="separate"/>
            </w:r>
            <w:r>
              <w:rPr>
                <w:noProof/>
                <w:webHidden/>
              </w:rPr>
              <w:t>17</w:t>
            </w:r>
            <w:r>
              <w:rPr>
                <w:noProof/>
                <w:webHidden/>
              </w:rPr>
              <w:fldChar w:fldCharType="end"/>
            </w:r>
          </w:hyperlink>
        </w:p>
        <w:p w:rsidR="006C0420" w:rsidRDefault="006C0420">
          <w:pPr>
            <w:pStyle w:val="TDC1"/>
            <w:rPr>
              <w:rFonts w:asciiTheme="minorHAnsi" w:eastAsiaTheme="minorEastAsia" w:hAnsiTheme="minorHAnsi" w:cstheme="minorBidi"/>
              <w:noProof/>
            </w:rPr>
          </w:pPr>
          <w:hyperlink w:anchor="_Toc366530864" w:history="1">
            <w:r w:rsidRPr="00196371">
              <w:rPr>
                <w:rStyle w:val="Hipervnculo"/>
                <w:noProof/>
              </w:rPr>
              <w:t>10.</w:t>
            </w:r>
            <w:r>
              <w:rPr>
                <w:rFonts w:asciiTheme="minorHAnsi" w:eastAsiaTheme="minorEastAsia" w:hAnsiTheme="minorHAnsi" w:cstheme="minorBidi"/>
                <w:noProof/>
              </w:rPr>
              <w:tab/>
            </w:r>
            <w:r w:rsidRPr="00196371">
              <w:rPr>
                <w:rStyle w:val="Hipervnculo"/>
                <w:noProof/>
              </w:rPr>
              <w:t>Foro</w:t>
            </w:r>
            <w:r>
              <w:rPr>
                <w:noProof/>
                <w:webHidden/>
              </w:rPr>
              <w:tab/>
            </w:r>
            <w:r>
              <w:rPr>
                <w:noProof/>
                <w:webHidden/>
              </w:rPr>
              <w:fldChar w:fldCharType="begin"/>
            </w:r>
            <w:r>
              <w:rPr>
                <w:noProof/>
                <w:webHidden/>
              </w:rPr>
              <w:instrText xml:space="preserve"> PAGEREF _Toc366530864 \h </w:instrText>
            </w:r>
            <w:r>
              <w:rPr>
                <w:noProof/>
                <w:webHidden/>
              </w:rPr>
            </w:r>
            <w:r>
              <w:rPr>
                <w:noProof/>
                <w:webHidden/>
              </w:rPr>
              <w:fldChar w:fldCharType="separate"/>
            </w:r>
            <w:r>
              <w:rPr>
                <w:noProof/>
                <w:webHidden/>
              </w:rPr>
              <w:t>18</w:t>
            </w:r>
            <w:r>
              <w:rPr>
                <w:noProof/>
                <w:webHidden/>
              </w:rPr>
              <w:fldChar w:fldCharType="end"/>
            </w:r>
          </w:hyperlink>
        </w:p>
        <w:p w:rsidR="006C0420" w:rsidRDefault="006C0420">
          <w:pPr>
            <w:pStyle w:val="TDC1"/>
            <w:rPr>
              <w:rFonts w:asciiTheme="minorHAnsi" w:eastAsiaTheme="minorEastAsia" w:hAnsiTheme="minorHAnsi" w:cstheme="minorBidi"/>
              <w:noProof/>
            </w:rPr>
          </w:pPr>
          <w:hyperlink w:anchor="_Toc366530865" w:history="1">
            <w:r w:rsidRPr="00196371">
              <w:rPr>
                <w:rStyle w:val="Hipervnculo"/>
                <w:noProof/>
              </w:rPr>
              <w:t>11.</w:t>
            </w:r>
            <w:r>
              <w:rPr>
                <w:rFonts w:asciiTheme="minorHAnsi" w:eastAsiaTheme="minorEastAsia" w:hAnsiTheme="minorHAnsi" w:cstheme="minorBidi"/>
                <w:noProof/>
              </w:rPr>
              <w:tab/>
            </w:r>
            <w:r w:rsidRPr="00196371">
              <w:rPr>
                <w:rStyle w:val="Hipervnculo"/>
                <w:noProof/>
              </w:rPr>
              <w:t>Encuesta</w:t>
            </w:r>
            <w:r>
              <w:rPr>
                <w:noProof/>
                <w:webHidden/>
              </w:rPr>
              <w:tab/>
            </w:r>
            <w:r>
              <w:rPr>
                <w:noProof/>
                <w:webHidden/>
              </w:rPr>
              <w:fldChar w:fldCharType="begin"/>
            </w:r>
            <w:r>
              <w:rPr>
                <w:noProof/>
                <w:webHidden/>
              </w:rPr>
              <w:instrText xml:space="preserve"> PAGEREF _Toc366530865 \h </w:instrText>
            </w:r>
            <w:r>
              <w:rPr>
                <w:noProof/>
                <w:webHidden/>
              </w:rPr>
            </w:r>
            <w:r>
              <w:rPr>
                <w:noProof/>
                <w:webHidden/>
              </w:rPr>
              <w:fldChar w:fldCharType="separate"/>
            </w:r>
            <w:r>
              <w:rPr>
                <w:noProof/>
                <w:webHidden/>
              </w:rPr>
              <w:t>19</w:t>
            </w:r>
            <w:r>
              <w:rPr>
                <w:noProof/>
                <w:webHidden/>
              </w:rPr>
              <w:fldChar w:fldCharType="end"/>
            </w:r>
          </w:hyperlink>
        </w:p>
        <w:p w:rsidR="00EA1804" w:rsidRDefault="00EA1804">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D23F2D" w:rsidRDefault="00DB1422" w:rsidP="00D23F2D">
      <w:pPr>
        <w:pStyle w:val="Ttulo1"/>
      </w:pPr>
      <w:bookmarkStart w:id="6" w:name="_Toc366530845"/>
      <w:bookmarkEnd w:id="0"/>
      <w:bookmarkEnd w:id="1"/>
      <w:bookmarkEnd w:id="2"/>
      <w:bookmarkEnd w:id="3"/>
      <w:r w:rsidRPr="00D23F2D">
        <w:lastRenderedPageBreak/>
        <w:t>Introducción</w:t>
      </w:r>
      <w:bookmarkEnd w:id="6"/>
    </w:p>
    <w:p w:rsidR="00D23F2D" w:rsidRDefault="00D23F2D" w:rsidP="00D23F2D">
      <w:pPr>
        <w:ind w:firstLine="0"/>
      </w:pPr>
    </w:p>
    <w:p w:rsidR="00D23F2D" w:rsidRDefault="00D23F2D" w:rsidP="00B32928">
      <w:pPr>
        <w:spacing w:after="240"/>
        <w:ind w:firstLine="708"/>
      </w:pPr>
      <w:r>
        <w:t xml:space="preserve">El sistema EDU@R tiene como objetivo fundamental otorgar un acceso rápido y actualizado a la información académica de una institución para brindar los informes que permitan observar el comportamiento de sus alumnos y tomar medidas correctivas si los resultados no son los esperados. </w:t>
      </w:r>
    </w:p>
    <w:p w:rsidR="0021037F" w:rsidRPr="00D23F2D" w:rsidRDefault="00D23F2D" w:rsidP="00D23F2D">
      <w:pPr>
        <w:ind w:firstLine="708"/>
        <w:rPr>
          <w:rFonts w:ascii="Cambria" w:hAnsi="Cambria"/>
          <w:color w:val="365F91"/>
          <w:sz w:val="28"/>
          <w:szCs w:val="28"/>
        </w:rPr>
      </w:pPr>
      <w:r>
        <w:t>Para cumplir con este propósito, la aplicación se conforma de diferentes módulos que permiten obtener distintas perspectivas de la realidad académica. El presente manual</w:t>
      </w:r>
      <w:r w:rsidR="00A833BA">
        <w:t xml:space="preserve"> de usuario</w:t>
      </w:r>
      <w:r>
        <w:t xml:space="preserve"> corr</w:t>
      </w:r>
      <w:r w:rsidR="00A833BA">
        <w:t>esponde a la descripción de las funcionalidades brindadas por el sistema a sus usuarios finales, con el objetivo de realizar el seguimiento de los alumnos y el funcionamiento de la institución</w:t>
      </w:r>
      <w:r>
        <w:t>.</w:t>
      </w:r>
    </w:p>
    <w:p w:rsidR="00D26D17" w:rsidRDefault="00D26D17">
      <w:pPr>
        <w:spacing w:before="0" w:after="200" w:line="276" w:lineRule="auto"/>
        <w:ind w:firstLine="0"/>
        <w:jc w:val="left"/>
        <w:rPr>
          <w:rFonts w:ascii="Cambria" w:hAnsi="Cambria"/>
          <w:b/>
          <w:bCs/>
          <w:smallCaps/>
          <w:color w:val="365F91"/>
          <w:sz w:val="28"/>
          <w:szCs w:val="28"/>
        </w:rPr>
      </w:pPr>
      <w:r>
        <w:br w:type="page"/>
      </w:r>
    </w:p>
    <w:p w:rsidR="00DB1422" w:rsidRDefault="00A833BA" w:rsidP="00A833BA">
      <w:pPr>
        <w:pStyle w:val="Ttulo1"/>
        <w:numPr>
          <w:ilvl w:val="0"/>
          <w:numId w:val="32"/>
        </w:numPr>
      </w:pPr>
      <w:bookmarkStart w:id="7" w:name="_Toc366530846"/>
      <w:r>
        <w:lastRenderedPageBreak/>
        <w:t>Acceso A</w:t>
      </w:r>
      <w:r w:rsidRPr="00A833BA">
        <w:t>l Sistema</w:t>
      </w:r>
      <w:bookmarkEnd w:id="7"/>
    </w:p>
    <w:p w:rsidR="00D23F2D" w:rsidRDefault="00A833BA" w:rsidP="00B32928">
      <w:pPr>
        <w:spacing w:after="200" w:line="276" w:lineRule="auto"/>
        <w:ind w:firstLine="708"/>
      </w:pPr>
      <w:r w:rsidRPr="00A833BA">
        <w:t xml:space="preserve">En esta sección se </w:t>
      </w:r>
      <w:r>
        <w:t>define</w:t>
      </w:r>
      <w:r w:rsidRPr="00A833BA">
        <w:t xml:space="preserve"> el modo de acceso de los usuarios al sistema, la registración de nuevos usuarios y el recupero de contraseña.</w:t>
      </w:r>
    </w:p>
    <w:p w:rsidR="007F54FD" w:rsidRPr="007F54FD" w:rsidRDefault="007F54FD" w:rsidP="007F54FD">
      <w:pPr>
        <w:pStyle w:val="Ttulo2"/>
      </w:pPr>
      <w:bookmarkStart w:id="8" w:name="_Toc366530847"/>
      <w:r w:rsidRPr="007F54FD">
        <w:t>Iniciar Sesión</w:t>
      </w:r>
      <w:bookmarkEnd w:id="8"/>
    </w:p>
    <w:p w:rsidR="007F54FD" w:rsidRDefault="007F54FD" w:rsidP="000C30C3">
      <w:pPr>
        <w:spacing w:before="0" w:after="200" w:line="276" w:lineRule="auto"/>
        <w:ind w:firstLine="0"/>
        <w:jc w:val="center"/>
      </w:pPr>
      <w:r>
        <w:rPr>
          <w:rFonts w:ascii="Verdana" w:hAnsi="Verdana"/>
          <w:noProof/>
          <w:color w:val="000000"/>
          <w:sz w:val="20"/>
          <w:szCs w:val="24"/>
        </w:rPr>
        <w:drawing>
          <wp:inline distT="0" distB="0" distL="0" distR="0" wp14:anchorId="311EEB8D" wp14:editId="0A3F4DDA">
            <wp:extent cx="5038165" cy="270390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362" cy="2702940"/>
                    </a:xfrm>
                    <a:prstGeom prst="rect">
                      <a:avLst/>
                    </a:prstGeom>
                    <a:noFill/>
                    <a:ln>
                      <a:noFill/>
                    </a:ln>
                  </pic:spPr>
                </pic:pic>
              </a:graphicData>
            </a:graphic>
          </wp:inline>
        </w:drawing>
      </w:r>
    </w:p>
    <w:p w:rsidR="007F54FD" w:rsidRPr="007F54FD" w:rsidRDefault="007F54FD" w:rsidP="007F54FD">
      <w:pPr>
        <w:pStyle w:val="Prrafodelista"/>
        <w:numPr>
          <w:ilvl w:val="0"/>
          <w:numId w:val="33"/>
        </w:numPr>
        <w:spacing w:before="0" w:after="200" w:line="276" w:lineRule="auto"/>
      </w:pPr>
      <w:r w:rsidRPr="008F6B9E">
        <w:rPr>
          <w:b/>
        </w:rPr>
        <w:t>Nueva Cuenta</w:t>
      </w:r>
      <w:r>
        <w:t xml:space="preserve">: </w:t>
      </w:r>
      <w:r w:rsidRPr="007F54FD">
        <w:t>Redirige al usuario a la página de creación de cuentas.</w:t>
      </w:r>
    </w:p>
    <w:p w:rsidR="007F54FD" w:rsidRPr="007F54FD" w:rsidRDefault="007F54FD" w:rsidP="007F54FD">
      <w:pPr>
        <w:pStyle w:val="Prrafodelista"/>
        <w:numPr>
          <w:ilvl w:val="0"/>
          <w:numId w:val="33"/>
        </w:numPr>
        <w:spacing w:before="0" w:after="200" w:line="276" w:lineRule="auto"/>
      </w:pPr>
      <w:r w:rsidRPr="008F6B9E">
        <w:rPr>
          <w:b/>
        </w:rPr>
        <w:t>Recuperar Contraseña</w:t>
      </w:r>
      <w:r>
        <w:t>: R</w:t>
      </w:r>
      <w:r w:rsidRPr="007F54FD">
        <w:t>edirige al usuario a la página de recupero de contraseña.</w:t>
      </w:r>
    </w:p>
    <w:p w:rsidR="007F54FD" w:rsidRPr="007F54FD" w:rsidRDefault="007F54FD" w:rsidP="007F54FD">
      <w:pPr>
        <w:pStyle w:val="Prrafodelista"/>
        <w:numPr>
          <w:ilvl w:val="0"/>
          <w:numId w:val="33"/>
        </w:numPr>
        <w:spacing w:before="0" w:after="200" w:line="276" w:lineRule="auto"/>
      </w:pPr>
      <w:r w:rsidRPr="008F6B9E">
        <w:rPr>
          <w:b/>
        </w:rPr>
        <w:t>Nombre de Usuario</w:t>
      </w:r>
      <w:r>
        <w:t xml:space="preserve">: </w:t>
      </w:r>
      <w:r w:rsidRPr="007F54FD">
        <w:t>En este campo se debe ingresar el nombre de usuario.</w:t>
      </w:r>
    </w:p>
    <w:p w:rsidR="007F54FD" w:rsidRPr="007F54FD" w:rsidRDefault="007F54FD" w:rsidP="007F54FD">
      <w:pPr>
        <w:pStyle w:val="Prrafodelista"/>
        <w:numPr>
          <w:ilvl w:val="0"/>
          <w:numId w:val="33"/>
        </w:numPr>
        <w:spacing w:before="0" w:after="200" w:line="276" w:lineRule="auto"/>
      </w:pPr>
      <w:r w:rsidRPr="008F6B9E">
        <w:rPr>
          <w:b/>
        </w:rPr>
        <w:t>Contraseña</w:t>
      </w:r>
      <w:r>
        <w:t xml:space="preserve">: </w:t>
      </w:r>
      <w:r w:rsidRPr="007F54FD">
        <w:t>En este campo el usuario debe ingresar su contraseña de acceso.</w:t>
      </w:r>
    </w:p>
    <w:p w:rsidR="007F54FD" w:rsidRPr="007F54FD" w:rsidRDefault="007F54FD" w:rsidP="007F54FD">
      <w:pPr>
        <w:pStyle w:val="Prrafodelista"/>
        <w:numPr>
          <w:ilvl w:val="0"/>
          <w:numId w:val="33"/>
        </w:numPr>
        <w:spacing w:before="0" w:after="200" w:line="276" w:lineRule="auto"/>
      </w:pPr>
      <w:r w:rsidRPr="008F6B9E">
        <w:rPr>
          <w:b/>
        </w:rPr>
        <w:t>Siguiente</w:t>
      </w:r>
      <w:r>
        <w:t xml:space="preserve">: </w:t>
      </w:r>
      <w:r w:rsidRPr="007F54FD">
        <w:t>Luego de ingresar el Nombre de Usuario y Contraseña, al presionar el botón Siguiente el sistema procederá a la validación de los datos informados. Si el usuario intenta acceder 5 veces con datos incorrectos en un lapso de 10 minutos, el sistema procederá al bloqueo del usuario por 30 minutos, denegándole el acceso durante el tiempo indicado.</w:t>
      </w:r>
    </w:p>
    <w:p w:rsidR="003236BE" w:rsidRDefault="003236BE" w:rsidP="003236BE">
      <w:pPr>
        <w:pStyle w:val="Ttulo2"/>
      </w:pPr>
      <w:bookmarkStart w:id="9" w:name="_Toc366530848"/>
      <w:r>
        <w:t>Registrarme</w:t>
      </w:r>
      <w:bookmarkEnd w:id="9"/>
    </w:p>
    <w:p w:rsidR="006D1583" w:rsidRDefault="006D1583" w:rsidP="000C30C3">
      <w:pPr>
        <w:jc w:val="center"/>
      </w:pPr>
      <w:r>
        <w:rPr>
          <w:rFonts w:ascii="Verdana" w:hAnsi="Verdana"/>
          <w:noProof/>
          <w:color w:val="000000"/>
          <w:sz w:val="20"/>
          <w:szCs w:val="24"/>
        </w:rPr>
        <w:drawing>
          <wp:inline distT="0" distB="0" distL="0" distR="0" wp14:anchorId="399A5E91" wp14:editId="722AA741">
            <wp:extent cx="5558118" cy="2007462"/>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8730" cy="2007683"/>
                    </a:xfrm>
                    <a:prstGeom prst="rect">
                      <a:avLst/>
                    </a:prstGeom>
                    <a:noFill/>
                    <a:ln>
                      <a:noFill/>
                    </a:ln>
                  </pic:spPr>
                </pic:pic>
              </a:graphicData>
            </a:graphic>
          </wp:inline>
        </w:drawing>
      </w:r>
    </w:p>
    <w:p w:rsidR="003236BE" w:rsidRDefault="003236BE" w:rsidP="003236BE">
      <w:r>
        <w:t>El requisito para poder registrarse es que la persona debe existir en el sistema, pero no poseer aún un usuario y contraseña para poder acceder al mismo. Los datos necesarios para validar la persona serán su tipo y número de documento y fecha de nacimiento.</w:t>
      </w:r>
    </w:p>
    <w:p w:rsidR="003236BE" w:rsidRDefault="003236BE" w:rsidP="003236BE">
      <w:r>
        <w:lastRenderedPageBreak/>
        <w:t>Una vez ingresados estos datos, se procederá a la validación de los mismos para la creación del usuario correspondiente.</w:t>
      </w:r>
    </w:p>
    <w:p w:rsidR="003236BE" w:rsidRDefault="003236BE" w:rsidP="003236BE">
      <w:pPr>
        <w:pStyle w:val="Prrafodelista"/>
        <w:numPr>
          <w:ilvl w:val="0"/>
          <w:numId w:val="35"/>
        </w:numPr>
        <w:spacing w:before="0" w:after="200" w:line="276" w:lineRule="auto"/>
      </w:pPr>
      <w:r w:rsidRPr="008F6B9E">
        <w:rPr>
          <w:b/>
        </w:rPr>
        <w:t>Tipo de Documento</w:t>
      </w:r>
      <w:r>
        <w:t>: Se listan los tipos de documentos disponibles, el usuario deberá seleccionar una opción de la lista.</w:t>
      </w:r>
    </w:p>
    <w:p w:rsidR="003236BE" w:rsidRDefault="003236BE" w:rsidP="003236BE">
      <w:pPr>
        <w:pStyle w:val="Prrafodelista"/>
        <w:numPr>
          <w:ilvl w:val="0"/>
          <w:numId w:val="35"/>
        </w:numPr>
        <w:spacing w:before="0" w:after="200" w:line="276" w:lineRule="auto"/>
      </w:pPr>
      <w:r w:rsidRPr="008F6B9E">
        <w:rPr>
          <w:b/>
        </w:rPr>
        <w:t>Número de Documento</w:t>
      </w:r>
      <w:r>
        <w:t>: En este campo, se deberá ingresar el número de documento de la persona, sin puntos, sólo números.</w:t>
      </w:r>
    </w:p>
    <w:p w:rsidR="003236BE" w:rsidRDefault="003236BE" w:rsidP="003236BE">
      <w:pPr>
        <w:pStyle w:val="Prrafodelista"/>
        <w:numPr>
          <w:ilvl w:val="0"/>
          <w:numId w:val="35"/>
        </w:numPr>
        <w:spacing w:before="0" w:after="200" w:line="276" w:lineRule="auto"/>
      </w:pPr>
      <w:r w:rsidRPr="008F6B9E">
        <w:rPr>
          <w:b/>
        </w:rPr>
        <w:t>Fecha de Nacimiento</w:t>
      </w:r>
      <w:r>
        <w:t>: Presionando sobre la imagen se mostrará el calendario para que el usuario seleccione la fecha deseada.</w:t>
      </w:r>
    </w:p>
    <w:p w:rsidR="006D1583" w:rsidRDefault="006D1583" w:rsidP="006D1583">
      <w:pPr>
        <w:pStyle w:val="Ttulo2"/>
      </w:pPr>
      <w:bookmarkStart w:id="10" w:name="_Toc366530849"/>
      <w:proofErr w:type="spellStart"/>
      <w:r>
        <w:rPr>
          <w:lang w:val="en-US"/>
        </w:rPr>
        <w:t>Crear</w:t>
      </w:r>
      <w:proofErr w:type="spellEnd"/>
      <w:r>
        <w:rPr>
          <w:lang w:val="en-US"/>
        </w:rPr>
        <w:t xml:space="preserve"> Nueva </w:t>
      </w:r>
      <w:proofErr w:type="spellStart"/>
      <w:r>
        <w:rPr>
          <w:lang w:val="en-US"/>
        </w:rPr>
        <w:t>Cuenta</w:t>
      </w:r>
      <w:bookmarkEnd w:id="10"/>
      <w:proofErr w:type="spellEnd"/>
      <w:r>
        <w:t xml:space="preserve"> </w:t>
      </w:r>
    </w:p>
    <w:p w:rsidR="006D1583" w:rsidRDefault="006D1583" w:rsidP="001259F7">
      <w:pPr>
        <w:jc w:val="center"/>
      </w:pPr>
      <w:r>
        <w:rPr>
          <w:noProof/>
        </w:rPr>
        <w:drawing>
          <wp:inline distT="0" distB="0" distL="0" distR="0" wp14:anchorId="695F6CDC" wp14:editId="0CE024B1">
            <wp:extent cx="4667624" cy="368382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0850" cy="3686367"/>
                    </a:xfrm>
                    <a:prstGeom prst="rect">
                      <a:avLst/>
                    </a:prstGeom>
                    <a:noFill/>
                    <a:ln>
                      <a:noFill/>
                    </a:ln>
                  </pic:spPr>
                </pic:pic>
              </a:graphicData>
            </a:graphic>
          </wp:inline>
        </w:drawing>
      </w:r>
    </w:p>
    <w:p w:rsidR="006D1583" w:rsidRDefault="006D1583" w:rsidP="00524CB9">
      <w:r>
        <w:t>En la presente pantalla, se deberá ingresar el nombre de usuario deseado (no podrá ser igual a otro nombre de usuario ya registrado), la dirección de correo electrónico o email, contraseña deseada y pregunta y respuesta secreta que permitirán recuperar la contraseña en caso de olvido.</w:t>
      </w:r>
    </w:p>
    <w:p w:rsidR="006D1583" w:rsidRPr="006D1583" w:rsidRDefault="006D1583" w:rsidP="006D1583">
      <w:pPr>
        <w:pStyle w:val="Prrafodelista"/>
        <w:numPr>
          <w:ilvl w:val="0"/>
          <w:numId w:val="36"/>
        </w:numPr>
      </w:pPr>
      <w:r w:rsidRPr="006D1583">
        <w:rPr>
          <w:b/>
        </w:rPr>
        <w:t xml:space="preserve">Nombre de Usuario: </w:t>
      </w:r>
      <w:r w:rsidRPr="006D1583">
        <w:t>Se deberá ingresar una cadena alfanumérica, sin espacios en blanco, de hasta 50 caracteres. El nombre de usuario ingresado deberá ser distinto a cualquier otro ya registrado con anterioridad.</w:t>
      </w:r>
    </w:p>
    <w:p w:rsidR="006D1583" w:rsidRPr="006D1583" w:rsidRDefault="006D1583" w:rsidP="006D1583">
      <w:pPr>
        <w:pStyle w:val="Prrafodelista"/>
        <w:numPr>
          <w:ilvl w:val="0"/>
          <w:numId w:val="36"/>
        </w:numPr>
      </w:pPr>
      <w:r w:rsidRPr="006D1583">
        <w:rPr>
          <w:b/>
        </w:rPr>
        <w:t xml:space="preserve">Correo Electrónico: </w:t>
      </w:r>
      <w:r w:rsidRPr="006D1583">
        <w:t>Se deberá ingresar una casilla de correo válida, ya que la misma será utilizada para el recupero de contraseña en caso de pérdida y en ocasiones será necesaria para brindar notificaciones al usuario.</w:t>
      </w:r>
    </w:p>
    <w:p w:rsidR="006D1583" w:rsidRPr="006D1583" w:rsidRDefault="006D1583" w:rsidP="006D1583">
      <w:pPr>
        <w:pStyle w:val="Prrafodelista"/>
        <w:numPr>
          <w:ilvl w:val="0"/>
          <w:numId w:val="36"/>
        </w:numPr>
      </w:pPr>
      <w:r w:rsidRPr="006D1583">
        <w:rPr>
          <w:b/>
        </w:rPr>
        <w:t xml:space="preserve">Contraseña: </w:t>
      </w:r>
      <w:r w:rsidRPr="006D1583">
        <w:t>Se deberá ingresar la misma cadena en ambos campos (Contraseña y Confirmar contraseña). La Contraseña debe tener al menos 5 caracteres, de los cuales al menos uno debe ser numérico.</w:t>
      </w:r>
    </w:p>
    <w:p w:rsidR="00232FF3" w:rsidRDefault="006D1583" w:rsidP="006D1583">
      <w:pPr>
        <w:pStyle w:val="Prrafodelista"/>
        <w:numPr>
          <w:ilvl w:val="0"/>
          <w:numId w:val="36"/>
        </w:numPr>
      </w:pPr>
      <w:r w:rsidRPr="006D1583">
        <w:rPr>
          <w:b/>
        </w:rPr>
        <w:t>Pregunta y Respuesta Secreta</w:t>
      </w:r>
      <w:r w:rsidRPr="006D1583">
        <w:t>: Estos campos permiten validad la identidad de un usuario que desea acc</w:t>
      </w:r>
      <w:r>
        <w:t>eder a opciones de recupero de contraseña.</w:t>
      </w:r>
    </w:p>
    <w:p w:rsidR="00232FF3" w:rsidRPr="001259F7" w:rsidRDefault="00232FF3">
      <w:pPr>
        <w:spacing w:before="0" w:after="200" w:line="276" w:lineRule="auto"/>
        <w:ind w:firstLine="0"/>
        <w:jc w:val="left"/>
        <w:rPr>
          <w:rFonts w:ascii="Cambria" w:hAnsi="Cambria"/>
          <w:b/>
          <w:bCs/>
          <w:color w:val="4F81BD"/>
          <w:sz w:val="26"/>
          <w:szCs w:val="26"/>
        </w:rPr>
      </w:pPr>
      <w:r w:rsidRPr="001259F7">
        <w:br w:type="page"/>
      </w:r>
    </w:p>
    <w:p w:rsidR="00232FF3" w:rsidRDefault="00232FF3" w:rsidP="00232FF3">
      <w:pPr>
        <w:pStyle w:val="Ttulo2"/>
      </w:pPr>
      <w:bookmarkStart w:id="11" w:name="_Toc366530850"/>
      <w:proofErr w:type="spellStart"/>
      <w:r>
        <w:rPr>
          <w:lang w:val="en-US"/>
        </w:rPr>
        <w:lastRenderedPageBreak/>
        <w:t>Olvidé</w:t>
      </w:r>
      <w:proofErr w:type="spellEnd"/>
      <w:r>
        <w:rPr>
          <w:lang w:val="en-US"/>
        </w:rPr>
        <w:t xml:space="preserve"> </w:t>
      </w:r>
      <w:proofErr w:type="spellStart"/>
      <w:r>
        <w:rPr>
          <w:lang w:val="en-US"/>
        </w:rPr>
        <w:t>Mi</w:t>
      </w:r>
      <w:proofErr w:type="spellEnd"/>
      <w:r>
        <w:rPr>
          <w:lang w:val="en-US"/>
        </w:rPr>
        <w:t xml:space="preserve"> Clave</w:t>
      </w:r>
      <w:bookmarkEnd w:id="11"/>
      <w:r>
        <w:t xml:space="preserve"> </w:t>
      </w:r>
    </w:p>
    <w:p w:rsidR="00232FF3" w:rsidRDefault="00232FF3" w:rsidP="000C30C3">
      <w:pPr>
        <w:jc w:val="center"/>
      </w:pPr>
      <w:r>
        <w:rPr>
          <w:rFonts w:ascii="Verdana" w:hAnsi="Verdana"/>
          <w:noProof/>
          <w:color w:val="000000"/>
          <w:sz w:val="20"/>
          <w:szCs w:val="24"/>
        </w:rPr>
        <w:drawing>
          <wp:inline distT="0" distB="0" distL="0" distR="0" wp14:anchorId="0DEC5BF1" wp14:editId="3F8FE486">
            <wp:extent cx="5097930" cy="204764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547" cy="2047491"/>
                    </a:xfrm>
                    <a:prstGeom prst="rect">
                      <a:avLst/>
                    </a:prstGeom>
                    <a:noFill/>
                    <a:ln>
                      <a:noFill/>
                    </a:ln>
                  </pic:spPr>
                </pic:pic>
              </a:graphicData>
            </a:graphic>
          </wp:inline>
        </w:drawing>
      </w:r>
    </w:p>
    <w:p w:rsidR="00232FF3" w:rsidRDefault="00232FF3" w:rsidP="00232FF3">
      <w:r>
        <w:t>Para recuperar la contraseña, se deberá ingresar la dirección de correo electrónico utilizada en el sistema y a continuación se enviará a la casilla indicada un correo con las opciones de recuperación, el cual permitirá validar (o no) que el usuario realmente solicito el recupero de contraseña.</w:t>
      </w:r>
    </w:p>
    <w:p w:rsidR="00232FF3" w:rsidRDefault="00232FF3" w:rsidP="00232FF3">
      <w:pPr>
        <w:pStyle w:val="Prrafodelista"/>
        <w:numPr>
          <w:ilvl w:val="0"/>
          <w:numId w:val="37"/>
        </w:numPr>
      </w:pPr>
      <w:r w:rsidRPr="00232FF3">
        <w:rPr>
          <w:b/>
        </w:rPr>
        <w:t>Correo Electrónico</w:t>
      </w:r>
      <w:r>
        <w:t>: Se deberá ingresar la casilla de correo registrada en el sistema.</w:t>
      </w:r>
    </w:p>
    <w:p w:rsidR="005B5384" w:rsidRDefault="00232FF3" w:rsidP="00232FF3">
      <w:pPr>
        <w:pStyle w:val="Prrafodelista"/>
        <w:numPr>
          <w:ilvl w:val="0"/>
          <w:numId w:val="37"/>
        </w:numPr>
      </w:pPr>
      <w:r w:rsidRPr="00232FF3">
        <w:rPr>
          <w:b/>
        </w:rPr>
        <w:t>Validar Correo</w:t>
      </w:r>
      <w:r>
        <w:t>: Si la casilla indicada corresponde a un usuario registrado, se enviará a la misma un correo para validar la solicitud de recupero de contraseña.</w:t>
      </w:r>
    </w:p>
    <w:p w:rsidR="005B5384" w:rsidRPr="005B5384" w:rsidRDefault="005B5384" w:rsidP="005B5384">
      <w:pPr>
        <w:pStyle w:val="Ttulo2"/>
        <w:rPr>
          <w:lang w:val="en-US"/>
        </w:rPr>
      </w:pPr>
      <w:bookmarkStart w:id="12" w:name="_Toc366530851"/>
      <w:proofErr w:type="spellStart"/>
      <w:r w:rsidRPr="005B5384">
        <w:rPr>
          <w:lang w:val="en-US"/>
        </w:rPr>
        <w:t>Validación</w:t>
      </w:r>
      <w:bookmarkEnd w:id="12"/>
      <w:proofErr w:type="spellEnd"/>
    </w:p>
    <w:p w:rsidR="003236BE" w:rsidRDefault="005B5384" w:rsidP="000C30C3">
      <w:pPr>
        <w:jc w:val="center"/>
      </w:pPr>
      <w:r>
        <w:rPr>
          <w:rFonts w:ascii="Verdana" w:hAnsi="Verdana"/>
          <w:noProof/>
          <w:color w:val="000000"/>
          <w:sz w:val="20"/>
          <w:szCs w:val="24"/>
        </w:rPr>
        <w:drawing>
          <wp:inline distT="0" distB="0" distL="0" distR="0" wp14:anchorId="0E3EB675" wp14:editId="16EA6ED0">
            <wp:extent cx="3556992" cy="200211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1641" cy="2004734"/>
                    </a:xfrm>
                    <a:prstGeom prst="rect">
                      <a:avLst/>
                    </a:prstGeom>
                    <a:noFill/>
                    <a:ln>
                      <a:noFill/>
                    </a:ln>
                  </pic:spPr>
                </pic:pic>
              </a:graphicData>
            </a:graphic>
          </wp:inline>
        </w:drawing>
      </w:r>
    </w:p>
    <w:p w:rsidR="005B5384" w:rsidRDefault="005B5384" w:rsidP="005B5384">
      <w:r>
        <w:t>Para poder generar una nueva clave se deberá responder correctamente a la Pregunta Secreta definida en el momento de la creación del usuario. Una vez respondida la Pregunta Secreta, se dará al usuario la posibilidad de ingresar, y confirmar, su nueva contraseña.</w:t>
      </w:r>
    </w:p>
    <w:p w:rsidR="005B5384" w:rsidRDefault="005B5384" w:rsidP="005B5384">
      <w:pPr>
        <w:pStyle w:val="Prrafodelista"/>
        <w:numPr>
          <w:ilvl w:val="0"/>
          <w:numId w:val="38"/>
        </w:numPr>
      </w:pPr>
      <w:r w:rsidRPr="007A5456">
        <w:rPr>
          <w:b/>
        </w:rPr>
        <w:t>Pregunta y Respuesta Secreta</w:t>
      </w:r>
      <w:r>
        <w:t xml:space="preserve">: Para establecer una nueva contraseña, se </w:t>
      </w:r>
      <w:r w:rsidR="00E919D8">
        <w:t>deberá</w:t>
      </w:r>
      <w:r>
        <w:t xml:space="preserve"> responder correctamente la pregunta secreta definida por el usuario, una vez validada la misma, se accederá a la siguiente pantalla.</w:t>
      </w:r>
    </w:p>
    <w:p w:rsidR="005B5384" w:rsidRDefault="005B5384" w:rsidP="005B5384">
      <w:pPr>
        <w:pStyle w:val="Prrafodelista"/>
        <w:numPr>
          <w:ilvl w:val="0"/>
          <w:numId w:val="38"/>
        </w:numPr>
      </w:pPr>
      <w:r w:rsidRPr="007A5456">
        <w:rPr>
          <w:b/>
        </w:rPr>
        <w:t>Siguiente</w:t>
      </w:r>
      <w:r>
        <w:t>: Al presionar el botón Siguiente, se validará la respuesta brindada con la ya registrada en el sistema. De ser correcta, se procederá a solicitar al usuario una nueva clave de acceso.</w:t>
      </w:r>
    </w:p>
    <w:p w:rsidR="006D1583" w:rsidRPr="005B5384" w:rsidRDefault="005B5384" w:rsidP="005B5384">
      <w:pPr>
        <w:rPr>
          <w:i/>
        </w:rPr>
      </w:pPr>
      <w:r w:rsidRPr="005B5384">
        <w:rPr>
          <w:i/>
        </w:rPr>
        <w:t>En caso de que el usuario no recuerde su contraseña y tampoco la respuesta secreta, deberá contactarse con el administrador del sistema.</w:t>
      </w:r>
    </w:p>
    <w:p w:rsidR="000C30C3" w:rsidRDefault="003236BE" w:rsidP="000C30C3">
      <w:pPr>
        <w:pStyle w:val="Ttulo2"/>
        <w:rPr>
          <w:lang w:val="en-US"/>
        </w:rPr>
      </w:pPr>
      <w:r>
        <w:br w:type="page"/>
      </w:r>
      <w:bookmarkStart w:id="13" w:name="_Toc366530852"/>
      <w:r w:rsidR="000C30C3">
        <w:rPr>
          <w:lang w:val="en-US"/>
        </w:rPr>
        <w:lastRenderedPageBreak/>
        <w:t xml:space="preserve">Nueva Clave de </w:t>
      </w:r>
      <w:proofErr w:type="spellStart"/>
      <w:r w:rsidR="000C30C3">
        <w:rPr>
          <w:lang w:val="en-US"/>
        </w:rPr>
        <w:t>Acceso</w:t>
      </w:r>
      <w:bookmarkEnd w:id="13"/>
      <w:proofErr w:type="spellEnd"/>
    </w:p>
    <w:p w:rsidR="000C30C3" w:rsidRPr="000C30C3" w:rsidRDefault="000C30C3" w:rsidP="000C30C3">
      <w:pPr>
        <w:jc w:val="center"/>
        <w:rPr>
          <w:lang w:val="en-US"/>
        </w:rPr>
      </w:pPr>
      <w:r>
        <w:rPr>
          <w:rFonts w:ascii="Verdana" w:hAnsi="Verdana"/>
          <w:noProof/>
          <w:color w:val="000000"/>
          <w:sz w:val="20"/>
          <w:szCs w:val="24"/>
        </w:rPr>
        <w:drawing>
          <wp:inline distT="0" distB="0" distL="0" distR="0" wp14:anchorId="3AA9DFE7" wp14:editId="21FF7F8E">
            <wp:extent cx="3678506" cy="2037976"/>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8383" cy="2037908"/>
                    </a:xfrm>
                    <a:prstGeom prst="rect">
                      <a:avLst/>
                    </a:prstGeom>
                    <a:noFill/>
                    <a:ln>
                      <a:noFill/>
                    </a:ln>
                  </pic:spPr>
                </pic:pic>
              </a:graphicData>
            </a:graphic>
          </wp:inline>
        </w:drawing>
      </w:r>
    </w:p>
    <w:p w:rsidR="000C30C3" w:rsidRPr="000C30C3" w:rsidRDefault="000C30C3" w:rsidP="000C30C3">
      <w:r w:rsidRPr="000C30C3">
        <w:t>Validada la respuesta del usuario, se procederá a la creación de una nueva contraseña, la cual deberá cumplir las mismas restricciones que la contraseña original, esto es, la Contraseña debe tener al menos 5 caracteres, de los cuales al menos uno debe ser numérico.</w:t>
      </w:r>
    </w:p>
    <w:p w:rsidR="000C30C3" w:rsidRPr="000C30C3" w:rsidRDefault="000C30C3" w:rsidP="000C30C3">
      <w:pPr>
        <w:pStyle w:val="Prrafodelista"/>
        <w:numPr>
          <w:ilvl w:val="0"/>
          <w:numId w:val="39"/>
        </w:numPr>
      </w:pPr>
      <w:r w:rsidRPr="000C30C3">
        <w:rPr>
          <w:b/>
        </w:rPr>
        <w:t>Nueva Contraseña</w:t>
      </w:r>
      <w:r>
        <w:t xml:space="preserve">: </w:t>
      </w:r>
      <w:r w:rsidRPr="000C30C3">
        <w:t>La Contraseña debe tener al menos 5 caracteres, de los cuales al menos uno debe ser numérico. En ambos campos (Nueva Contraseña y Repita la Contraseña) se deberá ingresar el mismo valor.</w:t>
      </w:r>
    </w:p>
    <w:p w:rsidR="003236BE" w:rsidRDefault="000C30C3" w:rsidP="000C30C3">
      <w:pPr>
        <w:pStyle w:val="Prrafodelista"/>
        <w:numPr>
          <w:ilvl w:val="0"/>
          <w:numId w:val="39"/>
        </w:numPr>
      </w:pPr>
      <w:r w:rsidRPr="000C30C3">
        <w:rPr>
          <w:b/>
        </w:rPr>
        <w:t>Siguiente</w:t>
      </w:r>
      <w:r>
        <w:t xml:space="preserve">: </w:t>
      </w:r>
      <w:r w:rsidRPr="000C30C3">
        <w:t>Al presionar el botón, se validará que la contraseña cumpla las restricciones establecidas, y de ser así, se actualizará la nueva contraseña para el usuario.</w:t>
      </w:r>
    </w:p>
    <w:p w:rsidR="000C30C3" w:rsidRDefault="000C30C3">
      <w:pPr>
        <w:spacing w:before="0" w:after="200" w:line="276" w:lineRule="auto"/>
        <w:ind w:firstLine="0"/>
        <w:jc w:val="left"/>
        <w:rPr>
          <w:rFonts w:ascii="Cambria" w:hAnsi="Cambria"/>
          <w:b/>
          <w:bCs/>
          <w:smallCaps/>
          <w:color w:val="365F91"/>
          <w:sz w:val="28"/>
          <w:szCs w:val="28"/>
        </w:rPr>
      </w:pPr>
      <w:r>
        <w:br w:type="page"/>
      </w:r>
    </w:p>
    <w:p w:rsidR="00D26D17" w:rsidRDefault="002046B6" w:rsidP="002046B6">
      <w:pPr>
        <w:pStyle w:val="Ttulo1"/>
        <w:numPr>
          <w:ilvl w:val="0"/>
          <w:numId w:val="32"/>
        </w:numPr>
      </w:pPr>
      <w:bookmarkStart w:id="14" w:name="_Toc366530853"/>
      <w:r w:rsidRPr="002046B6">
        <w:lastRenderedPageBreak/>
        <w:t>Controles</w:t>
      </w:r>
      <w:r>
        <w:t xml:space="preserve"> Comunes</w:t>
      </w:r>
      <w:bookmarkEnd w:id="14"/>
    </w:p>
    <w:p w:rsidR="00D26D17" w:rsidRDefault="002046B6" w:rsidP="00D26D17">
      <w:pPr>
        <w:spacing w:before="0" w:after="200" w:line="276" w:lineRule="auto"/>
        <w:ind w:firstLine="708"/>
      </w:pPr>
      <w:r w:rsidRPr="002046B6">
        <w:t>A continuación se listan controles y opciones disponibles en el todo el sistema</w:t>
      </w:r>
      <w:r w:rsidR="00D26D17">
        <w:t>:</w:t>
      </w:r>
    </w:p>
    <w:p w:rsidR="002046B6" w:rsidRPr="002046B6" w:rsidRDefault="002046B6" w:rsidP="002046B6">
      <w:pPr>
        <w:numPr>
          <w:ilvl w:val="0"/>
          <w:numId w:val="30"/>
        </w:numPr>
        <w:spacing w:after="200" w:line="276" w:lineRule="auto"/>
        <w:contextualSpacing/>
      </w:pPr>
      <w:r w:rsidRPr="002046B6">
        <w:rPr>
          <w:b/>
        </w:rPr>
        <w:t>Tipos de Documento</w:t>
      </w:r>
      <w:r>
        <w:t xml:space="preserve">: </w:t>
      </w:r>
      <w:r>
        <w:rPr>
          <w:rFonts w:ascii="Verdana" w:hAnsi="Verdana"/>
          <w:color w:val="000000"/>
          <w:sz w:val="20"/>
          <w:szCs w:val="24"/>
        </w:rPr>
        <w:t>muestra los Tipos de Documento disponibles en el sistema.</w:t>
      </w:r>
    </w:p>
    <w:p w:rsidR="002046B6" w:rsidRDefault="002046B6" w:rsidP="002046B6">
      <w:pPr>
        <w:spacing w:after="200" w:line="276" w:lineRule="auto"/>
        <w:ind w:left="1080" w:firstLine="0"/>
        <w:contextualSpacing/>
        <w:jc w:val="center"/>
      </w:pPr>
      <w:r>
        <w:rPr>
          <w:rFonts w:ascii="Verdana" w:hAnsi="Verdana"/>
          <w:noProof/>
          <w:color w:val="000000"/>
          <w:sz w:val="20"/>
          <w:szCs w:val="24"/>
        </w:rPr>
        <w:drawing>
          <wp:inline distT="0" distB="0" distL="0" distR="0" wp14:anchorId="61CD2DDF" wp14:editId="1765A233">
            <wp:extent cx="2564130" cy="7886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4130" cy="788670"/>
                    </a:xfrm>
                    <a:prstGeom prst="rect">
                      <a:avLst/>
                    </a:prstGeom>
                    <a:noFill/>
                    <a:ln>
                      <a:noFill/>
                    </a:ln>
                  </pic:spPr>
                </pic:pic>
              </a:graphicData>
            </a:graphic>
          </wp:inline>
        </w:drawing>
      </w:r>
    </w:p>
    <w:p w:rsidR="00D26D17" w:rsidRDefault="002046B6" w:rsidP="002046B6">
      <w:pPr>
        <w:numPr>
          <w:ilvl w:val="0"/>
          <w:numId w:val="30"/>
        </w:numPr>
        <w:spacing w:after="200" w:line="276" w:lineRule="auto"/>
        <w:contextualSpacing/>
      </w:pPr>
      <w:r w:rsidRPr="002046B6">
        <w:rPr>
          <w:b/>
        </w:rPr>
        <w:t>Fecha</w:t>
      </w:r>
      <w:r w:rsidR="00D26D17">
        <w:t xml:space="preserve">: </w:t>
      </w:r>
      <w:r>
        <w:t>p</w:t>
      </w:r>
      <w:r w:rsidRPr="002046B6">
        <w:t>resionando sobre la imagen</w:t>
      </w:r>
      <w:r>
        <w:t xml:space="preserve"> de la derecha</w:t>
      </w:r>
      <w:r w:rsidRPr="002046B6">
        <w:t>, se desplegará un calendario para que el usuario seleccione la fecha deseada</w:t>
      </w:r>
      <w:r>
        <w:t>.</w:t>
      </w:r>
    </w:p>
    <w:p w:rsidR="002046B6" w:rsidRDefault="002046B6" w:rsidP="002046B6">
      <w:pPr>
        <w:spacing w:after="200" w:line="276" w:lineRule="auto"/>
        <w:ind w:left="1080" w:firstLine="0"/>
        <w:contextualSpacing/>
        <w:jc w:val="center"/>
      </w:pPr>
      <w:r>
        <w:rPr>
          <w:noProof/>
        </w:rPr>
        <w:drawing>
          <wp:inline distT="0" distB="0" distL="0" distR="0" wp14:anchorId="310C3E5E" wp14:editId="3DC16CB2">
            <wp:extent cx="3018155" cy="2181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155" cy="2181225"/>
                    </a:xfrm>
                    <a:prstGeom prst="rect">
                      <a:avLst/>
                    </a:prstGeom>
                    <a:noFill/>
                    <a:ln>
                      <a:noFill/>
                    </a:ln>
                  </pic:spPr>
                </pic:pic>
              </a:graphicData>
            </a:graphic>
          </wp:inline>
        </w:drawing>
      </w:r>
    </w:p>
    <w:p w:rsidR="002046B6" w:rsidRDefault="002046B6" w:rsidP="002046B6">
      <w:pPr>
        <w:numPr>
          <w:ilvl w:val="0"/>
          <w:numId w:val="30"/>
        </w:numPr>
        <w:spacing w:after="200" w:line="276" w:lineRule="auto"/>
        <w:contextualSpacing/>
      </w:pPr>
      <w:r w:rsidRPr="002046B6">
        <w:rPr>
          <w:b/>
        </w:rPr>
        <w:t>Cerrar</w:t>
      </w:r>
      <w:r>
        <w:t xml:space="preserve">: </w:t>
      </w:r>
      <w:r w:rsidRPr="002046B6">
        <w:t>Cierra la ventana emergente y muestra el contenido de la pági</w:t>
      </w:r>
      <w:r>
        <w:t>na.</w:t>
      </w:r>
    </w:p>
    <w:p w:rsidR="002046B6" w:rsidRDefault="002046B6" w:rsidP="002046B6">
      <w:pPr>
        <w:spacing w:after="200" w:line="276" w:lineRule="auto"/>
        <w:ind w:left="1080" w:firstLine="0"/>
        <w:contextualSpacing/>
        <w:jc w:val="center"/>
      </w:pPr>
      <w:r>
        <w:rPr>
          <w:rFonts w:ascii="Verdana" w:hAnsi="Verdana"/>
          <w:noProof/>
          <w:color w:val="000000"/>
          <w:sz w:val="20"/>
          <w:szCs w:val="24"/>
        </w:rPr>
        <w:drawing>
          <wp:inline distT="0" distB="0" distL="0" distR="0" wp14:anchorId="4073CC9E" wp14:editId="357DAF14">
            <wp:extent cx="430530" cy="4362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 cy="436245"/>
                    </a:xfrm>
                    <a:prstGeom prst="rect">
                      <a:avLst/>
                    </a:prstGeom>
                    <a:noFill/>
                    <a:ln>
                      <a:noFill/>
                    </a:ln>
                  </pic:spPr>
                </pic:pic>
              </a:graphicData>
            </a:graphic>
          </wp:inline>
        </w:drawing>
      </w:r>
    </w:p>
    <w:p w:rsidR="002D3594" w:rsidRDefault="002D3594" w:rsidP="002D3594">
      <w:pPr>
        <w:numPr>
          <w:ilvl w:val="0"/>
          <w:numId w:val="30"/>
        </w:numPr>
        <w:spacing w:after="200" w:line="276" w:lineRule="auto"/>
        <w:contextualSpacing/>
      </w:pPr>
      <w:r>
        <w:rPr>
          <w:b/>
        </w:rPr>
        <w:t>Volver</w:t>
      </w:r>
      <w:r>
        <w:t xml:space="preserve">: </w:t>
      </w:r>
      <w:r>
        <w:rPr>
          <w:rFonts w:ascii="Verdana" w:hAnsi="Verdana"/>
          <w:color w:val="000000"/>
          <w:sz w:val="20"/>
          <w:szCs w:val="24"/>
        </w:rPr>
        <w:t>Nos devuelve a la pantalla en que nos encontrábamos anteriormente. De haber realizado algún cambio, estos serán descartados</w:t>
      </w:r>
      <w:r>
        <w:t>.</w:t>
      </w:r>
    </w:p>
    <w:p w:rsidR="002D3594" w:rsidRDefault="002D3594" w:rsidP="002D3594">
      <w:pPr>
        <w:spacing w:after="200" w:line="276" w:lineRule="auto"/>
        <w:ind w:left="1080" w:firstLine="0"/>
        <w:contextualSpacing/>
        <w:jc w:val="center"/>
      </w:pPr>
      <w:r>
        <w:rPr>
          <w:rFonts w:ascii="Verdana" w:hAnsi="Verdana"/>
          <w:noProof/>
          <w:color w:val="000000"/>
          <w:sz w:val="20"/>
          <w:szCs w:val="24"/>
        </w:rPr>
        <w:drawing>
          <wp:inline distT="0" distB="0" distL="0" distR="0" wp14:anchorId="31B25866" wp14:editId="21F61B7F">
            <wp:extent cx="693420" cy="6394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639445"/>
                    </a:xfrm>
                    <a:prstGeom prst="rect">
                      <a:avLst/>
                    </a:prstGeom>
                    <a:noFill/>
                    <a:ln>
                      <a:noFill/>
                    </a:ln>
                  </pic:spPr>
                </pic:pic>
              </a:graphicData>
            </a:graphic>
          </wp:inline>
        </w:drawing>
      </w:r>
    </w:p>
    <w:p w:rsidR="002D3594" w:rsidRDefault="002D3594" w:rsidP="002046B6">
      <w:pPr>
        <w:spacing w:after="200" w:line="276" w:lineRule="auto"/>
        <w:ind w:left="1080" w:firstLine="0"/>
        <w:contextualSpacing/>
        <w:jc w:val="center"/>
      </w:pPr>
    </w:p>
    <w:p w:rsidR="00B27F1F" w:rsidRDefault="00B27F1F" w:rsidP="007935D2">
      <w:pPr>
        <w:spacing w:before="0" w:after="200" w:line="276" w:lineRule="auto"/>
        <w:ind w:firstLine="708"/>
      </w:pP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467B4B" w:rsidP="00467B4B">
      <w:pPr>
        <w:pStyle w:val="Ttulo1"/>
        <w:numPr>
          <w:ilvl w:val="0"/>
          <w:numId w:val="32"/>
        </w:numPr>
      </w:pPr>
      <w:bookmarkStart w:id="15" w:name="_Toc366530854"/>
      <w:r w:rsidRPr="00467B4B">
        <w:lastRenderedPageBreak/>
        <w:t>Secciones</w:t>
      </w:r>
      <w:bookmarkEnd w:id="15"/>
      <w:r w:rsidR="00F32BBA" w:rsidRPr="00D23F2D">
        <w:t xml:space="preserve"> </w:t>
      </w:r>
    </w:p>
    <w:p w:rsidR="00D26D17" w:rsidRDefault="00820D41" w:rsidP="00D26D17">
      <w:pPr>
        <w:spacing w:after="200" w:line="276" w:lineRule="auto"/>
        <w:ind w:firstLine="708"/>
      </w:pPr>
      <w:r>
        <w:t>A continuación s</w:t>
      </w:r>
      <w:r w:rsidR="00467B4B" w:rsidRPr="00467B4B">
        <w:t xml:space="preserve">e </w:t>
      </w:r>
      <w:r w:rsidR="00467B4B">
        <w:t xml:space="preserve">describen </w:t>
      </w:r>
      <w:r w:rsidR="00467B4B" w:rsidRPr="00467B4B">
        <w:t>las secciones generales de la aplicación</w:t>
      </w:r>
      <w:r w:rsidR="00D26D17">
        <w:t>.</w:t>
      </w:r>
    </w:p>
    <w:p w:rsidR="00862031" w:rsidRDefault="00862031" w:rsidP="00862031">
      <w:pPr>
        <w:pStyle w:val="Ttulo2"/>
      </w:pPr>
      <w:bookmarkStart w:id="16" w:name="_Toc366530855"/>
      <w:r w:rsidRPr="00862031">
        <w:t>Encabezado</w:t>
      </w:r>
      <w:bookmarkEnd w:id="16"/>
    </w:p>
    <w:p w:rsidR="00862031" w:rsidRDefault="00862031" w:rsidP="00D26D17">
      <w:pPr>
        <w:spacing w:after="200" w:line="276" w:lineRule="auto"/>
        <w:ind w:firstLine="708"/>
      </w:pPr>
      <w:r>
        <w:rPr>
          <w:rFonts w:ascii="Verdana" w:hAnsi="Verdana"/>
          <w:noProof/>
          <w:color w:val="000000"/>
          <w:sz w:val="20"/>
          <w:szCs w:val="24"/>
        </w:rPr>
        <w:drawing>
          <wp:inline distT="0" distB="0" distL="0" distR="0" wp14:anchorId="798993D3" wp14:editId="2DF90ACD">
            <wp:extent cx="5611906" cy="13516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1613" cy="1353976"/>
                    </a:xfrm>
                    <a:prstGeom prst="rect">
                      <a:avLst/>
                    </a:prstGeom>
                    <a:noFill/>
                    <a:ln>
                      <a:noFill/>
                    </a:ln>
                  </pic:spPr>
                </pic:pic>
              </a:graphicData>
            </a:graphic>
          </wp:inline>
        </w:drawing>
      </w:r>
    </w:p>
    <w:p w:rsidR="00862031" w:rsidRDefault="00862031" w:rsidP="00524CB9">
      <w:r>
        <w:t>Todas las páginas del sistema muestran el mismo encabezado, el cual cuenta con funcionalidades comunes a todos los usuarios registrados. A continuación se detallan las opciones a las que se puede acceder y la información que podemos encontrar en el mismo.</w:t>
      </w:r>
    </w:p>
    <w:p w:rsidR="00862031" w:rsidRDefault="00862031" w:rsidP="00524CB9">
      <w:pPr>
        <w:spacing w:before="0" w:after="200" w:line="276" w:lineRule="auto"/>
        <w:ind w:firstLine="0"/>
      </w:pPr>
      <w:r>
        <w:t>Ruta de Navegación: Se muestra la ruta de las distintas secciones por las que ha navegado el usuario para llegar a la página actual. Como ejemplo se muestra Inicio &gt; Comunicación &gt; Mensajes</w:t>
      </w:r>
    </w:p>
    <w:p w:rsidR="00862031" w:rsidRPr="00862031" w:rsidRDefault="00862031" w:rsidP="00524CB9">
      <w:pPr>
        <w:pStyle w:val="Prrafodelista"/>
        <w:numPr>
          <w:ilvl w:val="0"/>
          <w:numId w:val="42"/>
        </w:numPr>
        <w:spacing w:before="0" w:after="200" w:line="276" w:lineRule="auto"/>
      </w:pPr>
      <w:r w:rsidRPr="00862031">
        <w:rPr>
          <w:b/>
        </w:rPr>
        <w:t>Usuario y Rol</w:t>
      </w:r>
      <w:r w:rsidRPr="00862031">
        <w:t xml:space="preserve">: En el centro de la pantalla y a continuación del mensaje de Bienvenida, se muestra el nombre completo de la persona </w:t>
      </w:r>
      <w:proofErr w:type="spellStart"/>
      <w:r w:rsidRPr="00862031">
        <w:t>logueada</w:t>
      </w:r>
      <w:proofErr w:type="spellEnd"/>
      <w:r w:rsidRPr="00862031">
        <w:t xml:space="preserve"> y entre </w:t>
      </w:r>
      <w:proofErr w:type="spellStart"/>
      <w:r w:rsidRPr="00862031">
        <w:t>parentésis</w:t>
      </w:r>
      <w:proofErr w:type="spellEnd"/>
      <w:r w:rsidRPr="00862031">
        <w:t xml:space="preserve"> el rol-perfil que la misma tiene asignada. En función de este rol, el usuario tendrá permiso para acceder o no a determinadas funcionalidades y secciones del sistema.</w:t>
      </w:r>
    </w:p>
    <w:p w:rsidR="00862031" w:rsidRPr="00862031" w:rsidRDefault="00862031" w:rsidP="00524CB9">
      <w:pPr>
        <w:pStyle w:val="Prrafodelista"/>
        <w:numPr>
          <w:ilvl w:val="0"/>
          <w:numId w:val="42"/>
        </w:numPr>
        <w:spacing w:before="0" w:after="200" w:line="276" w:lineRule="auto"/>
      </w:pPr>
      <w:r w:rsidRPr="00862031">
        <w:rPr>
          <w:b/>
        </w:rPr>
        <w:t>Acceso al Foro</w:t>
      </w:r>
      <w:r w:rsidRPr="00862031">
        <w:t>: Mediante esta opción, el usuario podrá acceder directamente a una plataforma de soporte a discusiones y opiniones en línea (Foro), la cual permitirá una mayor interacción entre todos los usuarios del sistema.</w:t>
      </w:r>
    </w:p>
    <w:p w:rsidR="00862031" w:rsidRPr="00862031" w:rsidRDefault="00862031" w:rsidP="00524CB9">
      <w:pPr>
        <w:pStyle w:val="Prrafodelista"/>
        <w:numPr>
          <w:ilvl w:val="0"/>
          <w:numId w:val="42"/>
        </w:numPr>
        <w:spacing w:before="0" w:after="200" w:line="276" w:lineRule="auto"/>
        <w:rPr>
          <w:b/>
        </w:rPr>
      </w:pPr>
      <w:r w:rsidRPr="00862031">
        <w:rPr>
          <w:b/>
        </w:rPr>
        <w:t>Acceso a Ayuda</w:t>
      </w:r>
      <w:r w:rsidRPr="00862031">
        <w:t>: En esta sección se accede a la ayuda</w:t>
      </w:r>
      <w:r>
        <w:t xml:space="preserve"> online del sistema</w:t>
      </w:r>
      <w:r w:rsidRPr="00862031">
        <w:t>.</w:t>
      </w:r>
    </w:p>
    <w:p w:rsidR="00862031" w:rsidRPr="00862031" w:rsidRDefault="00862031" w:rsidP="00524CB9">
      <w:pPr>
        <w:pStyle w:val="Prrafodelista"/>
        <w:numPr>
          <w:ilvl w:val="0"/>
          <w:numId w:val="42"/>
        </w:numPr>
        <w:spacing w:before="0" w:after="200" w:line="276" w:lineRule="auto"/>
      </w:pPr>
      <w:r w:rsidRPr="00862031">
        <w:rPr>
          <w:b/>
        </w:rPr>
        <w:t>Cuenta</w:t>
      </w:r>
      <w:r w:rsidRPr="00862031">
        <w:t xml:space="preserve">: Realizando un </w:t>
      </w:r>
      <w:proofErr w:type="spellStart"/>
      <w:r w:rsidRPr="00862031">
        <w:t>click</w:t>
      </w:r>
      <w:proofErr w:type="spellEnd"/>
      <w:r w:rsidRPr="00862031">
        <w:t xml:space="preserve"> sobre la imagen precedente, el sistema mostrará una ventana con las siguientes opciones para la gestión de la cuenta personal del usuario:</w:t>
      </w:r>
    </w:p>
    <w:p w:rsidR="00862031" w:rsidRPr="00862031" w:rsidRDefault="00862031" w:rsidP="00524CB9">
      <w:pPr>
        <w:pStyle w:val="Prrafodelista"/>
        <w:numPr>
          <w:ilvl w:val="1"/>
          <w:numId w:val="43"/>
        </w:numPr>
        <w:spacing w:before="0" w:after="200" w:line="276" w:lineRule="auto"/>
      </w:pPr>
      <w:r w:rsidRPr="00862031">
        <w:t>Modificar Contraseña</w:t>
      </w:r>
    </w:p>
    <w:p w:rsidR="00862031" w:rsidRPr="00862031" w:rsidRDefault="00862031" w:rsidP="00524CB9">
      <w:pPr>
        <w:pStyle w:val="Prrafodelista"/>
        <w:numPr>
          <w:ilvl w:val="1"/>
          <w:numId w:val="43"/>
        </w:numPr>
        <w:spacing w:before="0" w:after="200" w:line="276" w:lineRule="auto"/>
      </w:pPr>
      <w:r w:rsidRPr="00862031">
        <w:t>Modificar Pregunta/Respuesta Secreta</w:t>
      </w:r>
    </w:p>
    <w:p w:rsidR="00862031" w:rsidRPr="00862031" w:rsidRDefault="00862031" w:rsidP="00524CB9">
      <w:pPr>
        <w:pStyle w:val="Prrafodelista"/>
        <w:numPr>
          <w:ilvl w:val="1"/>
          <w:numId w:val="43"/>
        </w:numPr>
        <w:spacing w:before="0" w:after="200" w:line="276" w:lineRule="auto"/>
      </w:pPr>
      <w:r w:rsidRPr="00862031">
        <w:t>Modificar Correo Electrónico</w:t>
      </w:r>
    </w:p>
    <w:p w:rsidR="004956A4" w:rsidRPr="004956A4" w:rsidRDefault="00862031" w:rsidP="00524CB9">
      <w:pPr>
        <w:pStyle w:val="Prrafodelista"/>
        <w:numPr>
          <w:ilvl w:val="0"/>
          <w:numId w:val="42"/>
        </w:numPr>
        <w:spacing w:before="0" w:after="200" w:line="276" w:lineRule="auto"/>
        <w:rPr>
          <w:b/>
        </w:rPr>
      </w:pPr>
      <w:r w:rsidRPr="00862031">
        <w:rPr>
          <w:b/>
        </w:rPr>
        <w:t>Cerrar Sesión</w:t>
      </w:r>
      <w:r w:rsidRPr="00862031">
        <w:t xml:space="preserve">: Esta opción </w:t>
      </w:r>
      <w:proofErr w:type="spellStart"/>
      <w:r w:rsidRPr="00862031">
        <w:t>desloguea</w:t>
      </w:r>
      <w:proofErr w:type="spellEnd"/>
      <w:r w:rsidRPr="00862031">
        <w:t xml:space="preserve"> al usuario actual, modificando las opciones de menú y encabezado disponibles, y lo redirige a la página de </w:t>
      </w:r>
      <w:proofErr w:type="spellStart"/>
      <w:r w:rsidRPr="00862031">
        <w:t>Login</w:t>
      </w:r>
      <w:proofErr w:type="spellEnd"/>
      <w:r w:rsidRPr="00862031">
        <w:t xml:space="preserve"> para ingresar nuevamente si lo desea.</w:t>
      </w:r>
    </w:p>
    <w:p w:rsidR="004956A4" w:rsidRDefault="004956A4" w:rsidP="004956A4">
      <w:pPr>
        <w:pStyle w:val="Ttulo2"/>
      </w:pPr>
      <w:bookmarkStart w:id="17" w:name="_Toc366530856"/>
      <w:r w:rsidRPr="004956A4">
        <w:t>Menú Privado</w:t>
      </w:r>
      <w:bookmarkEnd w:id="17"/>
    </w:p>
    <w:p w:rsidR="004956A4" w:rsidRDefault="004956A4" w:rsidP="004956A4">
      <w:r>
        <w:t xml:space="preserve">En el menú se muestran las distintas opciones de navegación con las que cuentan los usuarios registrados y </w:t>
      </w:r>
      <w:proofErr w:type="spellStart"/>
      <w:r>
        <w:t>logueados</w:t>
      </w:r>
      <w:proofErr w:type="spellEnd"/>
      <w:r>
        <w:t xml:space="preserve"> en el sistema. El menú cuenta con 2 niveles de opciones que permiten acceder a las distintas secciones.</w:t>
      </w:r>
    </w:p>
    <w:p w:rsidR="004956A4" w:rsidRDefault="004956A4" w:rsidP="004956A4">
      <w:r>
        <w:t xml:space="preserve">Se debe tener en cuenta que las opciones de navegación disponibles para el usuario dependerán del rol asignado en el momento de </w:t>
      </w:r>
      <w:proofErr w:type="spellStart"/>
      <w:r>
        <w:t>loguearse</w:t>
      </w:r>
      <w:proofErr w:type="spellEnd"/>
      <w:r>
        <w:t xml:space="preserve"> al sistema.</w:t>
      </w:r>
    </w:p>
    <w:p w:rsidR="004956A4" w:rsidRDefault="004956A4" w:rsidP="004956A4">
      <w:r>
        <w:t>El menú se despliega en la parte superior de la pantalla del siguiente modo:</w:t>
      </w:r>
    </w:p>
    <w:p w:rsidR="004956A4" w:rsidRDefault="004956A4" w:rsidP="004956A4">
      <w:pPr>
        <w:ind w:firstLine="0"/>
        <w:jc w:val="center"/>
      </w:pPr>
      <w:r>
        <w:rPr>
          <w:noProof/>
        </w:rPr>
        <w:drawing>
          <wp:inline distT="0" distB="0" distL="0" distR="0" wp14:anchorId="46202BC5" wp14:editId="5B3C017A">
            <wp:extent cx="6131602" cy="233083"/>
            <wp:effectExtent l="0" t="0" r="2540" b="0"/>
            <wp:docPr id="15" name="Imagen 15" descr="D:\Documentos\Facu\2011\Proyecto\Repositorio\Docs\08-Prueba\Manuales y evidencias\Ayuda-Manual\Images\manual-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os\Facu\2011\Proyecto\Repositorio\Docs\08-Prueba\Manuales y evidencias\Ayuda-Manual\Images\manual-00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1602" cy="233083"/>
                    </a:xfrm>
                    <a:prstGeom prst="rect">
                      <a:avLst/>
                    </a:prstGeom>
                    <a:noFill/>
                    <a:ln>
                      <a:noFill/>
                    </a:ln>
                  </pic:spPr>
                </pic:pic>
              </a:graphicData>
            </a:graphic>
          </wp:inline>
        </w:drawing>
      </w:r>
    </w:p>
    <w:p w:rsidR="004956A4" w:rsidRDefault="004956A4" w:rsidP="004956A4">
      <w:r>
        <w:lastRenderedPageBreak/>
        <w:t>En caso de que el tamaño (resolución) sea inferior a la necesaria para la presentación adecuada del menú al usuario, el menú se transformará en una pequeña barra con un botón para permitir la visualización de las opciones como se muestra a continuación.</w:t>
      </w:r>
    </w:p>
    <w:p w:rsidR="004956A4" w:rsidRDefault="004956A4" w:rsidP="004956A4">
      <w:pPr>
        <w:jc w:val="center"/>
      </w:pPr>
      <w:r>
        <w:rPr>
          <w:rFonts w:ascii="Verdana" w:hAnsi="Verdana"/>
          <w:noProof/>
          <w:color w:val="000000"/>
          <w:sz w:val="20"/>
          <w:szCs w:val="24"/>
        </w:rPr>
        <w:drawing>
          <wp:inline distT="0" distB="0" distL="0" distR="0" wp14:anchorId="28118827" wp14:editId="43A10A0C">
            <wp:extent cx="3543935" cy="4362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935" cy="436245"/>
                    </a:xfrm>
                    <a:prstGeom prst="rect">
                      <a:avLst/>
                    </a:prstGeom>
                    <a:noFill/>
                    <a:ln>
                      <a:noFill/>
                    </a:ln>
                  </pic:spPr>
                </pic:pic>
              </a:graphicData>
            </a:graphic>
          </wp:inline>
        </w:drawing>
      </w:r>
    </w:p>
    <w:p w:rsidR="004956A4" w:rsidRDefault="004956A4" w:rsidP="004956A4">
      <w:r>
        <w:t xml:space="preserve"> Presionando sobre </w:t>
      </w:r>
      <w:r w:rsidR="004E69D2">
        <w:rPr>
          <w:rFonts w:ascii="Verdana" w:hAnsi="Verdana"/>
          <w:noProof/>
          <w:color w:val="000000"/>
          <w:sz w:val="20"/>
          <w:szCs w:val="24"/>
        </w:rPr>
        <w:drawing>
          <wp:inline distT="0" distB="0" distL="0" distR="0" wp14:anchorId="140B4BF3" wp14:editId="106D57BC">
            <wp:extent cx="328705" cy="221756"/>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731" cy="221774"/>
                    </a:xfrm>
                    <a:prstGeom prst="rect">
                      <a:avLst/>
                    </a:prstGeom>
                    <a:noFill/>
                    <a:ln>
                      <a:noFill/>
                    </a:ln>
                  </pic:spPr>
                </pic:pic>
              </a:graphicData>
            </a:graphic>
          </wp:inline>
        </w:drawing>
      </w:r>
      <w:r>
        <w:t xml:space="preserve"> el sistema </w:t>
      </w:r>
      <w:proofErr w:type="spellStart"/>
      <w:r>
        <w:t>depliega</w:t>
      </w:r>
      <w:proofErr w:type="spellEnd"/>
      <w:r>
        <w:t xml:space="preserve"> las opciones habilitadas.</w:t>
      </w:r>
    </w:p>
    <w:p w:rsidR="004956A4" w:rsidRDefault="004956A4" w:rsidP="004956A4">
      <w:r>
        <w:t xml:space="preserve"> La pequeña imagen a la derecha de una opción, indica que la misma cuenta con diferentes secciones internas a las que se puede acceder situando el puntero sobre el ítem principal.</w:t>
      </w:r>
    </w:p>
    <w:p w:rsidR="004956A4" w:rsidRDefault="004956A4" w:rsidP="004956A4">
      <w:pPr>
        <w:jc w:val="center"/>
      </w:pPr>
      <w:r>
        <w:rPr>
          <w:rFonts w:ascii="Verdana" w:hAnsi="Verdana"/>
          <w:noProof/>
          <w:color w:val="000000"/>
          <w:sz w:val="20"/>
          <w:szCs w:val="24"/>
        </w:rPr>
        <w:drawing>
          <wp:inline distT="0" distB="0" distL="0" distR="0" wp14:anchorId="4DCB9273" wp14:editId="15BE26BD">
            <wp:extent cx="1838268" cy="1553882"/>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9689" cy="1555083"/>
                    </a:xfrm>
                    <a:prstGeom prst="rect">
                      <a:avLst/>
                    </a:prstGeom>
                    <a:noFill/>
                    <a:ln>
                      <a:noFill/>
                    </a:ln>
                  </pic:spPr>
                </pic:pic>
              </a:graphicData>
            </a:graphic>
          </wp:inline>
        </w:drawing>
      </w:r>
    </w:p>
    <w:p w:rsidR="004956A4" w:rsidRDefault="004956A4" w:rsidP="004956A4">
      <w:pPr>
        <w:pStyle w:val="Ttulo2"/>
      </w:pPr>
      <w:bookmarkStart w:id="18" w:name="_Toc366530857"/>
      <w:r w:rsidRPr="004956A4">
        <w:t>Menú Público</w:t>
      </w:r>
      <w:bookmarkEnd w:id="18"/>
    </w:p>
    <w:p w:rsidR="004956A4" w:rsidRDefault="004956A4" w:rsidP="004956A4">
      <w:pPr>
        <w:ind w:firstLine="0"/>
      </w:pPr>
      <w:r>
        <w:rPr>
          <w:rFonts w:ascii="Verdana" w:hAnsi="Verdana"/>
          <w:noProof/>
          <w:color w:val="000000"/>
          <w:sz w:val="20"/>
          <w:szCs w:val="24"/>
        </w:rPr>
        <w:drawing>
          <wp:inline distT="0" distB="0" distL="0" distR="0" wp14:anchorId="3AE0D5C9" wp14:editId="5E76518A">
            <wp:extent cx="6189345" cy="231828"/>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9345" cy="231828"/>
                    </a:xfrm>
                    <a:prstGeom prst="rect">
                      <a:avLst/>
                    </a:prstGeom>
                    <a:noFill/>
                    <a:ln>
                      <a:noFill/>
                    </a:ln>
                  </pic:spPr>
                </pic:pic>
              </a:graphicData>
            </a:graphic>
          </wp:inline>
        </w:drawing>
      </w:r>
    </w:p>
    <w:p w:rsidR="004956A4" w:rsidRDefault="004956A4" w:rsidP="004956A4">
      <w:r>
        <w:t>El presente menú muestra las opciones disponibles para los usuarios que no se encuentren registrados, los cuales pueden navegar por las secciones públicas de la aplicación, las cuales brindan información sobre la institución, sus docentes, actividades y formas de contacto.</w:t>
      </w:r>
    </w:p>
    <w:p w:rsidR="004956A4" w:rsidRDefault="004956A4" w:rsidP="004956A4">
      <w:r>
        <w:t>En caso de que el tamaño (resolución) sea inferior a la necesaria para la presentación adecuada del menú al usuario, el menú se transformará en una pequeña barra con un botón para permitir la visualización de las opciones como se muestra a continuación.</w:t>
      </w:r>
    </w:p>
    <w:p w:rsidR="004956A4" w:rsidRDefault="004E69D2" w:rsidP="004E69D2">
      <w:pPr>
        <w:jc w:val="center"/>
      </w:pPr>
      <w:r>
        <w:rPr>
          <w:rFonts w:ascii="Verdana" w:hAnsi="Verdana"/>
          <w:noProof/>
          <w:color w:val="000000"/>
          <w:sz w:val="20"/>
          <w:szCs w:val="24"/>
        </w:rPr>
        <w:drawing>
          <wp:inline distT="0" distB="0" distL="0" distR="0" wp14:anchorId="7C230CF2" wp14:editId="67B49CBE">
            <wp:extent cx="2689412" cy="3310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9327" cy="331047"/>
                    </a:xfrm>
                    <a:prstGeom prst="rect">
                      <a:avLst/>
                    </a:prstGeom>
                    <a:noFill/>
                    <a:ln>
                      <a:noFill/>
                    </a:ln>
                  </pic:spPr>
                </pic:pic>
              </a:graphicData>
            </a:graphic>
          </wp:inline>
        </w:drawing>
      </w:r>
    </w:p>
    <w:p w:rsidR="004E69D2" w:rsidRDefault="004956A4" w:rsidP="004E69D2">
      <w:r>
        <w:t>Presionando sobre</w:t>
      </w:r>
      <w:r w:rsidR="004E69D2">
        <w:t xml:space="preserve"> </w:t>
      </w:r>
      <w:r w:rsidR="004E69D2">
        <w:rPr>
          <w:rFonts w:ascii="Verdana" w:hAnsi="Verdana"/>
          <w:noProof/>
          <w:color w:val="000000"/>
          <w:sz w:val="20"/>
          <w:szCs w:val="24"/>
        </w:rPr>
        <w:drawing>
          <wp:inline distT="0" distB="0" distL="0" distR="0" wp14:anchorId="16EE168B" wp14:editId="46E38D17">
            <wp:extent cx="328705" cy="221756"/>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731" cy="221774"/>
                    </a:xfrm>
                    <a:prstGeom prst="rect">
                      <a:avLst/>
                    </a:prstGeom>
                    <a:noFill/>
                    <a:ln>
                      <a:noFill/>
                    </a:ln>
                  </pic:spPr>
                </pic:pic>
              </a:graphicData>
            </a:graphic>
          </wp:inline>
        </w:drawing>
      </w:r>
      <w:r>
        <w:t xml:space="preserve">  el sistema </w:t>
      </w:r>
      <w:proofErr w:type="spellStart"/>
      <w:r>
        <w:t>depliega</w:t>
      </w:r>
      <w:proofErr w:type="spellEnd"/>
      <w:r>
        <w:t xml:space="preserve"> las opciones habilitadas.</w:t>
      </w:r>
    </w:p>
    <w:p w:rsidR="004E69D2" w:rsidRDefault="004E69D2" w:rsidP="004E69D2">
      <w:pPr>
        <w:jc w:val="center"/>
      </w:pPr>
      <w:r>
        <w:rPr>
          <w:rFonts w:ascii="Verdana" w:hAnsi="Verdana"/>
          <w:noProof/>
          <w:color w:val="000000"/>
          <w:sz w:val="20"/>
          <w:szCs w:val="24"/>
        </w:rPr>
        <w:drawing>
          <wp:inline distT="0" distB="0" distL="0" distR="0" wp14:anchorId="22A886D8" wp14:editId="3649DDFE">
            <wp:extent cx="1745130" cy="1811988"/>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5129" cy="1811987"/>
                    </a:xfrm>
                    <a:prstGeom prst="rect">
                      <a:avLst/>
                    </a:prstGeom>
                    <a:noFill/>
                    <a:ln>
                      <a:noFill/>
                    </a:ln>
                  </pic:spPr>
                </pic:pic>
              </a:graphicData>
            </a:graphic>
          </wp:inline>
        </w:drawing>
      </w:r>
    </w:p>
    <w:p w:rsidR="00D23F2D" w:rsidRDefault="004956A4" w:rsidP="004956A4">
      <w:r>
        <w:t xml:space="preserve">La pequeña imagen a la derecha de una opción, indica que la misma cuenta con diferentes secciones internas a las que se puede acceder situando el puntero sobre el </w:t>
      </w:r>
      <w:r w:rsidR="001E4166">
        <w:t>ítem</w:t>
      </w:r>
      <w:r>
        <w:t xml:space="preserve"> principal.</w:t>
      </w:r>
      <w:r w:rsidR="00D23F2D" w:rsidRPr="00862031">
        <w:br w:type="page"/>
      </w:r>
    </w:p>
    <w:p w:rsidR="00F32BBA" w:rsidRPr="00D23F2D" w:rsidRDefault="00B41D78" w:rsidP="00B41D78">
      <w:pPr>
        <w:pStyle w:val="Ttulo1"/>
        <w:numPr>
          <w:ilvl w:val="0"/>
          <w:numId w:val="42"/>
        </w:numPr>
      </w:pPr>
      <w:bookmarkStart w:id="19" w:name="_Toc366530858"/>
      <w:r w:rsidRPr="00B41D78">
        <w:lastRenderedPageBreak/>
        <w:t>Módulos</w:t>
      </w:r>
      <w:bookmarkEnd w:id="19"/>
      <w:r w:rsidR="00F32BBA" w:rsidRPr="00D23F2D">
        <w:t xml:space="preserve"> </w:t>
      </w:r>
    </w:p>
    <w:p w:rsidR="00D23F2D" w:rsidRDefault="00B41D78" w:rsidP="00D23F2D">
      <w:pPr>
        <w:spacing w:after="200" w:line="276" w:lineRule="auto"/>
        <w:ind w:firstLine="708"/>
      </w:pPr>
      <w:r w:rsidRPr="00B41D78">
        <w:t xml:space="preserve">La </w:t>
      </w:r>
      <w:r>
        <w:t>siguiente</w:t>
      </w:r>
      <w:r w:rsidRPr="00B41D78">
        <w:t xml:space="preserve"> pantalla muestra las principales secciones a las que se pueden acceder dependiendo del perfil asignado al usuario. Al presionar sobre la imagen correspondiente o sobre el link por sobre esta, se mostrará una pequeña pantalla con las opciones disponibles para acceder a las diversas secciones de la aplicación</w:t>
      </w:r>
      <w:r w:rsidR="00D23F2D">
        <w:t>:</w:t>
      </w:r>
    </w:p>
    <w:p w:rsidR="00B41D78" w:rsidRDefault="00B41D78" w:rsidP="00B41D78">
      <w:pPr>
        <w:spacing w:after="200" w:line="276" w:lineRule="auto"/>
        <w:ind w:firstLine="708"/>
        <w:jc w:val="center"/>
      </w:pPr>
      <w:r>
        <w:rPr>
          <w:rFonts w:ascii="Verdana" w:hAnsi="Verdana"/>
          <w:noProof/>
          <w:color w:val="000000"/>
          <w:sz w:val="20"/>
          <w:szCs w:val="24"/>
        </w:rPr>
        <w:drawing>
          <wp:inline distT="0" distB="0" distL="0" distR="0" wp14:anchorId="4AD624BA" wp14:editId="144BCA0A">
            <wp:extent cx="5085977" cy="2077753"/>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904" cy="2078132"/>
                    </a:xfrm>
                    <a:prstGeom prst="rect">
                      <a:avLst/>
                    </a:prstGeom>
                    <a:noFill/>
                    <a:ln>
                      <a:noFill/>
                    </a:ln>
                  </pic:spPr>
                </pic:pic>
              </a:graphicData>
            </a:graphic>
          </wp:inline>
        </w:drawing>
      </w:r>
    </w:p>
    <w:p w:rsidR="00D23F2D" w:rsidRDefault="00B41D78" w:rsidP="00B41D78">
      <w:pPr>
        <w:pStyle w:val="Ttulo2"/>
      </w:pPr>
      <w:bookmarkStart w:id="20" w:name="_Toc366530859"/>
      <w:r w:rsidRPr="00B41D78">
        <w:t>Comunicación</w:t>
      </w:r>
      <w:bookmarkEnd w:id="20"/>
    </w:p>
    <w:p w:rsidR="00B41D78" w:rsidRDefault="00B41D78" w:rsidP="00B41D78">
      <w:r w:rsidRPr="00B41D78">
        <w:t>Estas páginas permiten enviar notificaciones tanto a los alumnos y tutores ante ciertas condiciones como a la comunidad en general.</w:t>
      </w:r>
    </w:p>
    <w:p w:rsidR="00B41D78" w:rsidRPr="00B41D78" w:rsidRDefault="00B41D78" w:rsidP="00B41D78">
      <w:pPr>
        <w:pStyle w:val="Ttulo3"/>
      </w:pPr>
      <w:bookmarkStart w:id="21" w:name="_Toc366530860"/>
      <w:r w:rsidRPr="00B41D78">
        <w:t>Novedades Institucionales</w:t>
      </w:r>
      <w:bookmarkEnd w:id="21"/>
    </w:p>
    <w:p w:rsidR="00B41D78" w:rsidRDefault="00B41D78" w:rsidP="00B41D78">
      <w:r w:rsidRPr="00B41D78">
        <w:t>El propósito de este módulo es permitir a los directivos de la institución administrar las novedades que se muestran a la comunidad. Estos eventos son mostrados en la página principal de la institución y es visible para todo el mundo.</w:t>
      </w:r>
    </w:p>
    <w:p w:rsidR="00B41D78" w:rsidRDefault="00B41D78" w:rsidP="00B41D78">
      <w:pPr>
        <w:pStyle w:val="Subttulo"/>
      </w:pPr>
      <w:r>
        <w:t>A</w:t>
      </w:r>
      <w:r w:rsidRPr="00B41D78">
        <w:t>dministración de Novedades Institucionales</w:t>
      </w:r>
    </w:p>
    <w:p w:rsidR="00B41D78" w:rsidRDefault="00B41D78" w:rsidP="00B41D78">
      <w:r>
        <w:t>Permite administrar las novedades que serán mostradas a la comunidad en general.</w:t>
      </w:r>
    </w:p>
    <w:p w:rsidR="00B41D78" w:rsidRDefault="00B41D78" w:rsidP="00B41D78">
      <w:pPr>
        <w:ind w:firstLine="0"/>
        <w:jc w:val="center"/>
      </w:pPr>
      <w:r>
        <w:rPr>
          <w:rFonts w:ascii="Verdana" w:hAnsi="Verdana"/>
          <w:noProof/>
          <w:color w:val="000000"/>
          <w:sz w:val="20"/>
          <w:szCs w:val="24"/>
        </w:rPr>
        <w:drawing>
          <wp:inline distT="0" distB="0" distL="0" distR="0" wp14:anchorId="3A92ACA3" wp14:editId="27F5BC3D">
            <wp:extent cx="6101977" cy="1408330"/>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473" cy="1411445"/>
                    </a:xfrm>
                    <a:prstGeom prst="rect">
                      <a:avLst/>
                    </a:prstGeom>
                    <a:noFill/>
                    <a:ln>
                      <a:noFill/>
                    </a:ln>
                  </pic:spPr>
                </pic:pic>
              </a:graphicData>
            </a:graphic>
          </wp:inline>
        </w:drawing>
      </w:r>
    </w:p>
    <w:p w:rsidR="00B41D78" w:rsidRDefault="00B41D78" w:rsidP="00B41D78">
      <w:pPr>
        <w:pStyle w:val="Prrafodelista"/>
        <w:numPr>
          <w:ilvl w:val="0"/>
          <w:numId w:val="44"/>
        </w:numPr>
      </w:pPr>
      <w:r w:rsidRPr="00B41D78">
        <w:rPr>
          <w:b/>
        </w:rPr>
        <w:t>Filtro por lugar</w:t>
      </w:r>
      <w:r>
        <w:t>: Permite realizar un filtrado por el lugar donde se llevará a cabo el evento.</w:t>
      </w:r>
    </w:p>
    <w:p w:rsidR="00B41D78" w:rsidRDefault="00B41D78" w:rsidP="00B41D78">
      <w:pPr>
        <w:pStyle w:val="Prrafodelista"/>
        <w:numPr>
          <w:ilvl w:val="0"/>
          <w:numId w:val="44"/>
        </w:numPr>
      </w:pPr>
      <w:r w:rsidRPr="00B41D78">
        <w:rPr>
          <w:b/>
        </w:rPr>
        <w:t>Filtro por título del evento</w:t>
      </w:r>
      <w:r>
        <w:t>: Permite realizar un filtrado por el título del evento.</w:t>
      </w:r>
    </w:p>
    <w:p w:rsidR="00B41D78" w:rsidRDefault="00B41D78" w:rsidP="00B41D78">
      <w:pPr>
        <w:pStyle w:val="Prrafodelista"/>
        <w:numPr>
          <w:ilvl w:val="0"/>
          <w:numId w:val="44"/>
        </w:numPr>
      </w:pPr>
      <w:r w:rsidRPr="00B41D78">
        <w:rPr>
          <w:b/>
        </w:rPr>
        <w:t>Filtro por tipo de evento</w:t>
      </w:r>
      <w:r>
        <w:t>: Permite realizar un filtrado por el tipo de evento.</w:t>
      </w:r>
    </w:p>
    <w:p w:rsidR="00B41D78" w:rsidRDefault="00B41D78" w:rsidP="00B41D78">
      <w:pPr>
        <w:pStyle w:val="Prrafodelista"/>
        <w:numPr>
          <w:ilvl w:val="0"/>
          <w:numId w:val="44"/>
        </w:numPr>
      </w:pPr>
      <w:r w:rsidRPr="00B41D78">
        <w:rPr>
          <w:b/>
        </w:rPr>
        <w:t>Filtro por fecha del evento</w:t>
      </w:r>
      <w:r>
        <w:t>: Permite realizar un filtrado por la fecha del evento.</w:t>
      </w:r>
    </w:p>
    <w:p w:rsidR="00B41D78" w:rsidRDefault="00B41D78" w:rsidP="00B41D78">
      <w:pPr>
        <w:pStyle w:val="Prrafodelista"/>
        <w:numPr>
          <w:ilvl w:val="0"/>
          <w:numId w:val="44"/>
        </w:numPr>
      </w:pPr>
      <w:r w:rsidRPr="00B41D78">
        <w:rPr>
          <w:b/>
        </w:rPr>
        <w:t>Filtro por eventos activos</w:t>
      </w:r>
      <w:r>
        <w:t>: Permite realizar un filtrado por el estado de los eventos activo/inactivo.</w:t>
      </w:r>
    </w:p>
    <w:p w:rsidR="00B41D78" w:rsidRDefault="00B41D78" w:rsidP="00B41D78">
      <w:pPr>
        <w:pStyle w:val="Prrafodelista"/>
        <w:numPr>
          <w:ilvl w:val="0"/>
          <w:numId w:val="44"/>
        </w:numPr>
      </w:pPr>
      <w:r w:rsidRPr="00B41D78">
        <w:rPr>
          <w:b/>
        </w:rPr>
        <w:t>Filtro por hora del evento</w:t>
      </w:r>
      <w:r>
        <w:t>: Permite realizar un filtrado por la hora del evento.</w:t>
      </w:r>
    </w:p>
    <w:p w:rsidR="00136B2C" w:rsidRDefault="00B41D78" w:rsidP="00B41D78">
      <w:pPr>
        <w:pStyle w:val="Prrafodelista"/>
        <w:numPr>
          <w:ilvl w:val="0"/>
          <w:numId w:val="44"/>
        </w:numPr>
      </w:pPr>
      <w:r w:rsidRPr="00B41D78">
        <w:rPr>
          <w:b/>
        </w:rPr>
        <w:t>Edición del evento</w:t>
      </w:r>
      <w:r>
        <w:t>: Nos permite realizar cambios en los eventos.</w:t>
      </w:r>
    </w:p>
    <w:p w:rsidR="001B366B" w:rsidRDefault="001B366B" w:rsidP="001B366B"/>
    <w:p w:rsidR="00136B2C" w:rsidRDefault="00136B2C" w:rsidP="00FD32A4">
      <w:pPr>
        <w:pStyle w:val="Subttulo"/>
      </w:pPr>
      <w:r w:rsidRPr="00136B2C">
        <w:lastRenderedPageBreak/>
        <w:t>Alta/Modificación de Novedades Institucionales</w:t>
      </w:r>
    </w:p>
    <w:p w:rsidR="00136B2C" w:rsidRDefault="00136B2C" w:rsidP="00136B2C">
      <w:r w:rsidRPr="00136B2C">
        <w:t>Esta pantalla es la misma para la edición como para la creación de las Novedades Institucionales.</w:t>
      </w:r>
    </w:p>
    <w:p w:rsidR="00136B2C" w:rsidRDefault="00136B2C" w:rsidP="00136B2C">
      <w:pPr>
        <w:jc w:val="center"/>
      </w:pPr>
      <w:r>
        <w:rPr>
          <w:rFonts w:ascii="Verdana" w:hAnsi="Verdana"/>
          <w:noProof/>
          <w:color w:val="000000"/>
          <w:sz w:val="20"/>
          <w:szCs w:val="24"/>
        </w:rPr>
        <w:drawing>
          <wp:inline distT="0" distB="0" distL="0" distR="0" wp14:anchorId="19432D87" wp14:editId="413664D1">
            <wp:extent cx="5426636" cy="1650536"/>
            <wp:effectExtent l="0" t="0" r="3175"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6431" cy="1650474"/>
                    </a:xfrm>
                    <a:prstGeom prst="rect">
                      <a:avLst/>
                    </a:prstGeom>
                    <a:noFill/>
                    <a:ln>
                      <a:noFill/>
                    </a:ln>
                  </pic:spPr>
                </pic:pic>
              </a:graphicData>
            </a:graphic>
          </wp:inline>
        </w:drawing>
      </w:r>
    </w:p>
    <w:p w:rsidR="00136B2C" w:rsidRDefault="00136B2C" w:rsidP="00136B2C">
      <w:r>
        <w:t>La opción de Activo puede usarse para dejar el evento como borrador, este no será mostrado en la página de la institución hasta que se marque el mismo como activo.</w:t>
      </w:r>
    </w:p>
    <w:p w:rsidR="00136B2C" w:rsidRDefault="00136B2C" w:rsidP="00136B2C">
      <w:r>
        <w:t>La fecha de evento mínima es la del inicio del ciclo lectivo.</w:t>
      </w:r>
    </w:p>
    <w:p w:rsidR="00136B2C" w:rsidRDefault="00136B2C" w:rsidP="00136B2C">
      <w:r>
        <w:t>Si no se completan los campos del formulario se desplegará el siguiente mensaje de advertencia.</w:t>
      </w:r>
    </w:p>
    <w:p w:rsidR="00136B2C" w:rsidRPr="00136B2C" w:rsidRDefault="00136B2C" w:rsidP="00136B2C">
      <w:pPr>
        <w:jc w:val="center"/>
      </w:pPr>
      <w:r>
        <w:rPr>
          <w:rFonts w:ascii="Verdana" w:hAnsi="Verdana"/>
          <w:noProof/>
          <w:color w:val="000000"/>
          <w:sz w:val="20"/>
          <w:szCs w:val="24"/>
        </w:rPr>
        <w:drawing>
          <wp:inline distT="0" distB="0" distL="0" distR="0" wp14:anchorId="5EC6786C" wp14:editId="7F06A08C">
            <wp:extent cx="3185459" cy="1405792"/>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5653" cy="1405878"/>
                    </a:xfrm>
                    <a:prstGeom prst="rect">
                      <a:avLst/>
                    </a:prstGeom>
                    <a:noFill/>
                    <a:ln>
                      <a:noFill/>
                    </a:ln>
                  </pic:spPr>
                </pic:pic>
              </a:graphicData>
            </a:graphic>
          </wp:inline>
        </w:drawing>
      </w:r>
    </w:p>
    <w:p w:rsidR="00136B2C" w:rsidRDefault="00A6618B" w:rsidP="00A6618B">
      <w:pPr>
        <w:pStyle w:val="Ttulo3"/>
      </w:pPr>
      <w:bookmarkStart w:id="22" w:name="_Toc366530861"/>
      <w:r w:rsidRPr="00A6618B">
        <w:t>Citaciones</w:t>
      </w:r>
      <w:bookmarkEnd w:id="22"/>
    </w:p>
    <w:p w:rsidR="00A6618B" w:rsidRDefault="00A6618B" w:rsidP="00A6618B">
      <w:r w:rsidRPr="00A6618B">
        <w:t>El propósito de este módulo es administrar las citaciones que el docente y/o director envían a los tutores. Estas responden a situaciones son de vital importancia para responder a situaciones especiales.</w:t>
      </w:r>
    </w:p>
    <w:p w:rsidR="0063080C" w:rsidRPr="00A6618B" w:rsidRDefault="0063080C" w:rsidP="0063080C">
      <w:pPr>
        <w:pStyle w:val="Subttulo"/>
      </w:pPr>
      <w:r w:rsidRPr="0063080C">
        <w:t xml:space="preserve">Pantalla principal de </w:t>
      </w:r>
      <w:r w:rsidR="00993F86" w:rsidRPr="0063080C">
        <w:t>administración</w:t>
      </w:r>
      <w:r w:rsidRPr="0063080C">
        <w:t xml:space="preserve"> de citaciones</w:t>
      </w:r>
    </w:p>
    <w:p w:rsidR="00136B2C" w:rsidRDefault="0063080C" w:rsidP="0063080C">
      <w:pPr>
        <w:ind w:firstLine="0"/>
        <w:jc w:val="center"/>
      </w:pPr>
      <w:r>
        <w:rPr>
          <w:rFonts w:ascii="Verdana" w:hAnsi="Verdana"/>
          <w:noProof/>
          <w:color w:val="000000"/>
          <w:sz w:val="20"/>
          <w:szCs w:val="24"/>
        </w:rPr>
        <w:drawing>
          <wp:inline distT="0" distB="0" distL="0" distR="0" wp14:anchorId="3C4A087B" wp14:editId="7F3426A1">
            <wp:extent cx="5689600" cy="1121965"/>
            <wp:effectExtent l="0" t="0" r="635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6102" cy="1123247"/>
                    </a:xfrm>
                    <a:prstGeom prst="rect">
                      <a:avLst/>
                    </a:prstGeom>
                    <a:noFill/>
                    <a:ln>
                      <a:noFill/>
                    </a:ln>
                  </pic:spPr>
                </pic:pic>
              </a:graphicData>
            </a:graphic>
          </wp:inline>
        </w:drawing>
      </w:r>
    </w:p>
    <w:p w:rsidR="008329B0" w:rsidRDefault="008329B0" w:rsidP="008329B0">
      <w:r>
        <w:t>Esta es la pantalla principal, a través de la cual podrán visualizarse en un principio aquellas citaciones que fueron creadas por el usuario en curso y que se encuentran activas.</w:t>
      </w:r>
    </w:p>
    <w:p w:rsidR="008329B0" w:rsidRDefault="008329B0" w:rsidP="008329B0">
      <w:r>
        <w:t>Sin embargo, con algunos ajustes pueden visualizarse todas aquellas que se ajusten a los parámetros de búsqueda después de seleccionar la opción de búsqueda.</w:t>
      </w:r>
    </w:p>
    <w:p w:rsidR="00136B2C" w:rsidRDefault="008329B0" w:rsidP="008329B0">
      <w:r>
        <w:t>Cuando existen citaciones para mostrar estas se listan de la siguiente manera</w:t>
      </w:r>
      <w:r>
        <w:t>:</w:t>
      </w:r>
    </w:p>
    <w:p w:rsidR="008329B0" w:rsidRDefault="008329B0" w:rsidP="008329B0">
      <w:r>
        <w:rPr>
          <w:rFonts w:ascii="Verdana" w:hAnsi="Verdana"/>
          <w:noProof/>
          <w:color w:val="000000"/>
          <w:sz w:val="20"/>
          <w:szCs w:val="24"/>
        </w:rPr>
        <w:drawing>
          <wp:inline distT="0" distB="0" distL="0" distR="0" wp14:anchorId="0EBAE76D" wp14:editId="334CFAAB">
            <wp:extent cx="5205506" cy="3627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7652" cy="363596"/>
                    </a:xfrm>
                    <a:prstGeom prst="rect">
                      <a:avLst/>
                    </a:prstGeom>
                    <a:noFill/>
                    <a:ln>
                      <a:noFill/>
                    </a:ln>
                  </pic:spPr>
                </pic:pic>
              </a:graphicData>
            </a:graphic>
          </wp:inline>
        </w:drawing>
      </w:r>
    </w:p>
    <w:p w:rsidR="00136B2C" w:rsidRDefault="00CC4432" w:rsidP="00136B2C">
      <w:r w:rsidRPr="00CC4432">
        <w:t>Si el usuario genera una Citación que se solapa con otra ya creada por él mismo, se mostrará una notificación</w:t>
      </w:r>
      <w:r>
        <w:t>:</w:t>
      </w:r>
    </w:p>
    <w:p w:rsidR="00CC4432" w:rsidRDefault="00CC4432" w:rsidP="00CC4432">
      <w:pPr>
        <w:jc w:val="center"/>
      </w:pPr>
      <w:r>
        <w:rPr>
          <w:rFonts w:ascii="Verdana" w:hAnsi="Verdana"/>
          <w:noProof/>
          <w:color w:val="000000"/>
          <w:sz w:val="20"/>
          <w:szCs w:val="24"/>
        </w:rPr>
        <w:lastRenderedPageBreak/>
        <w:drawing>
          <wp:inline distT="0" distB="0" distL="0" distR="0" wp14:anchorId="2B394332" wp14:editId="4ED39D2B">
            <wp:extent cx="3173506" cy="998472"/>
            <wp:effectExtent l="0" t="0" r="825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3869" cy="998586"/>
                    </a:xfrm>
                    <a:prstGeom prst="rect">
                      <a:avLst/>
                    </a:prstGeom>
                    <a:noFill/>
                    <a:ln>
                      <a:noFill/>
                    </a:ln>
                  </pic:spPr>
                </pic:pic>
              </a:graphicData>
            </a:graphic>
          </wp:inline>
        </w:drawing>
      </w:r>
    </w:p>
    <w:p w:rsidR="00434135" w:rsidRDefault="00434135" w:rsidP="00434135">
      <w:pPr>
        <w:pStyle w:val="Prrafodelista"/>
        <w:numPr>
          <w:ilvl w:val="0"/>
          <w:numId w:val="45"/>
        </w:numPr>
      </w:pPr>
      <w:r w:rsidRPr="00434135">
        <w:rPr>
          <w:b/>
        </w:rPr>
        <w:t>Filtro de motivos de citación</w:t>
      </w:r>
      <w:r>
        <w:t xml:space="preserve">: </w:t>
      </w:r>
      <w:r>
        <w:t>Se puede filtrar por las dos opciones disponibles:</w:t>
      </w:r>
    </w:p>
    <w:p w:rsidR="00434135" w:rsidRDefault="00434135" w:rsidP="00434135">
      <w:pPr>
        <w:pStyle w:val="Prrafodelista"/>
        <w:numPr>
          <w:ilvl w:val="0"/>
          <w:numId w:val="46"/>
        </w:numPr>
      </w:pPr>
      <w:r>
        <w:t>Ausencias reiteradas</w:t>
      </w:r>
    </w:p>
    <w:p w:rsidR="00434135" w:rsidRDefault="00434135" w:rsidP="00434135">
      <w:pPr>
        <w:pStyle w:val="Prrafodelista"/>
        <w:numPr>
          <w:ilvl w:val="0"/>
          <w:numId w:val="46"/>
        </w:numPr>
      </w:pPr>
      <w:r>
        <w:t>Disciplina</w:t>
      </w:r>
    </w:p>
    <w:p w:rsidR="00434135" w:rsidRDefault="00434135" w:rsidP="00434135">
      <w:pPr>
        <w:pStyle w:val="Prrafodelista"/>
        <w:numPr>
          <w:ilvl w:val="0"/>
          <w:numId w:val="45"/>
        </w:numPr>
      </w:pPr>
      <w:r w:rsidRPr="00434135">
        <w:rPr>
          <w:b/>
        </w:rPr>
        <w:t>Filtro por citaciones activas</w:t>
      </w:r>
      <w:r>
        <w:t xml:space="preserve">: </w:t>
      </w:r>
      <w:r>
        <w:t xml:space="preserve">Por defecto busca aquellas que están activas, es decir aquellas que se han enviado, sin embargo </w:t>
      </w:r>
      <w:proofErr w:type="spellStart"/>
      <w:r>
        <w:t>destildándola</w:t>
      </w:r>
      <w:proofErr w:type="spellEnd"/>
      <w:r>
        <w:t xml:space="preserve"> muestra ambas posibilidades.</w:t>
      </w:r>
    </w:p>
    <w:p w:rsidR="00434135" w:rsidRDefault="00434135" w:rsidP="00434135">
      <w:pPr>
        <w:pStyle w:val="Prrafodelista"/>
        <w:numPr>
          <w:ilvl w:val="0"/>
          <w:numId w:val="45"/>
        </w:numPr>
      </w:pPr>
      <w:r w:rsidRPr="00434135">
        <w:rPr>
          <w:b/>
        </w:rPr>
        <w:t>Filtro por curso</w:t>
      </w:r>
      <w:r>
        <w:t xml:space="preserve">: </w:t>
      </w:r>
      <w:r>
        <w:t>Permite efectuar un filtrado por aquellos cursos a los que el docente pertenece, el director puede seleccionar cualquiera de los cursos disponibles.</w:t>
      </w:r>
    </w:p>
    <w:p w:rsidR="00434135" w:rsidRDefault="00434135" w:rsidP="00434135">
      <w:pPr>
        <w:pStyle w:val="Prrafodelista"/>
        <w:numPr>
          <w:ilvl w:val="0"/>
          <w:numId w:val="45"/>
        </w:numPr>
      </w:pPr>
      <w:r w:rsidRPr="00434135">
        <w:rPr>
          <w:b/>
        </w:rPr>
        <w:t>Filtrado por citaciones vencidas</w:t>
      </w:r>
      <w:r>
        <w:t xml:space="preserve">: </w:t>
      </w:r>
      <w:r>
        <w:t>Permite buscar aquellas citaciones que ya han pasado de fecha, por defecto esta opción está deshabilitada para mostrar las que están vigentes.</w:t>
      </w:r>
    </w:p>
    <w:p w:rsidR="00434135" w:rsidRDefault="00434135" w:rsidP="00434135">
      <w:pPr>
        <w:pStyle w:val="Prrafodelista"/>
        <w:numPr>
          <w:ilvl w:val="0"/>
          <w:numId w:val="45"/>
        </w:numPr>
      </w:pPr>
      <w:r w:rsidRPr="00434135">
        <w:rPr>
          <w:b/>
        </w:rPr>
        <w:t>Citaciones por tutores</w:t>
      </w:r>
      <w:r>
        <w:t xml:space="preserve">: </w:t>
      </w:r>
      <w:r>
        <w:t>Permite buscar sólo aquellas citaciones que se han enviado a determinado tutor.</w:t>
      </w:r>
    </w:p>
    <w:p w:rsidR="00434135" w:rsidRDefault="00434135" w:rsidP="00434135">
      <w:pPr>
        <w:pStyle w:val="Prrafodelista"/>
        <w:numPr>
          <w:ilvl w:val="0"/>
          <w:numId w:val="45"/>
        </w:numPr>
      </w:pPr>
      <w:r w:rsidRPr="00434135">
        <w:rPr>
          <w:b/>
        </w:rPr>
        <w:t>Filtro por fecha inicio</w:t>
      </w:r>
      <w:r>
        <w:t xml:space="preserve">: </w:t>
      </w:r>
      <w:r>
        <w:t>Permite establecer una fecha mínima para la búsqueda, por defecto es la fecha de inicio del ciclo lectivo.</w:t>
      </w:r>
    </w:p>
    <w:p w:rsidR="00D84F4D" w:rsidRDefault="00434135" w:rsidP="00434135">
      <w:pPr>
        <w:pStyle w:val="Prrafodelista"/>
        <w:numPr>
          <w:ilvl w:val="0"/>
          <w:numId w:val="45"/>
        </w:numPr>
      </w:pPr>
      <w:r w:rsidRPr="00434135">
        <w:rPr>
          <w:b/>
        </w:rPr>
        <w:t>Filtro por fecha fin</w:t>
      </w:r>
      <w:r>
        <w:t xml:space="preserve">: </w:t>
      </w:r>
      <w:r>
        <w:t>Permite establecer una fecha tope para la búsqueda, por defecto es la fecha de finalización del ciclo lectivo.</w:t>
      </w:r>
    </w:p>
    <w:p w:rsidR="00D84F4D" w:rsidRDefault="00D84F4D" w:rsidP="00FD32A4">
      <w:pPr>
        <w:pStyle w:val="Subttulo"/>
      </w:pPr>
      <w:r w:rsidRPr="00D84F4D">
        <w:t>Crear una nueva citación</w:t>
      </w:r>
    </w:p>
    <w:p w:rsidR="00D84F4D" w:rsidRDefault="00D84F4D" w:rsidP="00D84F4D">
      <w:r>
        <w:rPr>
          <w:rFonts w:ascii="Verdana" w:hAnsi="Verdana"/>
          <w:noProof/>
          <w:color w:val="000000"/>
          <w:sz w:val="20"/>
          <w:szCs w:val="24"/>
        </w:rPr>
        <w:drawing>
          <wp:inline distT="0" distB="0" distL="0" distR="0" wp14:anchorId="274169D1" wp14:editId="13853FAF">
            <wp:extent cx="5984806" cy="188856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90829" cy="1890466"/>
                    </a:xfrm>
                    <a:prstGeom prst="rect">
                      <a:avLst/>
                    </a:prstGeom>
                    <a:noFill/>
                    <a:ln>
                      <a:noFill/>
                    </a:ln>
                  </pic:spPr>
                </pic:pic>
              </a:graphicData>
            </a:graphic>
          </wp:inline>
        </w:drawing>
      </w:r>
      <w:r w:rsidRPr="00D84F4D">
        <w:t xml:space="preserve"> </w:t>
      </w:r>
      <w:r>
        <w:t>La creación de una citación no acarrea complejidades, solo hay que tener en cuenta los siguientes campos, todos requeridos:</w:t>
      </w:r>
    </w:p>
    <w:p w:rsidR="00D84F4D" w:rsidRDefault="00D84F4D" w:rsidP="00D84F4D">
      <w:pPr>
        <w:pStyle w:val="Prrafodelista"/>
        <w:numPr>
          <w:ilvl w:val="0"/>
          <w:numId w:val="46"/>
        </w:numPr>
      </w:pPr>
      <w:r>
        <w:t>Fecha</w:t>
      </w:r>
    </w:p>
    <w:p w:rsidR="00D84F4D" w:rsidRDefault="00D84F4D" w:rsidP="00D84F4D">
      <w:pPr>
        <w:pStyle w:val="Prrafodelista"/>
        <w:numPr>
          <w:ilvl w:val="0"/>
          <w:numId w:val="46"/>
        </w:numPr>
      </w:pPr>
      <w:r>
        <w:t>Hora</w:t>
      </w:r>
    </w:p>
    <w:p w:rsidR="00D84F4D" w:rsidRDefault="00D84F4D" w:rsidP="00D84F4D">
      <w:pPr>
        <w:pStyle w:val="Prrafodelista"/>
        <w:numPr>
          <w:ilvl w:val="0"/>
          <w:numId w:val="46"/>
        </w:numPr>
      </w:pPr>
      <w:r>
        <w:t>Curso</w:t>
      </w:r>
    </w:p>
    <w:p w:rsidR="00D84F4D" w:rsidRDefault="00D84F4D" w:rsidP="00D84F4D">
      <w:pPr>
        <w:pStyle w:val="Prrafodelista"/>
        <w:numPr>
          <w:ilvl w:val="0"/>
          <w:numId w:val="46"/>
        </w:numPr>
      </w:pPr>
      <w:r>
        <w:t>Motivo de citación</w:t>
      </w:r>
    </w:p>
    <w:p w:rsidR="00D84F4D" w:rsidRDefault="00D84F4D" w:rsidP="00D84F4D">
      <w:pPr>
        <w:pStyle w:val="Prrafodelista"/>
        <w:numPr>
          <w:ilvl w:val="0"/>
          <w:numId w:val="46"/>
        </w:numPr>
      </w:pPr>
      <w:r>
        <w:t>Tutor</w:t>
      </w:r>
    </w:p>
    <w:p w:rsidR="00D84F4D" w:rsidRDefault="00D84F4D" w:rsidP="00D84F4D">
      <w:pPr>
        <w:pStyle w:val="Prrafodelista"/>
        <w:numPr>
          <w:ilvl w:val="0"/>
          <w:numId w:val="46"/>
        </w:numPr>
      </w:pPr>
      <w:r>
        <w:t>Descripción</w:t>
      </w:r>
    </w:p>
    <w:p w:rsidR="00D84F4D" w:rsidRDefault="00D84F4D" w:rsidP="00D84F4D">
      <w:r>
        <w:t xml:space="preserve">La opción de </w:t>
      </w:r>
      <w:r w:rsidRPr="00D84F4D">
        <w:rPr>
          <w:b/>
        </w:rPr>
        <w:t>Activo</w:t>
      </w:r>
      <w:r>
        <w:t xml:space="preserve"> es opcional dado que no seleccionarlo nos deja guardar la citación a modo de borrador, pudiendo activarla posteriormente.</w:t>
      </w:r>
    </w:p>
    <w:p w:rsidR="00D84F4D" w:rsidRDefault="00D84F4D" w:rsidP="00D84F4D">
      <w:r>
        <w:t>De no completar los campos anteriormente mencionados se mostrará el siguiente mensaje de error</w:t>
      </w:r>
      <w:r>
        <w:t>:</w:t>
      </w:r>
    </w:p>
    <w:p w:rsidR="00496EE5" w:rsidRDefault="00D84F4D" w:rsidP="00D84F4D">
      <w:pPr>
        <w:jc w:val="center"/>
      </w:pPr>
      <w:r>
        <w:rPr>
          <w:rFonts w:ascii="Verdana" w:hAnsi="Verdana"/>
          <w:noProof/>
          <w:color w:val="000000"/>
          <w:sz w:val="20"/>
          <w:szCs w:val="24"/>
        </w:rPr>
        <w:lastRenderedPageBreak/>
        <w:drawing>
          <wp:inline distT="0" distB="0" distL="0" distR="0" wp14:anchorId="79E8DE5C" wp14:editId="75A75BB1">
            <wp:extent cx="2779059" cy="1227183"/>
            <wp:effectExtent l="0" t="0" r="254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9059" cy="1227183"/>
                    </a:xfrm>
                    <a:prstGeom prst="rect">
                      <a:avLst/>
                    </a:prstGeom>
                    <a:noFill/>
                    <a:ln>
                      <a:noFill/>
                    </a:ln>
                  </pic:spPr>
                </pic:pic>
              </a:graphicData>
            </a:graphic>
          </wp:inline>
        </w:drawing>
      </w:r>
    </w:p>
    <w:p w:rsidR="00496EE5" w:rsidRDefault="00496EE5" w:rsidP="00FD32A4">
      <w:pPr>
        <w:pStyle w:val="Subttulo"/>
      </w:pPr>
      <w:r w:rsidRPr="00496EE5">
        <w:t xml:space="preserve">Tutor - Visualización de citaciones </w:t>
      </w:r>
    </w:p>
    <w:p w:rsidR="00496EE5" w:rsidRDefault="00496EE5" w:rsidP="00EA1804">
      <w:r>
        <w:rPr>
          <w:noProof/>
        </w:rPr>
        <w:drawing>
          <wp:inline distT="0" distB="0" distL="0" distR="0" wp14:anchorId="56431162" wp14:editId="65FEAFFF">
            <wp:extent cx="5552872" cy="986117"/>
            <wp:effectExtent l="0" t="0" r="0" b="508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0828" cy="985754"/>
                    </a:xfrm>
                    <a:prstGeom prst="rect">
                      <a:avLst/>
                    </a:prstGeom>
                    <a:noFill/>
                    <a:ln>
                      <a:noFill/>
                    </a:ln>
                  </pic:spPr>
                </pic:pic>
              </a:graphicData>
            </a:graphic>
          </wp:inline>
        </w:drawing>
      </w:r>
    </w:p>
    <w:p w:rsidR="00496EE5" w:rsidRDefault="00496EE5" w:rsidP="00496EE5">
      <w:r>
        <w:t>Esta pantalla permite al tutor visualizar todas aquellas citaciones pendientes.</w:t>
      </w:r>
    </w:p>
    <w:p w:rsidR="00496EE5" w:rsidRDefault="00496EE5" w:rsidP="00496EE5">
      <w:pPr>
        <w:pStyle w:val="Prrafodelista"/>
        <w:numPr>
          <w:ilvl w:val="0"/>
          <w:numId w:val="48"/>
        </w:numPr>
      </w:pPr>
      <w:r w:rsidRPr="00496EE5">
        <w:rPr>
          <w:b/>
        </w:rPr>
        <w:t>Ver detalle de citación</w:t>
      </w:r>
      <w:r>
        <w:t xml:space="preserve">: </w:t>
      </w:r>
      <w:r>
        <w:t>Permite al tutor visualizar el contenido de la citación.</w:t>
      </w:r>
    </w:p>
    <w:p w:rsidR="00B41D78" w:rsidRDefault="00496EE5" w:rsidP="00496EE5">
      <w:pPr>
        <w:pStyle w:val="Prrafodelista"/>
        <w:numPr>
          <w:ilvl w:val="0"/>
          <w:numId w:val="48"/>
        </w:numPr>
      </w:pPr>
      <w:r w:rsidRPr="00496EE5">
        <w:rPr>
          <w:b/>
        </w:rPr>
        <w:t>Opciones de filtrado</w:t>
      </w:r>
      <w:r>
        <w:t xml:space="preserve">: </w:t>
      </w:r>
      <w:r>
        <w:t>Se le brinda al usuario la posibilidad de filtrar aquellas situaciones de acuerdo a los parámetros que considere.</w:t>
      </w:r>
      <w:r>
        <w:t xml:space="preserve"> </w:t>
      </w:r>
      <w:r w:rsidR="00D23F2D">
        <w:br w:type="page"/>
      </w:r>
    </w:p>
    <w:p w:rsidR="00B41D78" w:rsidRDefault="00B41D78" w:rsidP="00B41D78">
      <w:pPr>
        <w:ind w:firstLine="0"/>
      </w:pPr>
    </w:p>
    <w:p w:rsidR="00B41D78" w:rsidRDefault="00B41D78" w:rsidP="00B41D78">
      <w:pPr>
        <w:rPr>
          <w:rFonts w:ascii="Cambria" w:hAnsi="Cambria"/>
          <w:b/>
          <w:bCs/>
          <w:smallCaps/>
          <w:color w:val="365F91"/>
          <w:sz w:val="28"/>
          <w:szCs w:val="28"/>
        </w:rPr>
      </w:pPr>
    </w:p>
    <w:p w:rsidR="00F32BBA" w:rsidRDefault="00F32BBA" w:rsidP="00B41D78">
      <w:pPr>
        <w:pStyle w:val="Ttulo1"/>
        <w:numPr>
          <w:ilvl w:val="0"/>
          <w:numId w:val="44"/>
        </w:numPr>
      </w:pPr>
      <w:bookmarkStart w:id="23" w:name="_Toc366530862"/>
      <w:r>
        <w:t>Gestión de agenda</w:t>
      </w:r>
      <w:bookmarkEnd w:id="23"/>
      <w:r>
        <w:t xml:space="preserve"> </w:t>
      </w:r>
    </w:p>
    <w:p w:rsidR="00D26D17" w:rsidRDefault="00D26D17" w:rsidP="00D23F2D">
      <w:pPr>
        <w:spacing w:before="0" w:line="276" w:lineRule="auto"/>
        <w:ind w:firstLine="708"/>
      </w:pPr>
    </w:p>
    <w:p w:rsidR="00D23F2D" w:rsidRDefault="00D23F2D" w:rsidP="00B32928">
      <w:pPr>
        <w:spacing w:before="0" w:after="240" w:line="276" w:lineRule="auto"/>
        <w:ind w:firstLine="708"/>
      </w:pPr>
      <w:r>
        <w:t xml:space="preserve">El sistema provee una agenda general para cada uno de los cursos, la cual está orientada a registrar todos los eventos de la institución para que sean visibles para todos los usuarios involucrados en los mismos. </w:t>
      </w:r>
    </w:p>
    <w:p w:rsidR="00D23F2D" w:rsidRDefault="00D23F2D" w:rsidP="00D23F2D">
      <w:pPr>
        <w:spacing w:before="0" w:line="276" w:lineRule="auto"/>
        <w:ind w:firstLine="361"/>
      </w:pPr>
      <w:r>
        <w:t>Los eventos mostrados son los siguientes:</w:t>
      </w:r>
    </w:p>
    <w:p w:rsidR="00D23F2D" w:rsidRDefault="00D23F2D" w:rsidP="00D23F2D">
      <w:pPr>
        <w:numPr>
          <w:ilvl w:val="0"/>
          <w:numId w:val="27"/>
        </w:numPr>
        <w:spacing w:before="0" w:line="276" w:lineRule="auto"/>
        <w:ind w:hanging="359"/>
        <w:contextualSpacing/>
      </w:pPr>
      <w:r>
        <w:t>Eventos institucionales: Son los mismos que se muestran en la página de eventos institucionales en el sitio público.</w:t>
      </w:r>
    </w:p>
    <w:p w:rsidR="00D23F2D" w:rsidRDefault="00D23F2D" w:rsidP="00D23F2D">
      <w:pPr>
        <w:numPr>
          <w:ilvl w:val="0"/>
          <w:numId w:val="27"/>
        </w:numPr>
        <w:spacing w:before="0" w:line="276" w:lineRule="auto"/>
        <w:ind w:hanging="359"/>
        <w:contextualSpacing/>
      </w:pPr>
      <w:r>
        <w:t>Registro de clases</w:t>
      </w:r>
    </w:p>
    <w:p w:rsidR="00D23F2D" w:rsidRDefault="00D23F2D" w:rsidP="00D23F2D">
      <w:pPr>
        <w:numPr>
          <w:ilvl w:val="0"/>
          <w:numId w:val="27"/>
        </w:numPr>
        <w:spacing w:before="0" w:line="276" w:lineRule="auto"/>
        <w:ind w:hanging="359"/>
        <w:contextualSpacing/>
      </w:pPr>
      <w:r>
        <w:t>Evaluaciones</w:t>
      </w:r>
    </w:p>
    <w:p w:rsidR="00D23F2D" w:rsidRDefault="00D23F2D" w:rsidP="00D23F2D">
      <w:pPr>
        <w:numPr>
          <w:ilvl w:val="0"/>
          <w:numId w:val="27"/>
        </w:numPr>
        <w:spacing w:before="0" w:line="276" w:lineRule="auto"/>
        <w:ind w:hanging="359"/>
        <w:contextualSpacing/>
      </w:pPr>
      <w:r>
        <w:t>Excursiones</w:t>
      </w:r>
    </w:p>
    <w:p w:rsidR="00D23F2D" w:rsidRDefault="00D23F2D" w:rsidP="00D23F2D">
      <w:pPr>
        <w:numPr>
          <w:ilvl w:val="0"/>
          <w:numId w:val="27"/>
        </w:numPr>
        <w:spacing w:before="0" w:line="276" w:lineRule="auto"/>
        <w:ind w:hanging="359"/>
        <w:contextualSpacing/>
      </w:pPr>
      <w:r>
        <w:t>Reuniones</w:t>
      </w:r>
    </w:p>
    <w:p w:rsidR="00D23F2D" w:rsidRDefault="00D23F2D" w:rsidP="00D23F2D">
      <w:pPr>
        <w:spacing w:before="0" w:line="276" w:lineRule="auto"/>
        <w:ind w:firstLine="0"/>
      </w:pPr>
    </w:p>
    <w:p w:rsidR="00D23F2D" w:rsidRDefault="00D23F2D" w:rsidP="00B32928">
      <w:pPr>
        <w:spacing w:before="0" w:after="240" w:line="276" w:lineRule="auto"/>
        <w:ind w:firstLine="708"/>
      </w:pPr>
      <w:r>
        <w:t>En el registro de clases, el docente visualizar en detalle sus propios eventos, agregando nuevos registros para sus asignaturas en el presente curso. De este modo, se pueden establecer el avance de lo dictado vs lo planificado, los temas que fueron impartidos, las ausencias del docente o las razones por las cuales no se dictaron determinados temas.</w:t>
      </w:r>
    </w:p>
    <w:p w:rsidR="00D23F2D" w:rsidRDefault="00D23F2D" w:rsidP="00B32928">
      <w:pPr>
        <w:spacing w:before="0" w:after="240" w:line="276" w:lineRule="auto"/>
        <w:ind w:firstLine="708"/>
      </w:pPr>
      <w:r>
        <w:t>Los exámenes son tipos de eventos en los cuales el docente informa a sus alumnos para una asignatura dada, los temas que serán tomados en las evaluaciones.</w:t>
      </w:r>
    </w:p>
    <w:p w:rsidR="00D23F2D" w:rsidRDefault="00D23F2D" w:rsidP="00B32928">
      <w:pPr>
        <w:spacing w:before="0" w:after="240" w:line="276" w:lineRule="auto"/>
        <w:ind w:firstLine="708"/>
      </w:pPr>
      <w:r>
        <w:t>Las excursiones son de carácter informativo, indicando el destino, la fecha y horarios entre los cuales se llevará a cabo la misma.</w:t>
      </w:r>
    </w:p>
    <w:p w:rsidR="00D23F2D" w:rsidRDefault="00D23F2D" w:rsidP="00B32928">
      <w:pPr>
        <w:spacing w:before="0" w:after="240" w:line="276" w:lineRule="auto"/>
        <w:ind w:firstLine="708"/>
      </w:pPr>
      <w:r>
        <w:t>Las reuniones son un mecanismo para informar a los tutores acerca de reuniones en las cuales se requiere la participación de los mismos para discutir aspectos que refieren a lo cotidiano dentro de la institución.</w:t>
      </w:r>
    </w:p>
    <w:p w:rsidR="00D23F2D" w:rsidRDefault="00D23F2D" w:rsidP="00D23F2D">
      <w:pPr>
        <w:spacing w:before="0" w:after="200" w:line="276" w:lineRule="auto"/>
      </w:pPr>
      <w:r>
        <w:t>Cuando se va a registrar un evento se valida que no colisione con otro evento ya creado.</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8C50C4" w:rsidP="00B41D78">
      <w:pPr>
        <w:pStyle w:val="Ttulo1"/>
        <w:numPr>
          <w:ilvl w:val="0"/>
          <w:numId w:val="44"/>
        </w:numPr>
      </w:pPr>
      <w:bookmarkStart w:id="24" w:name="_Toc366530863"/>
      <w:r>
        <w:lastRenderedPageBreak/>
        <w:t>Gestión de planificación.</w:t>
      </w:r>
      <w:bookmarkEnd w:id="24"/>
      <w:r>
        <w:t xml:space="preserve"> </w:t>
      </w:r>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Lo primero con lo cual debe contar el usuario que trata de definir una planificación es contar con contenidos asociados.</w:t>
      </w:r>
    </w:p>
    <w:p w:rsidR="00D23F2D" w:rsidRDefault="00D23F2D" w:rsidP="00D23F2D">
      <w:pPr>
        <w:spacing w:before="0" w:after="200" w:line="276" w:lineRule="auto"/>
        <w:ind w:firstLine="708"/>
      </w:pPr>
      <w:r>
        <w:t>Los contenidos curriculares son definidos para las asignaturas por nivel, y son principalmente provistos por el consejo de educación de la provincia. Sin embargo se pueden agregar los contenidos adicionales a medida que son éstos requeridos.</w:t>
      </w:r>
    </w:p>
    <w:p w:rsidR="00D23F2D" w:rsidRDefault="00D23F2D" w:rsidP="00D23F2D">
      <w:pPr>
        <w:spacing w:before="0" w:after="200" w:line="276" w:lineRule="auto"/>
        <w:ind w:firstLine="708"/>
      </w:pPr>
      <w:r>
        <w:t>La planificación se crea estableciendo los contenidos y criterios establecidos para el dictado de las clases. A su vez se pueden o no asociar los temas contenidos. Esto se realiza para cada módulo.</w:t>
      </w:r>
    </w:p>
    <w:p w:rsidR="00D23F2D" w:rsidRDefault="00D23F2D" w:rsidP="00D23F2D">
      <w:pPr>
        <w:spacing w:before="0" w:after="200" w:line="276" w:lineRule="auto"/>
        <w:ind w:firstLine="708"/>
      </w:pPr>
      <w:r>
        <w:t>Posteriormente se selecciona al menos un curso al cual está dirigida la planificación, en caso de no hacerlo, no se podrá solicitar la aprobación por parte de la dirección.</w:t>
      </w:r>
    </w:p>
    <w:p w:rsidR="00D23F2D" w:rsidRDefault="00D23F2D" w:rsidP="00D23F2D">
      <w:pPr>
        <w:spacing w:before="0" w:after="200" w:line="276" w:lineRule="auto"/>
        <w:ind w:firstLine="708"/>
      </w:pPr>
      <w:r>
        <w:t>Una vez que se solicita la aprobación, la misma podrá ser modificada hasta que el director la aprueba.</w:t>
      </w:r>
    </w:p>
    <w:p w:rsidR="00D23F2D" w:rsidRDefault="00D23F2D" w:rsidP="00D23F2D">
      <w:pPr>
        <w:spacing w:before="0" w:after="200" w:line="276" w:lineRule="auto"/>
        <w:ind w:firstLine="708"/>
      </w:pPr>
      <w:r>
        <w:t>Se debe tener en cuenta que el porcentaje mínimo de aprobación es establecido en la configuración de acuerdo a la necesidad de cada institución. Si bien no es bloqueante para la aprobación, se muestra un mensaje de advertencia en caso de que lo planificado no cumpla con lo mínimo esperado.</w:t>
      </w:r>
    </w:p>
    <w:p w:rsidR="00D23F2D" w:rsidRDefault="00D23F2D" w:rsidP="00D23F2D">
      <w:pPr>
        <w:spacing w:before="0" w:after="200" w:line="276" w:lineRule="auto"/>
        <w:ind w:firstLine="361"/>
      </w:pPr>
      <w:r>
        <w:t>En síntesis, el ciclo de vida de una planificación es el siguiente:</w:t>
      </w:r>
    </w:p>
    <w:p w:rsidR="00D23F2D" w:rsidRDefault="00D23F2D" w:rsidP="00D23F2D">
      <w:pPr>
        <w:numPr>
          <w:ilvl w:val="0"/>
          <w:numId w:val="24"/>
        </w:numPr>
        <w:spacing w:before="0" w:after="200" w:line="276" w:lineRule="auto"/>
        <w:ind w:hanging="359"/>
        <w:contextualSpacing/>
      </w:pPr>
      <w:r>
        <w:t>Crear los contenidos para una asignatura en determinado nivel.</w:t>
      </w:r>
    </w:p>
    <w:p w:rsidR="00D23F2D" w:rsidRDefault="00D23F2D" w:rsidP="00D23F2D">
      <w:pPr>
        <w:numPr>
          <w:ilvl w:val="0"/>
          <w:numId w:val="24"/>
        </w:numPr>
        <w:spacing w:before="0" w:after="200" w:line="276" w:lineRule="auto"/>
        <w:ind w:hanging="359"/>
        <w:contextualSpacing/>
      </w:pPr>
      <w:r>
        <w:t>Crear los módulos de la planificación definiendo:</w:t>
      </w:r>
    </w:p>
    <w:p w:rsidR="00D23F2D" w:rsidRDefault="00D23F2D" w:rsidP="00D23F2D">
      <w:pPr>
        <w:numPr>
          <w:ilvl w:val="1"/>
          <w:numId w:val="24"/>
        </w:numPr>
        <w:spacing w:before="0" w:after="200" w:line="276" w:lineRule="auto"/>
        <w:ind w:hanging="359"/>
        <w:contextualSpacing/>
      </w:pPr>
      <w:r>
        <w:t>Fechas de inicio y fin</w:t>
      </w:r>
    </w:p>
    <w:p w:rsidR="00D23F2D" w:rsidRDefault="00D23F2D" w:rsidP="00D23F2D">
      <w:pPr>
        <w:numPr>
          <w:ilvl w:val="1"/>
          <w:numId w:val="24"/>
        </w:numPr>
        <w:spacing w:before="0" w:after="200" w:line="276" w:lineRule="auto"/>
        <w:ind w:hanging="359"/>
        <w:contextualSpacing/>
      </w:pPr>
      <w:r>
        <w:t>Contenidos conceptuales</w:t>
      </w:r>
    </w:p>
    <w:p w:rsidR="00D23F2D" w:rsidRDefault="00D23F2D" w:rsidP="00D23F2D">
      <w:pPr>
        <w:numPr>
          <w:ilvl w:val="1"/>
          <w:numId w:val="24"/>
        </w:numPr>
        <w:spacing w:before="0" w:after="200" w:line="276" w:lineRule="auto"/>
        <w:ind w:hanging="359"/>
        <w:contextualSpacing/>
      </w:pPr>
      <w:r>
        <w:t xml:space="preserve">Contenidos procedimentales </w:t>
      </w:r>
    </w:p>
    <w:p w:rsidR="00D23F2D" w:rsidRDefault="00D23F2D" w:rsidP="00D23F2D">
      <w:pPr>
        <w:numPr>
          <w:ilvl w:val="1"/>
          <w:numId w:val="24"/>
        </w:numPr>
        <w:spacing w:before="0" w:after="200" w:line="276" w:lineRule="auto"/>
        <w:ind w:hanging="359"/>
        <w:contextualSpacing/>
      </w:pPr>
      <w:r>
        <w:t>Contenidos actitudinales</w:t>
      </w:r>
    </w:p>
    <w:p w:rsidR="00D23F2D" w:rsidRDefault="00D23F2D" w:rsidP="00D23F2D">
      <w:pPr>
        <w:numPr>
          <w:ilvl w:val="1"/>
          <w:numId w:val="24"/>
        </w:numPr>
        <w:spacing w:before="0" w:after="200" w:line="276" w:lineRule="auto"/>
        <w:ind w:hanging="359"/>
        <w:contextualSpacing/>
      </w:pPr>
      <w:r>
        <w:t>Estrategias</w:t>
      </w:r>
    </w:p>
    <w:p w:rsidR="00D23F2D" w:rsidRDefault="00D23F2D" w:rsidP="00D23F2D">
      <w:pPr>
        <w:numPr>
          <w:ilvl w:val="1"/>
          <w:numId w:val="24"/>
        </w:numPr>
        <w:spacing w:before="0" w:after="200" w:line="276" w:lineRule="auto"/>
        <w:ind w:hanging="359"/>
        <w:contextualSpacing/>
      </w:pPr>
      <w:r>
        <w:t>Criterios de evaluación</w:t>
      </w:r>
    </w:p>
    <w:p w:rsidR="00D23F2D" w:rsidRDefault="00D23F2D" w:rsidP="00D23F2D">
      <w:pPr>
        <w:numPr>
          <w:ilvl w:val="1"/>
          <w:numId w:val="24"/>
        </w:numPr>
        <w:spacing w:before="0" w:after="200" w:line="276" w:lineRule="auto"/>
        <w:ind w:hanging="359"/>
        <w:contextualSpacing/>
      </w:pPr>
      <w:r>
        <w:t xml:space="preserve">Instrumentos de evaluación. </w:t>
      </w:r>
    </w:p>
    <w:p w:rsidR="00D23F2D" w:rsidRDefault="00D23F2D" w:rsidP="00D23F2D">
      <w:pPr>
        <w:numPr>
          <w:ilvl w:val="1"/>
          <w:numId w:val="24"/>
        </w:numPr>
        <w:spacing w:before="0" w:after="200" w:line="276" w:lineRule="auto"/>
        <w:ind w:hanging="359"/>
        <w:contextualSpacing/>
      </w:pPr>
      <w:r>
        <w:t>Asociar los contenidos es opcional en este paso.</w:t>
      </w:r>
    </w:p>
    <w:p w:rsidR="00D23F2D" w:rsidRDefault="00D23F2D" w:rsidP="00D23F2D">
      <w:pPr>
        <w:numPr>
          <w:ilvl w:val="0"/>
          <w:numId w:val="24"/>
        </w:numPr>
        <w:spacing w:before="0" w:after="200" w:line="276" w:lineRule="auto"/>
        <w:ind w:hanging="359"/>
        <w:contextualSpacing/>
      </w:pPr>
      <w:r>
        <w:t>Asociarla al menos a un curso.</w:t>
      </w:r>
    </w:p>
    <w:p w:rsidR="00D23F2D" w:rsidRDefault="00D23F2D" w:rsidP="00D23F2D">
      <w:pPr>
        <w:numPr>
          <w:ilvl w:val="0"/>
          <w:numId w:val="24"/>
        </w:numPr>
        <w:spacing w:before="0" w:after="200" w:line="276" w:lineRule="auto"/>
        <w:ind w:hanging="359"/>
        <w:contextualSpacing/>
      </w:pPr>
      <w:r>
        <w:t>Solicitar la aprobación</w:t>
      </w:r>
      <w:r w:rsidR="007935D2">
        <w:t>.</w:t>
      </w:r>
      <w:r>
        <w:t xml:space="preserve"> (si omitió seleccionar un curso será notificado en este paso)</w:t>
      </w:r>
    </w:p>
    <w:p w:rsidR="00D23F2D" w:rsidRDefault="00D23F2D" w:rsidP="00D23F2D">
      <w:pPr>
        <w:numPr>
          <w:ilvl w:val="0"/>
          <w:numId w:val="24"/>
        </w:numPr>
        <w:spacing w:before="0" w:line="276" w:lineRule="auto"/>
        <w:ind w:hanging="359"/>
        <w:contextualSpacing/>
      </w:pPr>
      <w:r>
        <w:t>Aprobación por parte del director (se notifica si la planificación cubre menos del porcentaje mínimo establecido para la institución, en caso de no haber seleccionado ningún contenido, será del 0%), pero aun así puede ser aprobada.</w:t>
      </w:r>
    </w:p>
    <w:p w:rsidR="00D23F2D" w:rsidRDefault="00D23F2D" w:rsidP="00D23F2D">
      <w:pPr>
        <w:pStyle w:val="Prrafodelista"/>
        <w:numPr>
          <w:ilvl w:val="0"/>
          <w:numId w:val="26"/>
        </w:numPr>
        <w:spacing w:before="0" w:after="200" w:line="276" w:lineRule="auto"/>
        <w:jc w:val="left"/>
      </w:pPr>
      <w:r>
        <w:t>Una vez aprobada ya no se permitirán realizar modificaciones a la planificación.</w:t>
      </w:r>
    </w:p>
    <w:p w:rsidR="00D23F2D" w:rsidRPr="00D23F2D" w:rsidRDefault="00D23F2D" w:rsidP="00D23F2D">
      <w:pPr>
        <w:spacing w:before="0" w:after="200" w:line="276" w:lineRule="auto"/>
        <w:jc w:val="left"/>
        <w:rPr>
          <w:rFonts w:ascii="Cambria" w:hAnsi="Cambria"/>
          <w:b/>
          <w:bCs/>
          <w:smallCaps/>
          <w:color w:val="365F91"/>
          <w:sz w:val="28"/>
          <w:szCs w:val="28"/>
        </w:rPr>
      </w:pPr>
      <w:r>
        <w:br w:type="page"/>
      </w:r>
    </w:p>
    <w:p w:rsidR="008C50C4" w:rsidRPr="00D23F2D" w:rsidRDefault="005C275A" w:rsidP="00B41D78">
      <w:pPr>
        <w:pStyle w:val="Ttulo1"/>
        <w:numPr>
          <w:ilvl w:val="0"/>
          <w:numId w:val="44"/>
        </w:numPr>
      </w:pPr>
      <w:bookmarkStart w:id="25" w:name="_Toc366530864"/>
      <w:r w:rsidRPr="00D23F2D">
        <w:lastRenderedPageBreak/>
        <w:t>Foro</w:t>
      </w:r>
      <w:bookmarkEnd w:id="25"/>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 xml:space="preserve">La aplicación EDU@R brinda una plataforma de intercambio de información, más conocida como Foro, en la cual sólo sus usuarios activos pueden participar utilizando el mismo </w:t>
      </w:r>
      <w:proofErr w:type="spellStart"/>
      <w:r>
        <w:t>username</w:t>
      </w:r>
      <w:proofErr w:type="spellEnd"/>
      <w:r>
        <w:t xml:space="preserve"> y contraseña que se utiliza para acceder al sistema.</w:t>
      </w:r>
    </w:p>
    <w:p w:rsidR="00D23F2D" w:rsidRDefault="00D23F2D" w:rsidP="00D23F2D">
      <w:pPr>
        <w:spacing w:before="0" w:after="200" w:line="276" w:lineRule="auto"/>
        <w:ind w:firstLine="708"/>
      </w:pPr>
      <w:r>
        <w:t>En esta plataforma, los usuarios con los roles de Docente, Director, Preceptor, Administrativo y Psicopedagogo cuentan con permisos de Moderador y accesos a diferentes discusiones dentro del mismo.</w:t>
      </w:r>
    </w:p>
    <w:p w:rsidR="00D23F2D" w:rsidRDefault="00D23F2D" w:rsidP="00D23F2D">
      <w:pPr>
        <w:spacing w:before="0" w:after="200" w:line="276" w:lineRule="auto"/>
        <w:ind w:firstLine="708"/>
      </w:pPr>
      <w:r>
        <w:t>Tanto el alumno como el tutor contarán con accesos de usuarios para participar en los diferentes foros, constituyendo esta una plataforma con más libertades para el contacto con otros actores de la institución, ya sea pares o con diferentes roles.</w:t>
      </w:r>
    </w:p>
    <w:p w:rsidR="00D23F2D" w:rsidRDefault="00D23F2D" w:rsidP="00D23F2D">
      <w:pPr>
        <w:spacing w:before="0" w:after="200" w:line="276" w:lineRule="auto"/>
        <w:ind w:firstLine="708"/>
      </w:pPr>
      <w:r>
        <w:t>Cuando un usuario tenga permiso de acceso a un post o foro, podrá responder al mismo e interactuar con el resto de los usuarios, en tanto, que se le deniega el acceso y por consiguiente la participación a aquellas discusiones que no sean de su injerencia.</w:t>
      </w:r>
    </w:p>
    <w:p w:rsidR="00D23F2D" w:rsidRDefault="00D23F2D" w:rsidP="00D23F2D">
      <w:pPr>
        <w:spacing w:before="0" w:after="200" w:line="276" w:lineRule="auto"/>
        <w:ind w:firstLine="708"/>
      </w:pPr>
      <w:r>
        <w:t xml:space="preserve">Los usuarios con permisos de administrador en EDU@R cuentan con el mismo permiso en la plataforma del foro, permitiéndole la configuración de las funcionalidades y </w:t>
      </w:r>
      <w:proofErr w:type="spellStart"/>
      <w:r>
        <w:t>seteo</w:t>
      </w:r>
      <w:proofErr w:type="spellEnd"/>
      <w:r>
        <w:t xml:space="preserve"> de parámetros de limpieza y eliminación de foros antiguos.</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5C275A" w:rsidRDefault="005C275A" w:rsidP="00B41D78">
      <w:pPr>
        <w:pStyle w:val="Ttulo1"/>
        <w:numPr>
          <w:ilvl w:val="0"/>
          <w:numId w:val="44"/>
        </w:numPr>
      </w:pPr>
      <w:bookmarkStart w:id="26" w:name="_Toc366530865"/>
      <w:r>
        <w:lastRenderedPageBreak/>
        <w:t>Encuesta</w:t>
      </w:r>
      <w:bookmarkEnd w:id="26"/>
    </w:p>
    <w:p w:rsidR="0063080C" w:rsidRDefault="0063080C" w:rsidP="007935D2">
      <w:pPr>
        <w:spacing w:before="0" w:line="276" w:lineRule="auto"/>
        <w:ind w:firstLine="0"/>
      </w:pPr>
    </w:p>
    <w:p w:rsidR="00D23F2D" w:rsidRDefault="00D23F2D" w:rsidP="00D23F2D">
      <w:pPr>
        <w:spacing w:after="200" w:line="276" w:lineRule="auto"/>
        <w:ind w:firstLine="708"/>
      </w:pPr>
      <w:proofErr w:type="spellStart"/>
      <w:r>
        <w:t>Edu@R</w:t>
      </w:r>
      <w:proofErr w:type="spellEnd"/>
      <w:r>
        <w:t xml:space="preserve"> permite la creación de los siguientes tipos de encuestas para lograr una retroalimentación de la población educativa. Los roles Docente y Director son los que posee permisos de creación.</w:t>
      </w:r>
    </w:p>
    <w:p w:rsidR="00D23F2D" w:rsidRDefault="00D23F2D" w:rsidP="00D23F2D">
      <w:pPr>
        <w:numPr>
          <w:ilvl w:val="0"/>
          <w:numId w:val="22"/>
        </w:numPr>
        <w:spacing w:after="200" w:line="276" w:lineRule="auto"/>
        <w:ind w:hanging="359"/>
        <w:contextualSpacing/>
      </w:pPr>
      <w:r>
        <w:t>Asignatura: Es generada por el docente a fin de obtener una retroalimentación del propio desempeño y captar sugerencias para mejorar el nivel.</w:t>
      </w:r>
    </w:p>
    <w:p w:rsidR="00D23F2D" w:rsidRDefault="00D23F2D" w:rsidP="00D23F2D">
      <w:pPr>
        <w:numPr>
          <w:ilvl w:val="0"/>
          <w:numId w:val="22"/>
        </w:numPr>
        <w:spacing w:after="200" w:line="276" w:lineRule="auto"/>
        <w:ind w:hanging="359"/>
        <w:contextualSpacing/>
      </w:pPr>
      <w:r>
        <w:t>Institucional: Es generada por el director principalmente y puede apuntar a la comunidad en general (alumnos y tutores) o sólo un grupo de ellos.</w:t>
      </w:r>
    </w:p>
    <w:p w:rsidR="007935D2" w:rsidRDefault="007935D2" w:rsidP="007935D2">
      <w:pPr>
        <w:spacing w:before="0" w:line="276" w:lineRule="auto"/>
        <w:ind w:firstLine="708"/>
      </w:pPr>
    </w:p>
    <w:p w:rsidR="00D23F2D" w:rsidRDefault="00D23F2D" w:rsidP="00D23F2D">
      <w:pPr>
        <w:spacing w:after="200" w:line="276" w:lineRule="auto"/>
        <w:ind w:firstLine="708"/>
      </w:pPr>
      <w:r>
        <w:t>Para lograr mayor libertad en el diseño de las encuestas, se provee un mecanismo de administración de las categorías de las preguntas, con el propósito de permitir crear preguntas que se ajusten a las mismas.</w:t>
      </w:r>
    </w:p>
    <w:p w:rsidR="00D23F2D" w:rsidRDefault="00D23F2D" w:rsidP="00D23F2D">
      <w:pPr>
        <w:spacing w:after="200" w:line="276" w:lineRule="auto"/>
        <w:ind w:firstLine="708"/>
      </w:pPr>
      <w:r>
        <w:t>De igual modo se provee la administración de los valores de escala, que apuntan a brindar un mayor grado de libertad al diseñador de la encuesta a captar los resultados adecuados en las preguntas cerradas (de selección).</w:t>
      </w:r>
    </w:p>
    <w:p w:rsidR="00D23F2D" w:rsidRDefault="00D23F2D" w:rsidP="00D23F2D">
      <w:pPr>
        <w:spacing w:after="200" w:line="276" w:lineRule="auto"/>
        <w:ind w:firstLine="708"/>
      </w:pPr>
      <w:r>
        <w:t>Los pasos para crear una encuesta son los siguientes:</w:t>
      </w:r>
    </w:p>
    <w:p w:rsidR="00D23F2D" w:rsidRDefault="00D23F2D" w:rsidP="00D23F2D">
      <w:pPr>
        <w:numPr>
          <w:ilvl w:val="0"/>
          <w:numId w:val="21"/>
        </w:numPr>
        <w:spacing w:after="200" w:line="276" w:lineRule="auto"/>
        <w:ind w:hanging="359"/>
        <w:contextualSpacing/>
      </w:pPr>
      <w:r>
        <w:t>Indicar el ámbito y grupo al cual está dirigida.</w:t>
      </w:r>
    </w:p>
    <w:p w:rsidR="00D23F2D" w:rsidRDefault="00D23F2D" w:rsidP="00D23F2D">
      <w:pPr>
        <w:numPr>
          <w:ilvl w:val="0"/>
          <w:numId w:val="21"/>
        </w:numPr>
        <w:spacing w:after="200" w:line="276" w:lineRule="auto"/>
        <w:ind w:hanging="359"/>
        <w:contextualSpacing/>
      </w:pPr>
      <w:r>
        <w:t>Determinar la fecha límite de la encuesta.</w:t>
      </w:r>
    </w:p>
    <w:p w:rsidR="00D23F2D" w:rsidRDefault="00D23F2D" w:rsidP="00D23F2D">
      <w:pPr>
        <w:numPr>
          <w:ilvl w:val="0"/>
          <w:numId w:val="21"/>
        </w:numPr>
        <w:spacing w:after="200" w:line="276" w:lineRule="auto"/>
        <w:ind w:hanging="359"/>
        <w:contextualSpacing/>
      </w:pPr>
      <w:r>
        <w:t>Agregar las preguntas indicando la categoría dentro de la cual se agrupa.</w:t>
      </w:r>
    </w:p>
    <w:p w:rsidR="00D23F2D" w:rsidRDefault="00D23F2D" w:rsidP="00D23F2D">
      <w:pPr>
        <w:numPr>
          <w:ilvl w:val="0"/>
          <w:numId w:val="21"/>
        </w:numPr>
        <w:spacing w:after="200" w:line="276" w:lineRule="auto"/>
        <w:ind w:hanging="359"/>
        <w:contextualSpacing/>
      </w:pPr>
      <w:r>
        <w:t>Definir el tipo de respuesta en base a la escala de ponderación.</w:t>
      </w:r>
    </w:p>
    <w:p w:rsidR="00D23F2D" w:rsidRDefault="00D23F2D" w:rsidP="00D23F2D">
      <w:pPr>
        <w:numPr>
          <w:ilvl w:val="0"/>
          <w:numId w:val="21"/>
        </w:numPr>
        <w:spacing w:after="200" w:line="276" w:lineRule="auto"/>
        <w:ind w:hanging="359"/>
        <w:contextualSpacing/>
      </w:pPr>
      <w:r>
        <w:t>Indicar el peso de la pregunta, con lo cual se determina la importancia que la pregunta tiene para el diseñador.</w:t>
      </w:r>
    </w:p>
    <w:p w:rsidR="00B32928" w:rsidRDefault="00B32928" w:rsidP="00B32928">
      <w:pPr>
        <w:spacing w:before="0" w:line="276" w:lineRule="auto"/>
        <w:ind w:firstLine="708"/>
      </w:pPr>
    </w:p>
    <w:p w:rsidR="00D23F2D" w:rsidRDefault="00D23F2D" w:rsidP="007935D2">
      <w:pPr>
        <w:spacing w:before="0" w:after="200" w:line="276" w:lineRule="auto"/>
        <w:ind w:firstLine="708"/>
      </w:pPr>
      <w:r>
        <w:t>Una vez que el usuario considera que la encuesta está lista para ser enviada a los usuarios puede proceder al lanzamiento de la misma, a partir de ese momento ya no se pueden realizar modificaciones a la misma.</w:t>
      </w:r>
    </w:p>
    <w:p w:rsidR="00D23F2D" w:rsidRDefault="00D23F2D" w:rsidP="00D23F2D">
      <w:pPr>
        <w:spacing w:after="200" w:line="276" w:lineRule="auto"/>
        <w:ind w:firstLine="708"/>
      </w:pPr>
      <w:r>
        <w:t>La encuesta, una vez lanzada es habilitada para cada uno de los usuarios involucrados que cuentan con acceso al sistema dentro de los cursos y de acuerdo a su rol (alumnos o tutores).</w:t>
      </w:r>
    </w:p>
    <w:p w:rsidR="00D23F2D" w:rsidRDefault="00D23F2D" w:rsidP="00D23F2D">
      <w:pPr>
        <w:spacing w:after="200" w:line="276" w:lineRule="auto"/>
        <w:ind w:firstLine="708"/>
      </w:pPr>
      <w:r>
        <w:t>Del lado del usuario se visualiza en la agenda la notificación de que tiene encuestas pendientes por responder, con lo cual decidirá si considera oportuno responderlas o no.</w:t>
      </w:r>
    </w:p>
    <w:p w:rsidR="00D23F2D" w:rsidRDefault="00D23F2D" w:rsidP="00D23F2D">
      <w:pPr>
        <w:spacing w:after="200" w:line="276" w:lineRule="auto"/>
        <w:ind w:firstLine="708"/>
      </w:pPr>
      <w:r>
        <w:t>Cuando el usuario responde a la encuesta, se registra la fecha en que lo hizo y ya no será mostrada como pendiente en la agenda del usuario. Lo mismo sucede cuando la encuesta llegó a su fecha límite.</w:t>
      </w:r>
    </w:p>
    <w:p w:rsidR="00D23F2D" w:rsidRDefault="00D23F2D" w:rsidP="00D23F2D">
      <w:pPr>
        <w:spacing w:after="200" w:line="276" w:lineRule="auto"/>
        <w:ind w:firstLine="708"/>
      </w:pPr>
      <w:r>
        <w:t>Las respuestas de los encuestados se registran para su posterior procesamiento y análisis, pero se resguarda la identidad del encuestado siguiendo las políticas de confidencialidad.</w:t>
      </w:r>
    </w:p>
    <w:p w:rsidR="00D23F2D" w:rsidRDefault="00D23F2D" w:rsidP="00D23F2D">
      <w:pPr>
        <w:spacing w:after="200" w:line="276" w:lineRule="auto"/>
        <w:ind w:firstLine="708"/>
      </w:pPr>
      <w:r>
        <w:t>Finalmente, a medida que los encuestados van respondiendo las encuestas, el creador de la misma irá visualizando en tiempo real el análisis de las respuestas de selección en forma tabulada y gráfica, junto con el listado de las respuestas textuales.</w:t>
      </w:r>
    </w:p>
    <w:p w:rsidR="00D23F2D" w:rsidRDefault="00D23F2D" w:rsidP="007935D2">
      <w:pPr>
        <w:spacing w:after="200" w:line="276" w:lineRule="auto"/>
        <w:ind w:firstLine="708"/>
      </w:pPr>
      <w:r>
        <w:lastRenderedPageBreak/>
        <w:t>En síntesis, el ciclo de vida de la encuesta es el siguiente:</w:t>
      </w:r>
    </w:p>
    <w:p w:rsidR="00D23F2D" w:rsidRDefault="00D23F2D" w:rsidP="00D23F2D">
      <w:pPr>
        <w:numPr>
          <w:ilvl w:val="0"/>
          <w:numId w:val="23"/>
        </w:numPr>
        <w:spacing w:after="200" w:line="276" w:lineRule="auto"/>
        <w:ind w:hanging="359"/>
        <w:contextualSpacing/>
      </w:pPr>
      <w:r>
        <w:t>Crear una encuesta, definiendo fecha límite y ámbito.</w:t>
      </w:r>
    </w:p>
    <w:p w:rsidR="00D23F2D" w:rsidRDefault="00D23F2D" w:rsidP="00D23F2D">
      <w:pPr>
        <w:numPr>
          <w:ilvl w:val="0"/>
          <w:numId w:val="23"/>
        </w:numPr>
        <w:spacing w:after="200" w:line="276" w:lineRule="auto"/>
        <w:ind w:hanging="359"/>
        <w:contextualSpacing/>
      </w:pPr>
      <w:r>
        <w:t>Agregar preguntas, definiendo categoría, pesos y valores de escalas.</w:t>
      </w:r>
    </w:p>
    <w:p w:rsidR="00D23F2D" w:rsidRDefault="00D23F2D" w:rsidP="00D23F2D">
      <w:pPr>
        <w:numPr>
          <w:ilvl w:val="0"/>
          <w:numId w:val="23"/>
        </w:numPr>
        <w:spacing w:after="200" w:line="276" w:lineRule="auto"/>
        <w:ind w:hanging="359"/>
        <w:contextualSpacing/>
      </w:pPr>
      <w:r>
        <w:t>Lanzamiento de la encuesta.</w:t>
      </w:r>
    </w:p>
    <w:p w:rsidR="00D23F2D" w:rsidRDefault="00D23F2D" w:rsidP="00D23F2D">
      <w:pPr>
        <w:numPr>
          <w:ilvl w:val="0"/>
          <w:numId w:val="23"/>
        </w:numPr>
        <w:spacing w:after="200" w:line="276" w:lineRule="auto"/>
        <w:ind w:hanging="359"/>
        <w:contextualSpacing/>
      </w:pPr>
      <w:r>
        <w:t>Respuesta por parte de los usuarios, visualizando los análisis parciales de las respuestas.</w:t>
      </w:r>
    </w:p>
    <w:p w:rsidR="00D23F2D" w:rsidRDefault="00D23F2D" w:rsidP="00D23F2D">
      <w:pPr>
        <w:numPr>
          <w:ilvl w:val="0"/>
          <w:numId w:val="23"/>
        </w:numPr>
        <w:spacing w:after="200" w:line="276" w:lineRule="auto"/>
        <w:ind w:hanging="359"/>
        <w:contextualSpacing/>
      </w:pPr>
      <w:r>
        <w:t>Cierre de la encuesta por cumplimiento de la fecha límite, visualizando los análisis finales de las respuestas.</w:t>
      </w:r>
    </w:p>
    <w:p w:rsidR="00D23F2D" w:rsidRDefault="00D23F2D" w:rsidP="00D23F2D">
      <w:pPr>
        <w:spacing w:after="200" w:line="276" w:lineRule="auto"/>
        <w:ind w:firstLine="0"/>
      </w:pPr>
    </w:p>
    <w:sectPr w:rsidR="00D23F2D" w:rsidSect="00A30391">
      <w:headerReference w:type="default" r:id="rId37"/>
      <w:footerReference w:type="default" r:id="rId38"/>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47A" w:rsidRDefault="0011047A" w:rsidP="0021037F">
      <w:r>
        <w:separator/>
      </w:r>
    </w:p>
  </w:endnote>
  <w:endnote w:type="continuationSeparator" w:id="0">
    <w:p w:rsidR="0011047A" w:rsidRDefault="0011047A"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63080C" w:rsidRPr="004734D9" w:rsidTr="00635DD0">
      <w:trPr>
        <w:trHeight w:val="4336"/>
      </w:trPr>
      <w:tc>
        <w:tcPr>
          <w:tcW w:w="828" w:type="dxa"/>
          <w:tcBorders>
            <w:top w:val="nil"/>
            <w:left w:val="nil"/>
            <w:bottom w:val="single" w:sz="4" w:space="0" w:color="auto"/>
            <w:right w:val="nil"/>
          </w:tcBorders>
          <w:textDirection w:val="btLr"/>
        </w:tcPr>
        <w:p w:rsidR="0063080C" w:rsidRPr="004734D9" w:rsidRDefault="0063080C" w:rsidP="00635DD0">
          <w:pPr>
            <w:pStyle w:val="Encabezado"/>
            <w:spacing w:before="0"/>
            <w:ind w:left="113" w:right="113" w:firstLine="0"/>
            <w:jc w:val="left"/>
          </w:pPr>
          <w:r>
            <w:rPr>
              <w:color w:val="4F81BD"/>
            </w:rPr>
            <w:t>C</w:t>
          </w:r>
          <w:r w:rsidRPr="004734D9">
            <w:rPr>
              <w:color w:val="4F81BD"/>
            </w:rPr>
            <w:t xml:space="preserve">apítulo: </w:t>
          </w:r>
          <w:r>
            <w:fldChar w:fldCharType="begin"/>
          </w:r>
          <w:r>
            <w:instrText xml:space="preserve"> STYLEREF  "1"  </w:instrText>
          </w:r>
          <w:r>
            <w:fldChar w:fldCharType="separate"/>
          </w:r>
          <w:r w:rsidR="006C0420">
            <w:rPr>
              <w:noProof/>
            </w:rPr>
            <w:t>Introducción</w:t>
          </w:r>
          <w:r>
            <w:rPr>
              <w:noProof/>
            </w:rPr>
            <w:fldChar w:fldCharType="end"/>
          </w:r>
        </w:p>
      </w:tc>
    </w:tr>
    <w:tr w:rsidR="0063080C" w:rsidRPr="004734D9" w:rsidTr="00635DD0">
      <w:trPr>
        <w:trHeight w:val="982"/>
      </w:trPr>
      <w:tc>
        <w:tcPr>
          <w:tcW w:w="828" w:type="dxa"/>
          <w:tcBorders>
            <w:top w:val="single" w:sz="4" w:space="0" w:color="auto"/>
            <w:left w:val="nil"/>
            <w:bottom w:val="nil"/>
            <w:right w:val="nil"/>
          </w:tcBorders>
          <w:vAlign w:val="center"/>
        </w:tcPr>
        <w:p w:rsidR="0063080C" w:rsidRDefault="0063080C"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6C0420" w:rsidRPr="006C0420">
            <w:rPr>
              <w:rFonts w:asciiTheme="majorHAnsi" w:eastAsiaTheme="majorEastAsia" w:hAnsiTheme="majorHAnsi" w:cstheme="majorBidi"/>
              <w:noProof/>
              <w:color w:val="4F81BD" w:themeColor="accent1"/>
              <w:sz w:val="32"/>
              <w:szCs w:val="40"/>
              <w:lang w:val="es-ES"/>
            </w:rPr>
            <w:t>3</w:t>
          </w:r>
          <w:r w:rsidRPr="009B4117">
            <w:rPr>
              <w:rFonts w:asciiTheme="majorHAnsi" w:eastAsiaTheme="majorEastAsia" w:hAnsiTheme="majorHAnsi" w:cstheme="majorBidi"/>
              <w:color w:val="4F81BD" w:themeColor="accent1"/>
              <w:sz w:val="32"/>
              <w:szCs w:val="40"/>
            </w:rPr>
            <w:fldChar w:fldCharType="end"/>
          </w:r>
        </w:p>
        <w:p w:rsidR="0063080C" w:rsidRDefault="0063080C"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63080C" w:rsidRDefault="0063080C"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63080C" w:rsidRPr="004734D9" w:rsidRDefault="0063080C" w:rsidP="00635DD0">
          <w:pPr>
            <w:pStyle w:val="Piedepgina"/>
            <w:spacing w:before="0"/>
            <w:ind w:firstLine="0"/>
            <w:jc w:val="center"/>
          </w:pPr>
        </w:p>
      </w:tc>
    </w:tr>
  </w:tbl>
  <w:p w:rsidR="0063080C" w:rsidRPr="009B4117" w:rsidRDefault="0063080C" w:rsidP="00CE6132">
    <w:pPr>
      <w:pStyle w:val="Piedepgina"/>
      <w:ind w:firstLine="0"/>
      <w:rPr>
        <w:i/>
        <w:sz w:val="16"/>
        <w:szCs w:val="16"/>
      </w:rPr>
    </w:pPr>
    <w:r>
      <w:rPr>
        <w:i/>
        <w:sz w:val="16"/>
        <w:szCs w:val="16"/>
      </w:rPr>
      <w:fldChar w:fldCharType="begin"/>
    </w:r>
    <w:r>
      <w:rPr>
        <w:i/>
        <w:sz w:val="16"/>
        <w:szCs w:val="16"/>
      </w:rPr>
      <w:instrText xml:space="preserve"> FILENAME  \* Caps  \* MERGEFORMAT </w:instrText>
    </w:r>
    <w:r>
      <w:rPr>
        <w:i/>
        <w:sz w:val="16"/>
        <w:szCs w:val="16"/>
      </w:rPr>
      <w:fldChar w:fldCharType="separate"/>
    </w:r>
    <w:r>
      <w:rPr>
        <w:i/>
        <w:noProof/>
        <w:sz w:val="16"/>
        <w:szCs w:val="16"/>
      </w:rPr>
      <w:t>Manual De Procedimientos</w:t>
    </w:r>
    <w:r>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47A" w:rsidRDefault="0011047A" w:rsidP="0021037F">
      <w:r>
        <w:separator/>
      </w:r>
    </w:p>
  </w:footnote>
  <w:footnote w:type="continuationSeparator" w:id="0">
    <w:p w:rsidR="0011047A" w:rsidRDefault="0011047A"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63080C" w:rsidTr="002046B6">
      <w:trPr>
        <w:trHeight w:val="572"/>
      </w:trPr>
      <w:tc>
        <w:tcPr>
          <w:tcW w:w="5019" w:type="dxa"/>
        </w:tcPr>
        <w:p w:rsidR="0063080C" w:rsidRDefault="0063080C" w:rsidP="00983420">
          <w:pPr>
            <w:pStyle w:val="Encabezado"/>
            <w:spacing w:before="0"/>
            <w:ind w:firstLine="0"/>
            <w:rPr>
              <w:b/>
              <w:i/>
              <w:sz w:val="16"/>
              <w:szCs w:val="16"/>
            </w:rPr>
          </w:pPr>
          <w:r>
            <w:rPr>
              <w:b/>
              <w:i/>
              <w:sz w:val="16"/>
              <w:szCs w:val="16"/>
            </w:rPr>
            <w:t>Proyecto EDUAR 2.0</w:t>
          </w:r>
        </w:p>
        <w:p w:rsidR="0063080C" w:rsidRPr="004635FE" w:rsidRDefault="0063080C"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5584" w:type="dxa"/>
        </w:tcPr>
        <w:p w:rsidR="0063080C" w:rsidRPr="008D2B1A" w:rsidRDefault="0063080C" w:rsidP="004635FE">
          <w:pPr>
            <w:pStyle w:val="Encabezado"/>
            <w:spacing w:before="0"/>
            <w:ind w:firstLine="0"/>
            <w:jc w:val="right"/>
            <w:rPr>
              <w:b/>
              <w:sz w:val="16"/>
              <w:szCs w:val="16"/>
            </w:rPr>
          </w:pPr>
          <w:r w:rsidRPr="008D2B1A">
            <w:rPr>
              <w:b/>
              <w:sz w:val="16"/>
              <w:szCs w:val="16"/>
            </w:rPr>
            <w:t>Universidad Tecnológica Nacional</w:t>
          </w:r>
        </w:p>
        <w:p w:rsidR="0063080C" w:rsidRPr="008D2B1A" w:rsidRDefault="0063080C" w:rsidP="004635FE">
          <w:pPr>
            <w:pStyle w:val="Encabezado"/>
            <w:spacing w:before="0"/>
            <w:ind w:firstLine="0"/>
            <w:jc w:val="right"/>
            <w:rPr>
              <w:i/>
              <w:sz w:val="16"/>
              <w:szCs w:val="16"/>
            </w:rPr>
          </w:pPr>
          <w:r w:rsidRPr="008D2B1A">
            <w:rPr>
              <w:i/>
              <w:sz w:val="16"/>
              <w:szCs w:val="16"/>
            </w:rPr>
            <w:t>Facultad Regional Córdoba</w:t>
          </w:r>
        </w:p>
        <w:p w:rsidR="0063080C" w:rsidRDefault="0063080C"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508E5CA9" wp14:editId="0085956B">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63080C" w:rsidRDefault="0063080C"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C"/>
    <w:multiLevelType w:val="multilevel"/>
    <w:tmpl w:val="9FAC2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0E0A70"/>
    <w:multiLevelType w:val="hybridMultilevel"/>
    <w:tmpl w:val="2CC01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0E034F"/>
    <w:multiLevelType w:val="multilevel"/>
    <w:tmpl w:val="4D78466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3">
    <w:nsid w:val="0DC85289"/>
    <w:multiLevelType w:val="hybridMultilevel"/>
    <w:tmpl w:val="5462A66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4">
    <w:nsid w:val="0F1F3867"/>
    <w:multiLevelType w:val="hybridMultilevel"/>
    <w:tmpl w:val="19AA0A0A"/>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nsid w:val="100D6834"/>
    <w:multiLevelType w:val="hybridMultilevel"/>
    <w:tmpl w:val="4390635A"/>
    <w:lvl w:ilvl="0" w:tplc="F490FAEE">
      <w:start w:val="8"/>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667130C"/>
    <w:multiLevelType w:val="hybridMultilevel"/>
    <w:tmpl w:val="E508EF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169868C1"/>
    <w:multiLevelType w:val="hybridMultilevel"/>
    <w:tmpl w:val="D910D1A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8">
    <w:nsid w:val="17653765"/>
    <w:multiLevelType w:val="hybridMultilevel"/>
    <w:tmpl w:val="4C7C84F6"/>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9">
    <w:nsid w:val="1FA11241"/>
    <w:multiLevelType w:val="hybridMultilevel"/>
    <w:tmpl w:val="FC165D5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22A6769F"/>
    <w:multiLevelType w:val="hybridMultilevel"/>
    <w:tmpl w:val="9BF20F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4503BB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882847"/>
    <w:multiLevelType w:val="multilevel"/>
    <w:tmpl w:val="A8EA9C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25473EC0"/>
    <w:multiLevelType w:val="multilevel"/>
    <w:tmpl w:val="3BB87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6177CEA"/>
    <w:multiLevelType w:val="multilevel"/>
    <w:tmpl w:val="D688B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2774470A"/>
    <w:multiLevelType w:val="hybridMultilevel"/>
    <w:tmpl w:val="01F4306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6">
    <w:nsid w:val="2DCF2641"/>
    <w:multiLevelType w:val="multilevel"/>
    <w:tmpl w:val="8C506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2EFF2385"/>
    <w:multiLevelType w:val="hybridMultilevel"/>
    <w:tmpl w:val="960AA06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8">
    <w:nsid w:val="32801B93"/>
    <w:multiLevelType w:val="hybridMultilevel"/>
    <w:tmpl w:val="40288EE0"/>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62F593E"/>
    <w:multiLevelType w:val="hybridMultilevel"/>
    <w:tmpl w:val="4AB0D016"/>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0">
    <w:nsid w:val="3B240188"/>
    <w:multiLevelType w:val="multilevel"/>
    <w:tmpl w:val="FBD4AB46"/>
    <w:lvl w:ilvl="0">
      <w:start w:val="1"/>
      <w:numFmt w:val="bullet"/>
      <w:lvlText w:val="●"/>
      <w:lvlJc w:val="left"/>
      <w:pPr>
        <w:ind w:left="349" w:firstLine="1080"/>
      </w:pPr>
      <w:rPr>
        <w:u w:val="none"/>
      </w:rPr>
    </w:lvl>
    <w:lvl w:ilvl="1">
      <w:start w:val="1"/>
      <w:numFmt w:val="bullet"/>
      <w:lvlText w:val="○"/>
      <w:lvlJc w:val="left"/>
      <w:pPr>
        <w:ind w:left="1069" w:firstLine="1800"/>
      </w:pPr>
      <w:rPr>
        <w:u w:val="none"/>
      </w:rPr>
    </w:lvl>
    <w:lvl w:ilvl="2">
      <w:start w:val="1"/>
      <w:numFmt w:val="bullet"/>
      <w:lvlText w:val="■"/>
      <w:lvlJc w:val="left"/>
      <w:pPr>
        <w:ind w:left="1789" w:firstLine="2520"/>
      </w:pPr>
      <w:rPr>
        <w:u w:val="none"/>
      </w:rPr>
    </w:lvl>
    <w:lvl w:ilvl="3">
      <w:start w:val="1"/>
      <w:numFmt w:val="bullet"/>
      <w:lvlText w:val="●"/>
      <w:lvlJc w:val="left"/>
      <w:pPr>
        <w:ind w:left="2509" w:firstLine="3240"/>
      </w:pPr>
      <w:rPr>
        <w:u w:val="none"/>
      </w:rPr>
    </w:lvl>
    <w:lvl w:ilvl="4">
      <w:start w:val="1"/>
      <w:numFmt w:val="bullet"/>
      <w:lvlText w:val="○"/>
      <w:lvlJc w:val="left"/>
      <w:pPr>
        <w:ind w:left="3229" w:firstLine="3960"/>
      </w:pPr>
      <w:rPr>
        <w:u w:val="none"/>
      </w:rPr>
    </w:lvl>
    <w:lvl w:ilvl="5">
      <w:start w:val="1"/>
      <w:numFmt w:val="bullet"/>
      <w:lvlText w:val="■"/>
      <w:lvlJc w:val="left"/>
      <w:pPr>
        <w:ind w:left="3949" w:firstLine="4680"/>
      </w:pPr>
      <w:rPr>
        <w:u w:val="none"/>
      </w:rPr>
    </w:lvl>
    <w:lvl w:ilvl="6">
      <w:start w:val="1"/>
      <w:numFmt w:val="bullet"/>
      <w:lvlText w:val="●"/>
      <w:lvlJc w:val="left"/>
      <w:pPr>
        <w:ind w:left="4669" w:firstLine="5400"/>
      </w:pPr>
      <w:rPr>
        <w:u w:val="none"/>
      </w:rPr>
    </w:lvl>
    <w:lvl w:ilvl="7">
      <w:start w:val="1"/>
      <w:numFmt w:val="bullet"/>
      <w:lvlText w:val="○"/>
      <w:lvlJc w:val="left"/>
      <w:pPr>
        <w:ind w:left="5389" w:firstLine="6120"/>
      </w:pPr>
      <w:rPr>
        <w:u w:val="none"/>
      </w:rPr>
    </w:lvl>
    <w:lvl w:ilvl="8">
      <w:start w:val="1"/>
      <w:numFmt w:val="bullet"/>
      <w:lvlText w:val="■"/>
      <w:lvlJc w:val="left"/>
      <w:pPr>
        <w:ind w:left="6109" w:firstLine="6840"/>
      </w:pPr>
      <w:rPr>
        <w:u w:val="none"/>
      </w:rPr>
    </w:lvl>
  </w:abstractNum>
  <w:abstractNum w:abstractNumId="21">
    <w:nsid w:val="3BAD1288"/>
    <w:multiLevelType w:val="hybridMultilevel"/>
    <w:tmpl w:val="2CC01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CB1194B"/>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0FE0099"/>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5081014"/>
    <w:multiLevelType w:val="hybridMultilevel"/>
    <w:tmpl w:val="103084C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5">
    <w:nsid w:val="467E23D5"/>
    <w:multiLevelType w:val="multilevel"/>
    <w:tmpl w:val="CF2EB0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nsid w:val="47391F0D"/>
    <w:multiLevelType w:val="multilevel"/>
    <w:tmpl w:val="D66C85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nsid w:val="4B0A0263"/>
    <w:multiLevelType w:val="multilevel"/>
    <w:tmpl w:val="2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8">
    <w:nsid w:val="4BF714F2"/>
    <w:multiLevelType w:val="hybridMultilevel"/>
    <w:tmpl w:val="DBD037AA"/>
    <w:lvl w:ilvl="0" w:tplc="2C0A0001">
      <w:start w:val="1"/>
      <w:numFmt w:val="bullet"/>
      <w:lvlText w:val=""/>
      <w:lvlJc w:val="left"/>
      <w:pPr>
        <w:ind w:left="1429" w:hanging="360"/>
      </w:pPr>
      <w:rPr>
        <w:rFonts w:ascii="Symbol" w:hAnsi="Symbol" w:hint="default"/>
      </w:rPr>
    </w:lvl>
    <w:lvl w:ilvl="1" w:tplc="060C543C">
      <w:numFmt w:val="bullet"/>
      <w:lvlText w:val="•"/>
      <w:lvlJc w:val="left"/>
      <w:pPr>
        <w:ind w:left="2145" w:hanging="705"/>
      </w:pPr>
      <w:rPr>
        <w:rFonts w:ascii="Calibri" w:eastAsia="Times New Roman" w:hAnsi="Calibri" w:cs="Times New Roman"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9">
    <w:nsid w:val="4CB04689"/>
    <w:multiLevelType w:val="multilevel"/>
    <w:tmpl w:val="888A7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31">
    <w:nsid w:val="4F110C89"/>
    <w:multiLevelType w:val="multilevel"/>
    <w:tmpl w:val="46709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F3E476D"/>
    <w:multiLevelType w:val="hybridMultilevel"/>
    <w:tmpl w:val="EBD83C4C"/>
    <w:lvl w:ilvl="0" w:tplc="0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3">
    <w:nsid w:val="5754733E"/>
    <w:multiLevelType w:val="hybridMultilevel"/>
    <w:tmpl w:val="B6CC5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7662757"/>
    <w:multiLevelType w:val="multilevel"/>
    <w:tmpl w:val="E0D6F5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nsid w:val="57C73540"/>
    <w:multiLevelType w:val="hybridMultilevel"/>
    <w:tmpl w:val="E370DED4"/>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6054522B"/>
    <w:multiLevelType w:val="hybridMultilevel"/>
    <w:tmpl w:val="E3AE3D5A"/>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6237124F"/>
    <w:multiLevelType w:val="hybridMultilevel"/>
    <w:tmpl w:val="E514B0B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8">
    <w:nsid w:val="625A5D48"/>
    <w:multiLevelType w:val="hybridMultilevel"/>
    <w:tmpl w:val="A4D89CD8"/>
    <w:lvl w:ilvl="0" w:tplc="08CCDE32">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6C56303"/>
    <w:multiLevelType w:val="multilevel"/>
    <w:tmpl w:val="4EEE7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7D769F2"/>
    <w:multiLevelType w:val="hybridMultilevel"/>
    <w:tmpl w:val="56E0565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1">
    <w:nsid w:val="6FC23B51"/>
    <w:multiLevelType w:val="hybridMultilevel"/>
    <w:tmpl w:val="C6DC637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2">
    <w:nsid w:val="71AA4BBC"/>
    <w:multiLevelType w:val="hybridMultilevel"/>
    <w:tmpl w:val="2788D55C"/>
    <w:lvl w:ilvl="0" w:tplc="DE4A605A">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749D0844"/>
    <w:multiLevelType w:val="hybridMultilevel"/>
    <w:tmpl w:val="57C21DFA"/>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4">
    <w:nsid w:val="74C3384B"/>
    <w:multiLevelType w:val="hybridMultilevel"/>
    <w:tmpl w:val="7C2E572A"/>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5">
    <w:nsid w:val="773F0062"/>
    <w:multiLevelType w:val="hybridMultilevel"/>
    <w:tmpl w:val="C9929E92"/>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46">
    <w:nsid w:val="78A9395C"/>
    <w:multiLevelType w:val="hybridMultilevel"/>
    <w:tmpl w:val="708E6F38"/>
    <w:lvl w:ilvl="0" w:tplc="29B8C460">
      <w:start w:val="1"/>
      <w:numFmt w:val="decimal"/>
      <w:lvlText w:val="%1."/>
      <w:lvlJc w:val="left"/>
      <w:pPr>
        <w:ind w:left="1069" w:hanging="360"/>
      </w:pPr>
      <w:rPr>
        <w:rFonts w:hint="default"/>
      </w:rPr>
    </w:lvl>
    <w:lvl w:ilvl="1" w:tplc="2C0A0001">
      <w:start w:val="1"/>
      <w:numFmt w:val="bullet"/>
      <w:lvlText w:val=""/>
      <w:lvlJc w:val="left"/>
      <w:pPr>
        <w:ind w:left="1789" w:hanging="360"/>
      </w:pPr>
      <w:rPr>
        <w:rFonts w:ascii="Symbol" w:hAnsi="Symbol" w:hint="default"/>
      </w:r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7">
    <w:nsid w:val="7B0531D2"/>
    <w:multiLevelType w:val="multilevel"/>
    <w:tmpl w:val="1E1A3D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0"/>
  </w:num>
  <w:num w:numId="2">
    <w:abstractNumId w:val="10"/>
  </w:num>
  <w:num w:numId="3">
    <w:abstractNumId w:val="19"/>
  </w:num>
  <w:num w:numId="4">
    <w:abstractNumId w:val="33"/>
  </w:num>
  <w:num w:numId="5">
    <w:abstractNumId w:val="41"/>
  </w:num>
  <w:num w:numId="6">
    <w:abstractNumId w:val="7"/>
  </w:num>
  <w:num w:numId="7">
    <w:abstractNumId w:val="44"/>
  </w:num>
  <w:num w:numId="8">
    <w:abstractNumId w:val="23"/>
  </w:num>
  <w:num w:numId="9">
    <w:abstractNumId w:val="35"/>
  </w:num>
  <w:num w:numId="10">
    <w:abstractNumId w:val="22"/>
  </w:num>
  <w:num w:numId="11">
    <w:abstractNumId w:val="42"/>
  </w:num>
  <w:num w:numId="12">
    <w:abstractNumId w:val="5"/>
  </w:num>
  <w:num w:numId="13">
    <w:abstractNumId w:val="27"/>
  </w:num>
  <w:num w:numId="14">
    <w:abstractNumId w:val="38"/>
  </w:num>
  <w:num w:numId="15">
    <w:abstractNumId w:val="11"/>
  </w:num>
  <w:num w:numId="16">
    <w:abstractNumId w:val="2"/>
  </w:num>
  <w:num w:numId="17">
    <w:abstractNumId w:val="26"/>
  </w:num>
  <w:num w:numId="18">
    <w:abstractNumId w:val="47"/>
  </w:num>
  <w:num w:numId="19">
    <w:abstractNumId w:val="12"/>
  </w:num>
  <w:num w:numId="20">
    <w:abstractNumId w:val="34"/>
  </w:num>
  <w:num w:numId="21">
    <w:abstractNumId w:val="25"/>
  </w:num>
  <w:num w:numId="22">
    <w:abstractNumId w:val="39"/>
  </w:num>
  <w:num w:numId="23">
    <w:abstractNumId w:val="14"/>
  </w:num>
  <w:num w:numId="24">
    <w:abstractNumId w:val="16"/>
  </w:num>
  <w:num w:numId="25">
    <w:abstractNumId w:val="32"/>
  </w:num>
  <w:num w:numId="26">
    <w:abstractNumId w:val="6"/>
  </w:num>
  <w:num w:numId="27">
    <w:abstractNumId w:val="0"/>
  </w:num>
  <w:num w:numId="28">
    <w:abstractNumId w:val="31"/>
  </w:num>
  <w:num w:numId="29">
    <w:abstractNumId w:val="20"/>
  </w:num>
  <w:num w:numId="30">
    <w:abstractNumId w:val="13"/>
  </w:num>
  <w:num w:numId="31">
    <w:abstractNumId w:val="29"/>
  </w:num>
  <w:num w:numId="32">
    <w:abstractNumId w:val="43"/>
  </w:num>
  <w:num w:numId="33">
    <w:abstractNumId w:val="21"/>
  </w:num>
  <w:num w:numId="34">
    <w:abstractNumId w:val="15"/>
  </w:num>
  <w:num w:numId="35">
    <w:abstractNumId w:val="1"/>
  </w:num>
  <w:num w:numId="36">
    <w:abstractNumId w:val="37"/>
  </w:num>
  <w:num w:numId="37">
    <w:abstractNumId w:val="3"/>
  </w:num>
  <w:num w:numId="38">
    <w:abstractNumId w:val="45"/>
  </w:num>
  <w:num w:numId="39">
    <w:abstractNumId w:val="17"/>
  </w:num>
  <w:num w:numId="40">
    <w:abstractNumId w:val="40"/>
  </w:num>
  <w:num w:numId="41">
    <w:abstractNumId w:val="24"/>
  </w:num>
  <w:num w:numId="42">
    <w:abstractNumId w:val="8"/>
  </w:num>
  <w:num w:numId="43">
    <w:abstractNumId w:val="46"/>
  </w:num>
  <w:num w:numId="44">
    <w:abstractNumId w:val="4"/>
  </w:num>
  <w:num w:numId="45">
    <w:abstractNumId w:val="36"/>
  </w:num>
  <w:num w:numId="46">
    <w:abstractNumId w:val="28"/>
  </w:num>
  <w:num w:numId="47">
    <w:abstractNumId w:val="9"/>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852AE"/>
    <w:rsid w:val="000B605F"/>
    <w:rsid w:val="000C30C3"/>
    <w:rsid w:val="000C626E"/>
    <w:rsid w:val="0011047A"/>
    <w:rsid w:val="0012392E"/>
    <w:rsid w:val="001259F7"/>
    <w:rsid w:val="0013605D"/>
    <w:rsid w:val="00136B2C"/>
    <w:rsid w:val="001B366B"/>
    <w:rsid w:val="001E4166"/>
    <w:rsid w:val="002046B6"/>
    <w:rsid w:val="0021037F"/>
    <w:rsid w:val="00232FF3"/>
    <w:rsid w:val="00252795"/>
    <w:rsid w:val="0025547B"/>
    <w:rsid w:val="002854B3"/>
    <w:rsid w:val="002D3594"/>
    <w:rsid w:val="003236BE"/>
    <w:rsid w:val="00434135"/>
    <w:rsid w:val="004358C0"/>
    <w:rsid w:val="00444A37"/>
    <w:rsid w:val="00456F96"/>
    <w:rsid w:val="0046322D"/>
    <w:rsid w:val="004635FE"/>
    <w:rsid w:val="004651C9"/>
    <w:rsid w:val="00467B4B"/>
    <w:rsid w:val="004956A4"/>
    <w:rsid w:val="00496EE5"/>
    <w:rsid w:val="004E69D2"/>
    <w:rsid w:val="00524CB9"/>
    <w:rsid w:val="00555F39"/>
    <w:rsid w:val="005B5384"/>
    <w:rsid w:val="005C275A"/>
    <w:rsid w:val="005C6902"/>
    <w:rsid w:val="005E1A42"/>
    <w:rsid w:val="00602D19"/>
    <w:rsid w:val="0063080C"/>
    <w:rsid w:val="00635DD0"/>
    <w:rsid w:val="006420E0"/>
    <w:rsid w:val="006969D2"/>
    <w:rsid w:val="006C0420"/>
    <w:rsid w:val="006D1583"/>
    <w:rsid w:val="006F669E"/>
    <w:rsid w:val="007563FD"/>
    <w:rsid w:val="00763A77"/>
    <w:rsid w:val="007777C8"/>
    <w:rsid w:val="007935D2"/>
    <w:rsid w:val="0079635A"/>
    <w:rsid w:val="007976C3"/>
    <w:rsid w:val="007A5456"/>
    <w:rsid w:val="007B2627"/>
    <w:rsid w:val="007D44C0"/>
    <w:rsid w:val="007F54FD"/>
    <w:rsid w:val="008102B9"/>
    <w:rsid w:val="00820D41"/>
    <w:rsid w:val="008329B0"/>
    <w:rsid w:val="008408C4"/>
    <w:rsid w:val="00862031"/>
    <w:rsid w:val="00871CB7"/>
    <w:rsid w:val="008C50C4"/>
    <w:rsid w:val="008F6B9E"/>
    <w:rsid w:val="00962220"/>
    <w:rsid w:val="00983420"/>
    <w:rsid w:val="00993F86"/>
    <w:rsid w:val="009B3D16"/>
    <w:rsid w:val="009B4117"/>
    <w:rsid w:val="009E3F38"/>
    <w:rsid w:val="009E56FE"/>
    <w:rsid w:val="00A30391"/>
    <w:rsid w:val="00A6618B"/>
    <w:rsid w:val="00A74EE2"/>
    <w:rsid w:val="00A833BA"/>
    <w:rsid w:val="00A8702E"/>
    <w:rsid w:val="00A87C7B"/>
    <w:rsid w:val="00AC350B"/>
    <w:rsid w:val="00B04FF2"/>
    <w:rsid w:val="00B109A2"/>
    <w:rsid w:val="00B232CB"/>
    <w:rsid w:val="00B27F1F"/>
    <w:rsid w:val="00B30063"/>
    <w:rsid w:val="00B32928"/>
    <w:rsid w:val="00B406ED"/>
    <w:rsid w:val="00B41D78"/>
    <w:rsid w:val="00B723BA"/>
    <w:rsid w:val="00B772F7"/>
    <w:rsid w:val="00B955D9"/>
    <w:rsid w:val="00BD4F7D"/>
    <w:rsid w:val="00C503A2"/>
    <w:rsid w:val="00C61D02"/>
    <w:rsid w:val="00C70EA7"/>
    <w:rsid w:val="00CB18BF"/>
    <w:rsid w:val="00CC153B"/>
    <w:rsid w:val="00CC4432"/>
    <w:rsid w:val="00CD2172"/>
    <w:rsid w:val="00CD767A"/>
    <w:rsid w:val="00CE6132"/>
    <w:rsid w:val="00D0013C"/>
    <w:rsid w:val="00D05C5A"/>
    <w:rsid w:val="00D06D4D"/>
    <w:rsid w:val="00D23F2D"/>
    <w:rsid w:val="00D26D17"/>
    <w:rsid w:val="00D84F4D"/>
    <w:rsid w:val="00DB1422"/>
    <w:rsid w:val="00DC2BAD"/>
    <w:rsid w:val="00E06D8B"/>
    <w:rsid w:val="00E34CF1"/>
    <w:rsid w:val="00E53A6A"/>
    <w:rsid w:val="00E54893"/>
    <w:rsid w:val="00E77E2D"/>
    <w:rsid w:val="00E82149"/>
    <w:rsid w:val="00E919D8"/>
    <w:rsid w:val="00E966A2"/>
    <w:rsid w:val="00EA1804"/>
    <w:rsid w:val="00EF15BE"/>
    <w:rsid w:val="00F003E6"/>
    <w:rsid w:val="00F07E73"/>
    <w:rsid w:val="00F1339B"/>
    <w:rsid w:val="00F32BBA"/>
    <w:rsid w:val="00F63888"/>
    <w:rsid w:val="00F86D3A"/>
    <w:rsid w:val="00FC3136"/>
    <w:rsid w:val="00FD32A4"/>
    <w:rsid w:val="00FD59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EA1804"/>
    <w:pPr>
      <w:tabs>
        <w:tab w:val="left" w:pos="426"/>
        <w:tab w:val="right" w:leader="dot" w:pos="9639"/>
      </w:tabs>
      <w:spacing w:after="100"/>
      <w:ind w:firstLine="0"/>
    </w:pPr>
  </w:style>
  <w:style w:type="paragraph" w:styleId="TDC2">
    <w:name w:val="toc 2"/>
    <w:basedOn w:val="Normal"/>
    <w:next w:val="Normal"/>
    <w:autoRedefine/>
    <w:uiPriority w:val="39"/>
    <w:unhideWhenUsed/>
    <w:qFormat/>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EA180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EA1804"/>
    <w:pPr>
      <w:tabs>
        <w:tab w:val="left" w:pos="426"/>
        <w:tab w:val="right" w:leader="dot" w:pos="9639"/>
      </w:tabs>
      <w:spacing w:after="100"/>
      <w:ind w:firstLine="0"/>
    </w:pPr>
  </w:style>
  <w:style w:type="paragraph" w:styleId="TDC2">
    <w:name w:val="toc 2"/>
    <w:basedOn w:val="Normal"/>
    <w:next w:val="Normal"/>
    <w:autoRedefine/>
    <w:uiPriority w:val="39"/>
    <w:unhideWhenUsed/>
    <w:qFormat/>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EA1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374EA4"/>
    <w:rsid w:val="006127FC"/>
    <w:rsid w:val="00A316CA"/>
    <w:rsid w:val="00A657C7"/>
    <w:rsid w:val="00AE1BE0"/>
    <w:rsid w:val="00BC2456"/>
    <w:rsid w:val="00BC4FC8"/>
    <w:rsid w:val="00D8043D"/>
    <w:rsid w:val="00E844A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ED19A9D9-B6E5-4EA4-B348-2B2720B34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127</TotalTime>
  <Pages>1</Pages>
  <Words>3697</Words>
  <Characters>20335</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Manual de usuario</vt:lpstr>
    </vt:vector>
  </TitlesOfParts>
  <Company>Pastorino</Company>
  <LinksUpToDate>false</LinksUpToDate>
  <CharactersWithSpaces>23985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María Belén Bazán</dc:creator>
  <cp:lastModifiedBy>Laura</cp:lastModifiedBy>
  <cp:revision>49</cp:revision>
  <dcterms:created xsi:type="dcterms:W3CDTF">2013-09-01T21:39:00Z</dcterms:created>
  <dcterms:modified xsi:type="dcterms:W3CDTF">2013-09-10T01:58:00Z</dcterms:modified>
</cp:coreProperties>
</file>