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Notas</w:t>
      </w:r>
      <w:r>
        <w:t xml:space="preserve"> </w:t>
      </w:r>
      <w:r>
        <w:t xml:space="preserve">Projecto</w:t>
      </w:r>
      <w:r>
        <w:t xml:space="preserve"> </w:t>
      </w:r>
      <w:r>
        <w:t xml:space="preserve">Integrador</w:t>
      </w:r>
    </w:p>
    <w:bookmarkStart w:id="20" w:name="arquitetura-de-software-e-integraçao"/>
    <w:p>
      <w:pPr>
        <w:pStyle w:val="Heading1"/>
      </w:pPr>
      <w:r>
        <w:t xml:space="preserve">Arquitetura De Software e Integraçao</w:t>
      </w:r>
    </w:p>
    <w:p>
      <w:pPr>
        <w:pStyle w:val="FirstParagraph"/>
      </w:pPr>
      <w:r>
        <w:t xml:space="preserve">Esta àrea de trabalho foi liderada por Martinho Figueiredo.</w:t>
      </w:r>
    </w:p>
    <w:bookmarkEnd w:id="20"/>
    <w:bookmarkStart w:id="21" w:name="objectivos"/>
    <w:p>
      <w:pPr>
        <w:pStyle w:val="Heading1"/>
      </w:pPr>
      <w:r>
        <w:t xml:space="preserve">Objectivos</w:t>
      </w:r>
    </w:p>
    <w:p>
      <w:pPr>
        <w:pStyle w:val="FirstParagraph"/>
      </w:pPr>
      <w:r>
        <w:t xml:space="preserve">Esta area tevo como objectivo:</w:t>
      </w:r>
      <w:r>
        <w:t xml:space="preserve"> </w:t>
      </w:r>
      <w:r>
        <w:t xml:space="preserve">- Criar um ambiente de desemvolvimento grafico</w:t>
      </w:r>
      <w:r>
        <w:br/>
      </w:r>
      <w:r>
        <w:t xml:space="preserve">- Criar um sistemas para rercolhar e distribuicao de dados de sensores</w:t>
      </w:r>
    </w:p>
    <w:bookmarkEnd w:id="21"/>
    <w:bookmarkStart w:id="34" w:name="metodologia"/>
    <w:p>
      <w:pPr>
        <w:pStyle w:val="Heading1"/>
      </w:pPr>
      <w:r>
        <w:t xml:space="preserve">Metodologia</w:t>
      </w:r>
    </w:p>
    <w:bookmarkStart w:id="27" w:name="introducao"/>
    <w:p>
      <w:pPr>
        <w:pStyle w:val="Heading2"/>
      </w:pPr>
      <w:r>
        <w:t xml:space="preserve">Introducao</w:t>
      </w:r>
    </w:p>
    <w:p>
      <w:pPr>
        <w:pStyle w:val="FirstParagraph"/>
      </w:pPr>
      <w:r>
        <w:t xml:space="preserve">Para atigir os objectivos propostos foram avaliados os requisitos:</w:t>
      </w:r>
      <w:r>
        <w:t xml:space="preserve"> </w:t>
      </w:r>
      <w:r>
        <w:t xml:space="preserve">- Funcionais:</w:t>
      </w:r>
      <w:r>
        <w:t xml:space="preserve"> </w:t>
      </w:r>
      <w:r>
        <w:t xml:space="preserve">- Ambiente Grafico para Visualizar resultados</w:t>
      </w:r>
      <w:r>
        <w:t xml:space="preserve"> </w:t>
      </w:r>
      <w:r>
        <w:t xml:space="preserve">- Capacidade de Gravar Ensaios</w:t>
      </w:r>
      <w:r>
        <w:t xml:space="preserve"> </w:t>
      </w:r>
      <w:r>
        <w:t xml:space="preserve">- Flexibilidade de Distribuicao do ambiente final</w:t>
      </w:r>
      <w:r>
        <w:t xml:space="preserve"> </w:t>
      </w:r>
      <w:r>
        <w:t xml:space="preserve">- Nao Funcionais:</w:t>
      </w:r>
      <w:r>
        <w:t xml:space="preserve"> </w:t>
      </w:r>
      <w:r>
        <w:t xml:space="preserve">- Tempo de atraso</w:t>
      </w:r>
      <w:r>
        <w:t xml:space="preserve"> </w:t>
      </w:r>
      <w:r>
        <w:t xml:space="preserve">- Acrescimo de processamento</w:t>
      </w:r>
    </w:p>
    <w:bookmarkStart w:id="22" w:name="Xf0e294dae393d4f39959efa0b00b46b233c71c6"/>
    <w:p>
      <w:pPr>
        <w:pStyle w:val="Heading3"/>
      </w:pPr>
      <w:r>
        <w:t xml:space="preserve">Recolha e Distribuicao de dados de Sensores</w:t>
      </w:r>
    </w:p>
    <w:p>
      <w:pPr>
        <w:pStyle w:val="FirstParagraph"/>
      </w:pPr>
      <w:r>
        <w:t xml:space="preserve">De modo interagir com o ROV, foi necessario estudar os protocolos de comunicacao disponibilizados por este, e conceber um sistema que distribui estes dados em simultaneo aos variados scripts criados, para os monitirizar e modificar. A simultaneidade destes processos necessita de uma camada agregadora que orquestra o fluxo da informacao e, com esse intuito, escolhemos uma arquitectura baseada no Robot Operating System (ROS).Esta ferramenta consiste num modelo publisher-subscriber, em que varios processos estao associados a um objecto, que e a repressentacao digital do estado do ROV. Os processos do tipo publisher servem para actualizar o modelo com informacao em tempo real do robot. Quando estes acabam de o fazer, os processos subscriber sao notificados, para que possam processar esta nova informacao e criar os seus resultados, sejam estes comandos de movimento ou valores numericos de estimativas de posicao. Este mecanismo garante alguma coesao temporal, pois sincroniza todos os processos com a chegada de nova informacao. Com este formato em mente, fizemos uso de uma blioteca do ambiente ROS, MAVROS, que funciona como publisher no nosso sistema.</w:t>
      </w:r>
    </w:p>
    <w:bookmarkEnd w:id="22"/>
    <w:bookmarkStart w:id="26" w:name="ambiente-grafico"/>
    <w:p>
      <w:pPr>
        <w:pStyle w:val="Heading3"/>
      </w:pPr>
      <w:r>
        <w:t xml:space="preserve">Ambiente Grafico</w:t>
      </w:r>
    </w:p>
    <w:p>
      <w:pPr>
        <w:pStyle w:val="FirstParagraph"/>
      </w:pPr>
      <w:r>
        <w:t xml:space="preserve">O ambiente grafico permite traduzir o resultado das medidas efectuadas por todos os sensores numa representacao digital do ambiente em que o ROV se encontra. Este objectivo foi solucionado com a ferramenta Gazebo que e um simulador 3d para robotica que nos permitiu incluir um modelo 3d do submarino e da piscima criando assim uma representaçao do nosso ambiente de teste. Isto é facilitado pelo facto do Gazebo funcionar como um subscriber do Objecto Disponibilizado pelo ROS</w:t>
      </w:r>
    </w:p>
    <w:p>
      <w:pPr>
        <w:pStyle w:val="CaptionedFigure"/>
      </w:pPr>
      <w:r>
        <w:drawing>
          <wp:inline>
            <wp:extent cx="5334000" cy="2553025"/>
            <wp:effectExtent b="0" l="0" r="0" t="0"/>
            <wp:docPr descr="img1" title="" id="24" name="Picture"/>
            <a:graphic>
              <a:graphicData uri="http://schemas.openxmlformats.org/drawingml/2006/picture">
                <pic:pic>
                  <pic:nvPicPr>
                    <pic:cNvPr descr="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img1</w:t>
      </w:r>
    </w:p>
    <w:bookmarkEnd w:id="26"/>
    <w:bookmarkEnd w:id="27"/>
    <w:bookmarkStart w:id="28" w:name="arquitetura"/>
    <w:p>
      <w:pPr>
        <w:pStyle w:val="Heading2"/>
      </w:pPr>
      <w:r>
        <w:t xml:space="preserve">Arquitetura</w:t>
      </w:r>
    </w:p>
    <w:p>
      <w:pPr>
        <w:pStyle w:val="FirstParagraph"/>
      </w:pPr>
      <w:r>
        <w:t xml:space="preserve">Como todas estas ferramentas tem que ser executadas em simultaneo, com parametros bem definidos, para que funcionem de maneira interligada, recorremos ao Docker para criar</w:t>
      </w:r>
      <w:r>
        <w:t xml:space="preserve"> </w:t>
      </w:r>
      <w:r>
        <w:rPr>
          <w:iCs/>
          <w:i/>
        </w:rPr>
        <w:t xml:space="preserve">containers</w:t>
      </w:r>
      <w:r>
        <w:t xml:space="preserve"> </w:t>
      </w:r>
      <w:r>
        <w:t xml:space="preserve">que sirvam como blocos fundamentais para montar todo o nosso sistema de controlo. O docker permite nos tambem facilmente transportar o software de PC para PC, facilitando assim a instalação de todo o software necessario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subgraph BlueROV2</w:t>
      </w:r>
      <w:r>
        <w:br/>
      </w:r>
      <w:r>
        <w:rPr>
          <w:rStyle w:val="VerbatimChar"/>
        </w:rPr>
        <w:t xml:space="preserve">        CC["Companion Computer"]--&gt; ARDP[ArduPilot]</w:t>
      </w:r>
      <w:r>
        <w:br/>
      </w:r>
      <w:r>
        <w:rPr>
          <w:rStyle w:val="VerbatimChar"/>
        </w:rPr>
        <w:t xml:space="preserve">        ARDP --&gt; M["Actuatores"]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TopSide Computer</w:t>
      </w:r>
      <w:r>
        <w:br/>
      </w:r>
      <w:r>
        <w:rPr>
          <w:rStyle w:val="VerbatimChar"/>
        </w:rPr>
        <w:t xml:space="preserve">        MR[MAVROS] &lt;-..-&gt; CC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Engine</w:t>
      </w:r>
      <w:r>
        <w:br/>
      </w:r>
      <w:r>
        <w:rPr>
          <w:rStyle w:val="VerbatimChar"/>
        </w:rPr>
        <w:t xml:space="preserve">        MR &lt;-..-&gt; RE[ROS Host]</w:t>
      </w:r>
      <w:r>
        <w:br/>
      </w:r>
      <w:r>
        <w:rPr>
          <w:rStyle w:val="VerbatimChar"/>
        </w:rPr>
        <w:t xml:space="preserve">        RE --&gt; DB[ROS Database]</w:t>
      </w:r>
      <w:r>
        <w:br/>
      </w:r>
      <w:r>
        <w:rPr>
          <w:rStyle w:val="VerbatimChar"/>
        </w:rPr>
        <w:t xml:space="preserve">        RE --&gt; GZB[Gazebo Simulator] </w:t>
      </w:r>
      <w:r>
        <w:br/>
      </w:r>
      <w:r>
        <w:rPr>
          <w:rStyle w:val="VerbatimChar"/>
        </w:rPr>
        <w:t xml:space="preserve">        SCRPT[Scripts] &lt;-..-&gt; RE</w:t>
      </w:r>
      <w:r>
        <w:br/>
      </w:r>
      <w:r>
        <w:rPr>
          <w:rStyle w:val="VerbatimChar"/>
        </w:rPr>
        <w:t xml:space="preserve">    end </w:t>
      </w:r>
    </w:p>
    <w:p>
      <w:pPr>
        <w:pStyle w:val="FirstParagraph"/>
      </w:pPr>
      <w:r>
        <w:t xml:space="preserve">Para isso criamos 2 containers:</w:t>
      </w:r>
      <w:r>
        <w:t xml:space="preserve"> </w:t>
      </w:r>
      <w:r>
        <w:t xml:space="preserve">- O container</w:t>
      </w:r>
      <w:r>
        <w:t xml:space="preserve"> </w:t>
      </w:r>
      <w:r>
        <w:rPr>
          <w:iCs/>
          <w:i/>
        </w:rPr>
        <w:t xml:space="preserve">topside</w:t>
      </w:r>
      <w:r>
        <w:t xml:space="preserve">, com MAVROS para puder comunicar com o Ros host e passar os dados que recebe atraves da porta ethernet fisica</w:t>
      </w:r>
      <w:r>
        <w:t xml:space="preserve"> </w:t>
      </w:r>
      <w:r>
        <w:t xml:space="preserve">- Um container com o software necessario para:</w:t>
      </w:r>
      <w:r>
        <w:t xml:space="preserve"> </w:t>
      </w:r>
      <w:r>
        <w:t xml:space="preserve">- executar</w:t>
      </w:r>
      <w:r>
        <w:t xml:space="preserve"> </w:t>
      </w:r>
      <w:r>
        <w:rPr>
          <w:iCs/>
          <w:i/>
        </w:rPr>
        <w:t xml:space="preserve">ros engine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front end</w:t>
      </w:r>
      <w:r>
        <w:t xml:space="preserve"> </w:t>
      </w:r>
      <w:r>
        <w:t xml:space="preserve">de gazebo</w:t>
      </w:r>
    </w:p>
    <w:p>
      <w:pPr>
        <w:pStyle w:val="BodyText"/>
      </w:pPr>
      <w:r>
        <w:t xml:space="preserve">Separar assim os serviços necessarios permite nos ter acesso a mais configuraçoes de hardware no futuro.</w:t>
      </w:r>
    </w:p>
    <w:p>
      <w:pPr>
        <w:pStyle w:val="SourceCode"/>
      </w:pPr>
      <w:r>
        <w:rPr>
          <w:rStyle w:val="VerbatimChar"/>
        </w:rPr>
        <w:t xml:space="preserve">graph BT </w:t>
      </w:r>
      <w:r>
        <w:br/>
      </w:r>
      <w:r>
        <w:rPr>
          <w:rStyle w:val="VerbatimChar"/>
        </w:rPr>
        <w:t xml:space="preserve">    subgraph CONFIG1</w:t>
      </w:r>
      <w:r>
        <w:br/>
      </w:r>
      <w:r>
        <w:rPr>
          <w:rStyle w:val="VerbatimChar"/>
        </w:rPr>
        <w:t xml:space="preserve">        subgraph PC</w:t>
      </w:r>
      <w:r>
        <w:br/>
      </w:r>
      <w:r>
        <w:rPr>
          <w:rStyle w:val="VerbatimChar"/>
        </w:rPr>
        <w:t xml:space="preserve">            TS--&gt;RE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ROV --&gt; TS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subgraph CONFIG2</w:t>
      </w:r>
      <w:r>
        <w:br/>
      </w:r>
      <w:r>
        <w:rPr>
          <w:rStyle w:val="VerbatimChar"/>
        </w:rPr>
        <w:t xml:space="preserve">        subgraph PC1</w:t>
      </w:r>
      <w:r>
        <w:br/>
      </w:r>
      <w:r>
        <w:rPr>
          <w:rStyle w:val="VerbatimChar"/>
        </w:rPr>
        <w:t xml:space="preserve">            RE1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subgraph PC2</w:t>
      </w:r>
      <w:r>
        <w:br/>
      </w:r>
      <w:r>
        <w:rPr>
          <w:rStyle w:val="VerbatimChar"/>
        </w:rPr>
        <w:t xml:space="preserve">            TS1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TS1--&gt;RE1</w:t>
      </w:r>
      <w:r>
        <w:br/>
      </w:r>
      <w:r>
        <w:rPr>
          <w:rStyle w:val="VerbatimChar"/>
        </w:rPr>
        <w:t xml:space="preserve">        ROV1 --&gt; TS1</w:t>
      </w:r>
      <w:r>
        <w:br/>
      </w:r>
      <w:r>
        <w:rPr>
          <w:rStyle w:val="VerbatimChar"/>
        </w:rPr>
        <w:t xml:space="preserve">    end</w:t>
      </w:r>
    </w:p>
    <w:bookmarkEnd w:id="28"/>
    <w:bookmarkStart w:id="33" w:name="aprendizagem-e-dificuldades"/>
    <w:p>
      <w:pPr>
        <w:pStyle w:val="Heading2"/>
      </w:pPr>
      <w:r>
        <w:t xml:space="preserve">Aprendizagem e Dificuldades</w:t>
      </w:r>
    </w:p>
    <w:p>
      <w:pPr>
        <w:pStyle w:val="FirstParagraph"/>
      </w:pPr>
      <w:r>
        <w:t xml:space="preserve">Uma das dificuldades desta area de trabalho foi aprender todos estas novas ferramentas e garantir que funcionam umas com as outras, como por exemplo garantir que todas a network de containers e serviços estao apontados na direção certa para que possam comunicar.</w:t>
      </w:r>
      <w:r>
        <w:t xml:space="preserve"> </w:t>
      </w:r>
      <w:r>
        <w:t xml:space="preserve">Numa outra perspectiva, os resultados desta area de trabalho são dificeis de quantificar, pois trata-se de trabalho de preparação e estruturação do codigo, com alguns melhoramentos na facilidade de desenvolvimento para os outros processos, sendo apenas os resultados qualitativos.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Refs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Docker And ROS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ROS and Pixhawk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3d MAPs from sensor data</w:t>
              </w:r>
            </w:hyperlink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1" Target="https://docs.px4.io/v1.12/en/robotics/" TargetMode="External" /><Relationship Type="http://schemas.openxmlformats.org/officeDocument/2006/relationships/hyperlink" Id="rId32" Target="https://docs.px4.io/v1.12/en/simulation/gazebo_octomap.html" TargetMode="External" /><Relationship Type="http://schemas.openxmlformats.org/officeDocument/2006/relationships/hyperlink" Id="rId29" Target="https://roboticseabass.com/2021/04/21/docker-and-ros/" TargetMode="External" /><Relationship Type="http://schemas.openxmlformats.org/officeDocument/2006/relationships/hyperlink" Id="rId30" Target="https://ro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px4.io/v1.12/en/robotics/" TargetMode="External" /><Relationship Type="http://schemas.openxmlformats.org/officeDocument/2006/relationships/hyperlink" Id="rId32" Target="https://docs.px4.io/v1.12/en/simulation/gazebo_octomap.html" TargetMode="External" /><Relationship Type="http://schemas.openxmlformats.org/officeDocument/2006/relationships/hyperlink" Id="rId29" Target="https://roboticseabass.com/2021/04/21/docker-and-ros/" TargetMode="External" /><Relationship Type="http://schemas.openxmlformats.org/officeDocument/2006/relationships/hyperlink" Id="rId30" Target="https://ro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Projecto Integrador</dc:title>
  <dc:creator/>
  <cp:keywords/>
  <dcterms:created xsi:type="dcterms:W3CDTF">2022-07-10T21:03:05Z</dcterms:created>
  <dcterms:modified xsi:type="dcterms:W3CDTF">2022-07-10T21:03:05Z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Martinho Figueiredo</vt:lpwstr>
  </property>
  <property fmtid="{D5CDD505-2E9C-101B-9397-08002B2CF9AE}" pid="3" name="Date">
    <vt:lpwstr>2022-06-16</vt:lpwstr>
  </property>
</Properties>
</file>