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Discipulado  ·  Curso «Vida de Discípulo»  ·  Módulo 2 — Caráter do Discípulo</w:t>
      </w:r>
    </w:p>
    <w:p/>
    <w:p>
      <w:pPr>
        <w:jc w:val="center"/>
      </w:pPr>
      <w:r>
        <w:rPr>
          <w:rFonts w:ascii="Garamond" w:hAnsi="Garamond"/>
          <w:b/>
          <w:color w:val="2E7D4F"/>
          <w:sz w:val="26"/>
        </w:rPr>
        <w:t>APOSTILA N.º  87</w:t>
      </w:r>
    </w:p>
    <w:p>
      <w:pPr>
        <w:jc w:val="center"/>
      </w:pPr>
      <w:r>
        <w:rPr>
          <w:rFonts w:ascii="Garamond" w:hAnsi="Garamond"/>
          <w:b/>
          <w:color w:val="1B3A5C"/>
          <w:sz w:val="56"/>
        </w:rPr>
        <w:t>Integridade no Discipulado</w:t>
      </w:r>
    </w:p>
    <w:p>
      <w:pPr>
        <w:jc w:val="center"/>
      </w:pPr>
      <w:r>
        <w:rPr>
          <w:rFonts w:ascii="Garamond" w:hAnsi="Garamond"/>
          <w:i/>
          <w:color w:val="1A1A1A"/>
          <w:sz w:val="26"/>
        </w:rPr>
        <w:t>Fundamentos bíblicos e aplicações pastorais sobre integridade no discipulado.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EBE-APO-087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Integridade no Discipulado.</w:t>
      </w:r>
    </w:p>
    <w:p>
      <w:pPr>
        <w:spacing w:after="40"/>
        <w:ind w:left="454" w:hanging="283"/>
        <w:jc w:val="both"/>
      </w:pPr>
      <w:r>
        <w:rPr>
          <w:rFonts w:ascii="Garamond" w:hAnsi="Garamond"/>
          <w:b/>
          <w:color w:val="2E7D4F"/>
          <w:sz w:val="24"/>
        </w:rPr>
        <w:t xml:space="preserve">•  </w:t>
      </w:r>
      <w:r>
        <w:rPr>
          <w:rFonts w:ascii="Garamond" w:hAnsi="Garamond"/>
          <w:sz w:val="24"/>
        </w:rPr>
        <w:t>Curso: Vida de Discípulo.</w:t>
      </w:r>
    </w:p>
    <w:p>
      <w:pPr>
        <w:spacing w:after="40"/>
        <w:ind w:left="454" w:hanging="283"/>
        <w:jc w:val="both"/>
      </w:pPr>
      <w:r>
        <w:rPr>
          <w:rFonts w:ascii="Garamond" w:hAnsi="Garamond"/>
          <w:b/>
          <w:color w:val="2E7D4F"/>
          <w:sz w:val="24"/>
        </w:rPr>
        <w:t xml:space="preserve">•  </w:t>
      </w:r>
      <w:r>
        <w:rPr>
          <w:rFonts w:ascii="Garamond" w:hAnsi="Garamond"/>
          <w:sz w:val="24"/>
        </w:rPr>
        <w:t>Módulo: 2 — Caráter do Discípulo.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EBE-APO-087.</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Integridade no Discipulado, dentro do módulo Caráter do Discípulo, no curso Vida de Discípulo. O seu propósito é conduzir o aluno a compreender a formação quotidiana do discípulo no carácter e nas disciplinas de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Integridade no Discipulado, o aluno não está apenas a recolher definições; está a aprender a discernir como o evangelho molda convicções, afectos, decisões e relações. A ênfase específica desta lição é inteireza entre confissão, carácter e prática.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Caráter do Discípulo aprofunda um aspecto indispensável da formação cristã inicial, enquanto a escola Escola de Discipulado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Integridade no Discipulado no contexto do curso Vida de Discípulo.</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Integridade no Discipulado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Integridade no Discipulado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Integridade no Discipulado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“E qualquer que não levar a sua cruz e não vier após mim não pode ser meu discípulo.”</w:t>
      </w:r>
      <w:r>
        <w:rPr>
          <w:rFonts w:ascii="Garamond" w:hAnsi="Garamond"/>
          <w:i/>
          <w:color w:val="2E7D4F"/>
          <w:sz w:val="20"/>
        </w:rPr>
        <w:t xml:space="preserve">  (Lucas 14.27,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Marcos 8.34-38; Lucas 14.25-35; João 15.1-17</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Integridade no Discipulado,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Vida de Discípulo, mas nem sempre percebem as implicações de Integridade no Discipulado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tamim e às conexões com comunhão, mordomia, serviço, integridade e multiplicação.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Integridade no Discipulado está na unidade entre revelação e resposta. Deus fala antes de exigir; Deus promete antes de chamar; Deus revela o Seu carácter antes de formar o Seu povo. A passagem de estudo (Marcos 8.34-38; Lucas 14.25-35; João 15.1-17)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“E qualquer que não levar a sua cruz e não vier após mim não pode ser meu discípulo.” (Lucas 14.27, ARC). A força do texto não está apenas na sua beleza devocional, mas no modo como situa Integridade no Discipulado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Integridade no Discipulado por meio de narrativas. Daniel não foi achado culpado no seu serviço público.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Integridade no Discipulado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Integridade no Discipulado não pertence apenas à esfera privada. A verdade estudada reorganiza culto, comunhão, aconselhamento, missão e cuidado mútuo. Timóteo, Barnabé e a igreja primitiva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Integridade no Discipulado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“E disse-lhes: Vinde após mim, e eu vos farei pescadores de homens.”</w:t>
      </w:r>
      <w:r>
        <w:rPr>
          <w:rFonts w:ascii="Garamond" w:hAnsi="Garamond"/>
          <w:i/>
          <w:color w:val="2E7D4F"/>
          <w:sz w:val="20"/>
        </w:rPr>
        <w:t xml:space="preserve">  (Mateus 4.19, ARC)</w:t>
      </w:r>
    </w:p>
    <w:p>
      <w:pPr>
        <w:spacing w:before="120" w:after="120"/>
        <w:ind w:left="850" w:right="567"/>
        <w:jc w:val="both"/>
      </w:pPr>
      <w:r>
        <w:rPr>
          <w:rFonts w:ascii="Garamond" w:hAnsi="Garamond"/>
          <w:i/>
          <w:color w:val="555555"/>
          <w:sz w:val="22"/>
        </w:rPr>
        <w:t>“E qualquer que não levar a sua cruz e não vier após mim não pode ser meu discípulo.”</w:t>
      </w:r>
      <w:r>
        <w:rPr>
          <w:rFonts w:ascii="Garamond" w:hAnsi="Garamond"/>
          <w:i/>
          <w:color w:val="2E7D4F"/>
          <w:sz w:val="20"/>
        </w:rPr>
        <w:t xml:space="preserve">  (Lucas 14.27, ARC)</w:t>
      </w:r>
    </w:p>
    <w:p>
      <w:pPr>
        <w:spacing w:before="120" w:after="120"/>
        <w:ind w:left="850" w:right="567"/>
        <w:jc w:val="both"/>
      </w:pPr>
      <w:r>
        <w:rPr>
          <w:rFonts w:ascii="Garamond" w:hAnsi="Garamond"/>
          <w:i/>
          <w:color w:val="555555"/>
          <w:sz w:val="22"/>
        </w:rPr>
        <w:t>“Se alguém quiser vir após mim, negue-se a si mesmo, e tome a sua cruz, e siga-me.”</w:t>
      </w:r>
      <w:r>
        <w:rPr>
          <w:rFonts w:ascii="Garamond" w:hAnsi="Garamond"/>
          <w:i/>
          <w:color w:val="2E7D4F"/>
          <w:sz w:val="20"/>
        </w:rPr>
        <w:t xml:space="preserve">  (Marcos 8.34, ARC)</w:t>
      </w:r>
    </w:p>
    <w:p>
      <w:pPr>
        <w:spacing w:before="120" w:after="120"/>
        <w:ind w:left="850" w:right="567"/>
        <w:jc w:val="both"/>
      </w:pPr>
      <w:r>
        <w:rPr>
          <w:rFonts w:ascii="Garamond" w:hAnsi="Garamond"/>
          <w:i/>
          <w:color w:val="555555"/>
          <w:sz w:val="22"/>
        </w:rPr>
        <w:t>“Se vós permanecerdes na minha palavra, verdadeiramente, sereis meus discípulos.”</w:t>
      </w:r>
      <w:r>
        <w:rPr>
          <w:rFonts w:ascii="Garamond" w:hAnsi="Garamond"/>
          <w:i/>
          <w:color w:val="2E7D4F"/>
          <w:sz w:val="20"/>
        </w:rPr>
        <w:t xml:space="preserve">  (João 8.31, ARC)</w:t>
      </w:r>
    </w:p>
    <w:p>
      <w:pPr>
        <w:spacing w:before="120" w:after="120"/>
        <w:ind w:left="850" w:right="567"/>
        <w:jc w:val="both"/>
      </w:pPr>
      <w:r>
        <w:rPr>
          <w:rFonts w:ascii="Garamond" w:hAnsi="Garamond"/>
          <w:i/>
          <w:color w:val="555555"/>
          <w:sz w:val="22"/>
        </w:rPr>
        <w:t>“Nisto todos conhecerão que sois meus discípulos, se vos amardes uns aos outros.”</w:t>
      </w:r>
      <w:r>
        <w:rPr>
          <w:rFonts w:ascii="Garamond" w:hAnsi="Garamond"/>
          <w:i/>
          <w:color w:val="2E7D4F"/>
          <w:sz w:val="20"/>
        </w:rPr>
        <w:t xml:space="preserve">  (João 13.35,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Integridade no Discipulado exige definições cuidadosas. O termo tamim ajuda a nomear a dimensão central do tema: inteireza entre confissão, carácter e prática.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Vida de Discípulo, este tema dialoga especialmente com comunhão, mordomia, serviço, integridade e multiplicação. Cada uma dessas áreas ilumina uma faceta do discipulado. Quando o aluno compreende as ligações, deixa de estudar apostilas como assuntos soltos e passa a perceber a arquitectura da formação cristã. Integridade no Discipulado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Integridade no Discipulado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Integridade no Discipulado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Integridade no Discipulado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Integridade no Discipulado é compreendido, nesta apostila, como o ensino bíblico pelo qual Deus orienta o discípulo a reconhecer inteireza entre confissão, carácter e prática,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Integridade no Discipulado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Integridade no Discipulado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Integridade no Discipulado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Integridade no Discipulado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Integridade no Discipulado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Integridade no Discipulado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Integridade no Discipulado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Integridade no Discipulado,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Integridade no Discipulado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Integridade no Discipulado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Integridade no Discipulado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Integridade no Discipulado,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Integridade no Discipulado como parte essencial da formação cristã proposta no módulo Caráter do Discípulo.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“Se alguém quiser vir após mim, negue-se a si mesmo, e tome a sua cruz, e siga-me.”</w:t>
      </w:r>
      <w:r>
        <w:rPr>
          <w:rFonts w:ascii="Garamond" w:hAnsi="Garamond"/>
          <w:i/>
          <w:color w:val="2E7D4F"/>
          <w:sz w:val="20"/>
        </w:rPr>
        <w:t xml:space="preserve">  (Marcos 8.34,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Integridade no Discipulado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Integridade no Discipulado?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comunhão, mordomia, serviço, integridade e multiplicação?</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Integridade no Discipulado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Integridade no Discipulado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Marcos 8.34-38; Lucas 14.25-35; João 15.1-17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O Mandado de Mateus 28. Para se preparar, leia previamente Marcos 8.34-38; Lucas 14.25-35; João 15.1-17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Integridade no Discipulado e O Mandado de Mateus 28?</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tamim</w:t>
            </w:r>
          </w:p>
        </w:tc>
        <w:tc>
          <w:tcPr>
            <w:tcW w:type="dxa" w:w="4394"/>
          </w:tcPr>
          <w:p>
            <w:r>
              <w:rPr>
                <w:rFonts w:ascii="Garamond" w:hAnsi="Garamond"/>
                <w:sz w:val="20"/>
              </w:rPr>
              <w:t>Inteireza entre confissão, carácter e prática.</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Bonhoeffer, Dietrich. Discipulado. São Leopoldo: Sinodal, 2016.</w:t>
      </w:r>
    </w:p>
    <w:p>
      <w:pPr>
        <w:spacing w:after="40"/>
        <w:ind w:left="454" w:hanging="283"/>
        <w:jc w:val="both"/>
      </w:pPr>
      <w:r>
        <w:rPr>
          <w:rFonts w:ascii="Garamond" w:hAnsi="Garamond"/>
          <w:b/>
          <w:color w:val="2E7D4F"/>
          <w:sz w:val="24"/>
        </w:rPr>
        <w:t xml:space="preserve">•  </w:t>
      </w:r>
      <w:r>
        <w:rPr>
          <w:rFonts w:ascii="Garamond" w:hAnsi="Garamond"/>
          <w:sz w:val="24"/>
        </w:rPr>
        <w:t>Hull, Bill. A Igreja que Faz Discípulos. São Paulo: Cultura Cristã, 2012.</w:t>
      </w:r>
    </w:p>
    <w:p>
      <w:pPr>
        <w:spacing w:after="40"/>
        <w:ind w:left="454" w:hanging="283"/>
        <w:jc w:val="both"/>
      </w:pPr>
      <w:r>
        <w:rPr>
          <w:rFonts w:ascii="Garamond" w:hAnsi="Garamond"/>
          <w:b/>
          <w:color w:val="2E7D4F"/>
          <w:sz w:val="24"/>
        </w:rPr>
        <w:t xml:space="preserve">•  </w:t>
      </w:r>
      <w:r>
        <w:rPr>
          <w:rFonts w:ascii="Garamond" w:hAnsi="Garamond"/>
          <w:sz w:val="24"/>
        </w:rPr>
        <w:t>Coleman, Robert. Plano Mestre de Evangelismo. São Paulo: Mundo Cristão, 2006.</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EBE-APO-087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Integridade no Discipulado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