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Tessalonicenses»  ·  Módulo 1 — Vida Cristã e Esperança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Igreja Modelo da Tessalônica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igreja modelo da tessalônica.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Igreja Modelo da Tessalônica.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Tessalonicenses.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Vida Cristã e Esperança.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Igreja Modelo da Tessalônica, no curso 1 e 2 Tessalonicenses, dentro do módulo Vida Cristã e Esperança. O objectivo é formar uma leitura bíblica atenta, contextual e espiritualmente frutífera, para que o aluno não conheça apenas nomes de livros e episódios, mas compreenda o movimento da revelação de Deus na história. O enfoque específico desta lição é Tessalonicenses como esperança da vinda de Cristo, santidade e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Igreja Modelo da Tessalônica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Igreja Modelo da Tessalônica,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Igreja Modelo da Tessalônica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Igreja Modelo da Tessalônica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Igreja Modelo da Tessalônica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Igreja Modelo da Tessalônica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Igreja Modelo da Tessalônica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Igreja Modelo da Tessalônica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Tessalonicenses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Igreja Modelo da Tessalônica,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Igreja Modelo da Tessalônica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Igreja Modelo da Tessalônica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Igreja Modelo da Tessalônica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Igreja Modelo da Tessalônica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Tessalonicenses como esperança da vinda de Cristo, santidade e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Igreja Modelo da Tessalônica,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Igreja Modelo da Tessalônica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Igreja Modelo da Tessalônica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Igreja Modelo da Tessalônica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Igreja Modelo da Tessalônica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Igreja Modelo da Tessalônica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Igreja Modelo da Tessalônica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Igreja Modelo da Tessalônica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Igreja Modelo da Tessalônica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Tessalonicenses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Igreja Modelo da Tessalônica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Igreja Modelo da Tessalônica,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Igreja Modelo da Tessalônica como parte do curso 1 e 2 Tessalonicenses e do módulo Vida Cristã e Esperança.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Igreja Modelo da Tessalônica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Igreja Modelo da Tessalônica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Igreja Modelo da Tessalônica,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Santificação e Vida Prática em 1 Tessalonicenses.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Igreja Modelo da Tessalônica e Santificação e Vida Prática em 1 Tessalonicenses?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Igreja Modelo da Tessalônica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