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2DC7" w14:textId="058DA875" w:rsidR="00FD7176" w:rsidRDefault="003609A8" w:rsidP="003609A8">
      <w:pPr>
        <w:jc w:val="center"/>
        <w:rPr>
          <w:b/>
          <w:bCs/>
        </w:rPr>
      </w:pPr>
      <w:r>
        <w:rPr>
          <w:b/>
          <w:bCs/>
        </w:rPr>
        <w:t>Final Project Data Description</w:t>
      </w:r>
    </w:p>
    <w:p w14:paraId="5D4E5B65" w14:textId="22151E90" w:rsidR="003609A8" w:rsidRDefault="003609A8" w:rsidP="003609A8">
      <w:pPr>
        <w:rPr>
          <w:b/>
          <w:bCs/>
        </w:rPr>
      </w:pPr>
    </w:p>
    <w:p w14:paraId="48D36B29" w14:textId="474219CD" w:rsidR="003609A8" w:rsidRDefault="003609A8" w:rsidP="003609A8">
      <w:r>
        <w:rPr>
          <w:b/>
          <w:bCs/>
        </w:rPr>
        <w:t xml:space="preserve">United States and UK Interest Rates: </w:t>
      </w:r>
      <w:r>
        <w:t xml:space="preserve">These are the </w:t>
      </w:r>
      <w:r w:rsidRPr="003609A8">
        <w:t>3-Month or 90-day Rates and Yields: Interbank Rates</w:t>
      </w:r>
      <w:r>
        <w:t xml:space="preserve"> for each country sourced from the following two links:</w:t>
      </w:r>
    </w:p>
    <w:p w14:paraId="4DE49E52" w14:textId="07C7A29A" w:rsidR="003609A8" w:rsidRDefault="003609A8" w:rsidP="003609A8">
      <w:hyperlink r:id="rId4" w:history="1">
        <w:r>
          <w:rPr>
            <w:rStyle w:val="Hyperlink"/>
          </w:rPr>
          <w:t>3-Month or 90-day Rates and Yields: Interbank Rates for the United States (IR3TIB01USM156N) | FRED | St. Louis Fed (stlouisfed.org)</w:t>
        </w:r>
      </w:hyperlink>
    </w:p>
    <w:p w14:paraId="10B59955" w14:textId="21D27779" w:rsidR="003609A8" w:rsidRDefault="003609A8" w:rsidP="003609A8">
      <w:hyperlink r:id="rId5" w:history="1">
        <w:r>
          <w:rPr>
            <w:rStyle w:val="Hyperlink"/>
          </w:rPr>
          <w:t>3-Month or 90-day Rates and Yields: Interbank Rates for the United Kingdom (IR3TIB01GBM156N) | FRED | St. Louis Fed (stlouisfed.org)</w:t>
        </w:r>
      </w:hyperlink>
    </w:p>
    <w:p w14:paraId="223E1DB2" w14:textId="44060D1B" w:rsidR="003609A8" w:rsidRDefault="003609A8" w:rsidP="003609A8"/>
    <w:p w14:paraId="057AB9A9" w14:textId="4E52A1E3" w:rsidR="003609A8" w:rsidRDefault="003609A8" w:rsidP="003609A8">
      <w:r>
        <w:rPr>
          <w:b/>
          <w:bCs/>
        </w:rPr>
        <w:t xml:space="preserve">United States and UK </w:t>
      </w:r>
      <w:proofErr w:type="gramStart"/>
      <w:r>
        <w:rPr>
          <w:b/>
          <w:bCs/>
        </w:rPr>
        <w:t xml:space="preserve">Unemployment </w:t>
      </w:r>
      <w:r>
        <w:rPr>
          <w:b/>
          <w:bCs/>
        </w:rPr>
        <w:t xml:space="preserve"> Rates</w:t>
      </w:r>
      <w:proofErr w:type="gramEnd"/>
      <w:r>
        <w:rPr>
          <w:b/>
          <w:bCs/>
        </w:rPr>
        <w:t xml:space="preserve">: </w:t>
      </w:r>
      <w:r w:rsidRPr="003609A8">
        <w:t>This is the h</w:t>
      </w:r>
      <w:r w:rsidRPr="003609A8">
        <w:t>armonized Unemployment Rate: Total: All Persons</w:t>
      </w:r>
      <w:r>
        <w:t xml:space="preserve"> for each country. </w:t>
      </w:r>
      <w:r>
        <w:t>Note that the date is shifted by one month to reduce the impact of lookahead bias (</w:t>
      </w:r>
      <w:proofErr w:type="gramStart"/>
      <w:r>
        <w:t>ideally</w:t>
      </w:r>
      <w:proofErr w:type="gramEnd"/>
      <w:r>
        <w:t xml:space="preserve"> we would precisely line up the release dates for each country)</w:t>
      </w:r>
      <w:r>
        <w:t>. Data is</w:t>
      </w:r>
      <w:r>
        <w:t xml:space="preserve"> sourced from the following two links:</w:t>
      </w:r>
    </w:p>
    <w:p w14:paraId="3A9E7AE6" w14:textId="1F87685A" w:rsidR="003609A8" w:rsidRDefault="003609A8" w:rsidP="003609A8">
      <w:hyperlink r:id="rId6" w:history="1">
        <w:r>
          <w:rPr>
            <w:rStyle w:val="Hyperlink"/>
          </w:rPr>
          <w:t>Harmonized Unemployment Rate: Total: All Persons for the United States (LRHUTTTTUSM156S) | FRED | St. Louis Fed (stlouisfed.org)</w:t>
        </w:r>
      </w:hyperlink>
    </w:p>
    <w:p w14:paraId="28BB0FED" w14:textId="65BD0E9C" w:rsidR="003609A8" w:rsidRDefault="003609A8" w:rsidP="003609A8">
      <w:hyperlink r:id="rId7" w:history="1">
        <w:r>
          <w:rPr>
            <w:rStyle w:val="Hyperlink"/>
          </w:rPr>
          <w:t>Harmonized Unemployment Rate: Total: All Persons for the United Kingdom (LRHUTTTTGBM156S) | FRED | St. Louis Fed (stlouisfed.org)</w:t>
        </w:r>
      </w:hyperlink>
    </w:p>
    <w:p w14:paraId="20E670F5" w14:textId="77777777" w:rsidR="003609A8" w:rsidRDefault="003609A8" w:rsidP="003609A8"/>
    <w:p w14:paraId="7D9FCDF4" w14:textId="0F2CAA9F" w:rsidR="003609A8" w:rsidRDefault="003609A8" w:rsidP="003609A8">
      <w:r>
        <w:rPr>
          <w:b/>
          <w:bCs/>
        </w:rPr>
        <w:t xml:space="preserve">United States and UK </w:t>
      </w:r>
      <w:proofErr w:type="gramStart"/>
      <w:r>
        <w:rPr>
          <w:b/>
          <w:bCs/>
        </w:rPr>
        <w:t>Unemployment  Rates</w:t>
      </w:r>
      <w:proofErr w:type="gramEnd"/>
      <w:r>
        <w:rPr>
          <w:b/>
          <w:bCs/>
        </w:rPr>
        <w:t xml:space="preserve">: </w:t>
      </w:r>
      <w:r w:rsidRPr="003609A8">
        <w:t xml:space="preserve">This is the </w:t>
      </w:r>
      <w:r>
        <w:t>YoY percent change in the CPI for each country. Note that the date is shifted by one month to reduce the impact of lookahead bias (</w:t>
      </w:r>
      <w:proofErr w:type="gramStart"/>
      <w:r>
        <w:t>ideally</w:t>
      </w:r>
      <w:proofErr w:type="gramEnd"/>
      <w:r>
        <w:t xml:space="preserve"> we would precisely line up the release dates for each country).</w:t>
      </w:r>
    </w:p>
    <w:p w14:paraId="5CF9C73A" w14:textId="3F9A499D" w:rsidR="003609A8" w:rsidRDefault="003609A8" w:rsidP="003609A8">
      <w:hyperlink r:id="rId8" w:history="1">
        <w:r>
          <w:rPr>
            <w:rStyle w:val="Hyperlink"/>
          </w:rPr>
          <w:t>Consumer Price Index for All Urban Consumers: All Items in U.S. City Average (CPIAUCSL) | FRED | St. Louis Fed (stlouisfed.org)</w:t>
        </w:r>
      </w:hyperlink>
    </w:p>
    <w:p w14:paraId="1D06DA30" w14:textId="6EE3C8C6" w:rsidR="003609A8" w:rsidRDefault="003609A8" w:rsidP="003609A8">
      <w:hyperlink r:id="rId9" w:history="1">
        <w:r>
          <w:rPr>
            <w:rStyle w:val="Hyperlink"/>
          </w:rPr>
          <w:t>Consumer Price Index of All Items in the United Kingdom (GBRCPIALLMINMEI) | FRED | St. Louis Fed (stlouisfed.org)</w:t>
        </w:r>
      </w:hyperlink>
    </w:p>
    <w:p w14:paraId="37319DAD" w14:textId="14CC379A" w:rsidR="003609A8" w:rsidRDefault="003609A8" w:rsidP="003609A8">
      <w:pPr>
        <w:rPr>
          <w:b/>
          <w:bCs/>
        </w:rPr>
      </w:pPr>
      <w:r>
        <w:rPr>
          <w:b/>
          <w:bCs/>
        </w:rPr>
        <w:t>GBPUSD</w:t>
      </w:r>
    </w:p>
    <w:p w14:paraId="797DDB72" w14:textId="618DC895" w:rsidR="003609A8" w:rsidRPr="003609A8" w:rsidRDefault="003609A8" w:rsidP="003609A8">
      <w:pPr>
        <w:rPr>
          <w:b/>
          <w:bCs/>
        </w:rPr>
      </w:pPr>
      <w:hyperlink r:id="rId10" w:history="1">
        <w:r>
          <w:rPr>
            <w:rStyle w:val="Hyperlink"/>
          </w:rPr>
          <w:t>U.S. Dollars to U.K. Pound Sterling Spot Exchange Rate (DEXUSUK) | FRED | St. Louis Fed (stlouisfed.org)</w:t>
        </w:r>
      </w:hyperlink>
    </w:p>
    <w:sectPr w:rsidR="003609A8" w:rsidRPr="0036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A8"/>
    <w:rsid w:val="003609A8"/>
    <w:rsid w:val="0041049F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E57F"/>
  <w15:chartTrackingRefBased/>
  <w15:docId w15:val="{B3E24745-D935-4E03-B0A5-0A4E223B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CPIAUCS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LRHUTTTTGBM156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LRHUTTTTUSM156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d.stlouisfed.org/series/IR3TIB01GBM156N" TargetMode="External"/><Relationship Id="rId10" Type="http://schemas.openxmlformats.org/officeDocument/2006/relationships/hyperlink" Target="https://fred.stlouisfed.org/series/DEXUSUK" TargetMode="External"/><Relationship Id="rId4" Type="http://schemas.openxmlformats.org/officeDocument/2006/relationships/hyperlink" Target="https://fred.stlouisfed.org/series/IR3TIB01USM156N" TargetMode="External"/><Relationship Id="rId9" Type="http://schemas.openxmlformats.org/officeDocument/2006/relationships/hyperlink" Target="https://fred.stlouisfed.org/series/GBRCPIALLMINM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Kunz</dc:creator>
  <cp:keywords/>
  <dc:description/>
  <cp:lastModifiedBy>Nathan Kunz</cp:lastModifiedBy>
  <cp:revision>2</cp:revision>
  <dcterms:created xsi:type="dcterms:W3CDTF">2023-03-01T20:00:00Z</dcterms:created>
  <dcterms:modified xsi:type="dcterms:W3CDTF">2023-03-01T20:00:00Z</dcterms:modified>
</cp:coreProperties>
</file>