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1golnmjr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 DE PRESUPUESTOS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3bso71st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Chat Seguro con Firma Digital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6.0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Período de Análisis:</w:t>
      </w:r>
      <w:r w:rsidDel="00000000" w:rsidR="00000000" w:rsidRPr="00000000">
        <w:rPr>
          <w:rtl w:val="0"/>
        </w:rPr>
        <w:t xml:space="preserve"> Anual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h88qyemz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 DE COSTOS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análisis detalla los costos asociados al desarrollo, mantenimiento e infraestructura necesaria para operar un </w:t>
      </w:r>
      <w:r w:rsidDel="00000000" w:rsidR="00000000" w:rsidRPr="00000000">
        <w:rPr>
          <w:b w:val="1"/>
          <w:bCs w:val="1"/>
          <w:rtl w:val="0"/>
        </w:rPr>
        <w:t xml:space="preserve">Sistema de Chat Seguro con Firma Digital</w:t>
      </w:r>
      <w:r w:rsidDel="00000000" w:rsidR="00000000" w:rsidRPr="00000000">
        <w:rPr>
          <w:rtl w:val="0"/>
        </w:rPr>
        <w:t xml:space="preserve">, orientado a entornos corporativos, instituciones financieras, dependencias gubernamentales o empresas que requieren canales de comunicación seguros, auditables y con validez jurídica.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4vk01tb8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Costo Total Estimado Anual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y Mantenimiento:</w:t>
      </w:r>
      <w:r w:rsidDel="00000000" w:rsidR="00000000" w:rsidRPr="00000000">
        <w:rPr>
          <w:rtl w:val="0"/>
        </w:rPr>
        <w:t xml:space="preserve"> 0 - 15,000 USD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(AWS):</w:t>
      </w:r>
      <w:r w:rsidDel="00000000" w:rsidR="00000000" w:rsidRPr="00000000">
        <w:rPr>
          <w:rtl w:val="0"/>
        </w:rPr>
        <w:t xml:space="preserve"> 600 - 1,200 USD/año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Adicionales:</w:t>
      </w:r>
      <w:r w:rsidDel="00000000" w:rsidR="00000000" w:rsidRPr="00000000">
        <w:rPr>
          <w:rtl w:val="0"/>
        </w:rPr>
        <w:t xml:space="preserve"> 0 - 500 USD/año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600 - 16,700 USD/año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d44zzhitq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COSTOS DE DESARROLLO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costo de desarrollo considera la implementación del backend, la futura creación del frontend, procesos de pruebas, QA, documentación y posibles ajustes posteriores. Los valores se expresan en rangos dependiendo del costo por hora contratado o del personal interno asignado.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j9e19ub8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de Desarrollo Inicial</w:t>
      </w:r>
    </w:p>
    <w:tbl>
      <w:tblPr>
        <w:tblStyle w:val="Table1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860"/>
        <w:gridCol w:w="1445"/>
        <w:gridCol w:w="2165"/>
        <w:tblGridChange w:id="0">
          <w:tblGrid>
            <w:gridCol w:w="3170"/>
            <w:gridCol w:w="860"/>
            <w:gridCol w:w="144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50-100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4,000 - 8,000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Frontend (previsto)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50-100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2,000 - 4,000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40-80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800 - 1,600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40-60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600 - 900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7,400 - 14,500 USD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el desarrollo se realiza completamente con recursos internos, estos costos pueden reducirse considerablemente.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20evfdjkx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COSTOS DE INFRAESTRUCTURA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analizan diferentes alternativas de infraestructura, principalmente AWS, así como opciones on-premise y otros proveedores cloud. Los costos pueden variar por región, tipo de instancia y uso real.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0s46nt4n3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1: AWS EC2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7xcwevp4i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Instancia Recomendada: t3.medium</w:t>
      </w:r>
    </w:p>
    <w:tbl>
      <w:tblPr>
        <w:tblStyle w:val="Table2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240"/>
        <w:gridCol w:w="1760"/>
        <w:gridCol w:w="1565"/>
        <w:tblGridChange w:id="0">
          <w:tblGrid>
            <w:gridCol w:w="2450"/>
            <w:gridCol w:w="2240"/>
            <w:gridCol w:w="176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Instancia 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vCPU, 4 GB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30-35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360-420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EBS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 GB 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2-3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24-36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Transferencia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GB/mes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9-10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108-120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Elastic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estática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3.65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43.80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44-51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535-620 USD</w:t>
            </w:r>
          </w:p>
        </w:tc>
      </w:tr>
    </w:tbl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rdlmp8kjy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Instancia Mínima: t3.small</w:t>
      </w:r>
    </w:p>
    <w:tbl>
      <w:tblPr>
        <w:tblStyle w:val="Table3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240"/>
        <w:gridCol w:w="1760"/>
        <w:gridCol w:w="1565"/>
        <w:tblGridChange w:id="0">
          <w:tblGrid>
            <w:gridCol w:w="2450"/>
            <w:gridCol w:w="2240"/>
            <w:gridCol w:w="176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Instancia 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vCPU, 2 GB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15-18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180-216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EBS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GB 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1-2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12-24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Transferencia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 GB/mes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4-5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48-60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Elastic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 estática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3.65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43.80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23-28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283-344 USD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8591pno1k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2: Máquina Virtual On-Premise</w:t>
      </w:r>
    </w:p>
    <w:tbl>
      <w:tblPr>
        <w:tblStyle w:val="Table4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1745"/>
        <w:gridCol w:w="1565"/>
        <w:tblGridChange w:id="0">
          <w:tblGrid>
            <w:gridCol w:w="3185"/>
            <w:gridCol w:w="174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500-1,500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Licencia de 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0-200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0-200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Mantenimiento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100-300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Consumo Eléctrico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120-240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500-1,700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220-740 USD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cbw2dmhh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3: Proveedores Cloud Alternativos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DigitalOcean: 12-24 USD/mes (144-288 USD/año)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Linode: 12-24 USD/mes (144-288 USD/año)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Azure: costos similares a AWS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Platform: costos similares a AWS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vrdou8mce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COSTOS DE CERTIFICADOS Y SEGURIDAD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xe8mhb6v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Certificados SSL/TLS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9.027313243982"/>
        <w:gridCol w:w="1418.0307707186553"/>
        <w:gridCol w:w="1418.0307707186553"/>
        <w:gridCol w:w="4480.4229563423305"/>
        <w:tblGridChange w:id="0">
          <w:tblGrid>
            <w:gridCol w:w="1709.027313243982"/>
            <w:gridCol w:w="1418.0307707186553"/>
            <w:gridCol w:w="1418.0307707186553"/>
            <w:gridCol w:w="4480.422956342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Let’s Encrypt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Certificado gratuito y renovable automáticamente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Comodo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50-100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50-100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Certificado comercial básico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200-500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200-500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Certificado empresarial de alta validación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Let’s Encrypt</w:t>
            </w:r>
            <w:r w:rsidDel="00000000" w:rsidR="00000000" w:rsidRPr="00000000">
              <w:rPr>
                <w:rtl w:val="0"/>
              </w:rPr>
              <w:t xml:space="preserve"> para la mayoría de casos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6vb7kzacn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 de Seguridad Complementarios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Monitoreo de seguridad: 0-50 USD/mes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automatizados: incluido en AWS o 5-10 USD/mes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o WAF: 0-20 USD/mes según proveedor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r09muq0r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COSTOS DE SERVICIOS ADICIONALES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o2ixg61cs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Drive API (Opcional)</w:t>
      </w:r>
    </w:p>
    <w:tbl>
      <w:tblPr>
        <w:tblStyle w:val="Table6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795"/>
        <w:tblGridChange w:id="0">
          <w:tblGrid>
            <w:gridCol w:w="264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Workspace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USD/usuario/mes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0.02 USD/GB/mes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Llamadas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 costo dentro de límites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yo9bb1yc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 de Correo (Opcional)</w:t>
      </w:r>
    </w:p>
    <w:tbl>
      <w:tblPr>
        <w:tblStyle w:val="Table7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630"/>
        <w:gridCol w:w="1565"/>
        <w:tblGridChange w:id="0">
          <w:tblGrid>
            <w:gridCol w:w="2240"/>
            <w:gridCol w:w="263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SendGrid (Free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SendGrid (Paid)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15-80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180-960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Amazon 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0.10 USD / 1000 correos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Mailgun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 USD+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420 USD+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2u84mqx2d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VPN (Opcional)</w:t>
      </w:r>
    </w:p>
    <w:tbl>
      <w:tblPr>
        <w:tblStyle w:val="Table8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325"/>
        <w:gridCol w:w="1565"/>
        <w:tblGridChange w:id="0">
          <w:tblGrid>
            <w:gridCol w:w="2510"/>
            <w:gridCol w:w="132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OpenVPN (self-hosted)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36-72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432-864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5-15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60-180 USD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349ooadj3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COSTOS DE MANTENIMIENTO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mantenimiento contempla la continuidad operativa, actualizaciones de seguridad, monitoreo y respaldo de la plataforma.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gnixaseq9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Mantenimiento Anual</w:t>
      </w:r>
    </w:p>
    <w:tbl>
      <w:tblPr>
        <w:tblStyle w:val="Table9"/>
        <w:tblW w:w="7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1355"/>
        <w:gridCol w:w="1415"/>
        <w:gridCol w:w="1925"/>
        <w:tblGridChange w:id="0">
          <w:tblGrid>
            <w:gridCol w:w="3080"/>
            <w:gridCol w:w="1355"/>
            <w:gridCol w:w="1415"/>
            <w:gridCol w:w="1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Monitoreo y 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40-60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1,920-2,880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Actualizaciones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50-80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1,200-1,920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Backup y Recuperación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40-60 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480-720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3,600-5,520 USD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hqube1x9u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COMPARACIÓN DE ESCENARIOS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s8alj0eve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1: Mínimo (Desarrollo Interno)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Desarrollo: 0 USD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t3.small: 283-344 USD/año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Certificados: 0 USD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interno: 0-1,000 USD/año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283-1,344 USD/año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z5oprxo7n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2: Estándar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Desarrollo: 0 USD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t3.medium: 535-620 USD/año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Certificados: 0 USD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Mantenimiento: 1,000-2,000 USD/año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1,535-2,620 USD/año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qfp2wfh9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3: Empresarial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Desarrollo: 7,400-14,500 USD (único)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AWS: 535-620 USD/año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comerciales: 200-500 USD/año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Mantenimiento: 3,600-5,520 USD/año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adicionales: 500-1,000 USD/año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primer año:</w:t>
      </w:r>
      <w:r w:rsidDel="00000000" w:rsidR="00000000" w:rsidRPr="00000000">
        <w:rPr>
          <w:rtl w:val="0"/>
        </w:rPr>
        <w:t xml:space="preserve"> 12,235-22,140 USD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años siguientes:</w:t>
      </w:r>
      <w:r w:rsidDel="00000000" w:rsidR="00000000" w:rsidRPr="00000000">
        <w:rPr>
          <w:rtl w:val="0"/>
        </w:rPr>
        <w:t xml:space="preserve"> 4,835-7,640 USD/año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8mm85x11w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RECOMENDACIONES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obo53ou9q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 de Desarrollo o Pruebas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Instancia AWS t3.small o DigitalOcean 12 USD/mes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 Let’s Encrypt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estimado: 144-420 USD/año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851obybd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Producción Pequeña o Mediana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t3.medium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incluidos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gratuitos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estimado: 535-620 USD/año más mantenimiento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n4wldy7a9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Producción Empresarial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escalada (t3.large o superior)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empresariales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profesional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estimado: 1,000-3,000 USD/año más mantenimiento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yja7oulh8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AHORROS POTENCIALES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Reserved Instances: reducción del 30-40 por ciento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Spot Instances: ahorro de hasta 90 por ciento en ambientes de prueba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gratuitos Let’s Encrypt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interno para reducir gastos de soporte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1t1j115b6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Retorno de Inversión (ROI)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significativa de riesgos de seguridad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eficiencia operativa por automatización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normativo en protección de datos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bxvo60ylq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NOTAS IMPORTANTES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costos estimados pueden variar dependiendo de ajustes en la arquitectura.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consumo real de AWS depende del tráfico y las cargas concurrentes.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certificados gratuitos ofrecen el mismo nivel de cifrado que los certificados comerciales.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mantenimiento puede optimizarse mediante procesos automatizados.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externos opcionales incrementan el presupuesto final según necesidades.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ineqiiud8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ACTUALIZACIÓN DEL DOCUMENTO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debe actualizarse: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seis meses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introducir nuevas características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una migración de infraestructura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implementar cambios significativos de seguridad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Revisión Recomendada:</w:t>
      </w:r>
      <w:r w:rsidDel="00000000" w:rsidR="00000000" w:rsidRPr="00000000">
        <w:rPr>
          <w:rtl w:val="0"/>
        </w:rPr>
        <w:t xml:space="preserve"> 19 de mayo de 2026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