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mpgytc0ci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u5e87bci4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Chat Seguro con Firma Digital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6.0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noviembre de 2025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r58px5wy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 del Proyecto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resume las características, objetivos y alcances del </w:t>
      </w:r>
      <w:r w:rsidDel="00000000" w:rsidR="00000000" w:rsidRPr="00000000">
        <w:rPr>
          <w:i w:val="1"/>
          <w:iCs w:val="1"/>
          <w:rtl w:val="0"/>
        </w:rPr>
        <w:t xml:space="preserve">Sistema de Chat Seguro con Firma Digital</w:t>
      </w:r>
      <w:r w:rsidDel="00000000" w:rsidR="00000000" w:rsidRPr="00000000">
        <w:rPr>
          <w:rtl w:val="0"/>
        </w:rPr>
        <w:t xml:space="preserve">, una solución tecnológica orientada a organizaciones que requieren garantizar la seguridad, confidencialidad e integridad de la información intercambiada entre clientes y servidores.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integra funcionalidades avanzadas de comunicación cifrada, firma digital de documentos y despliegue en infraestructura escalable, con el propósito de ofrecer una plataforma robusta y adaptable a diferentes entornos empresariales.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eiyukphs1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Proyecto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c29naz71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Principales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un mecanismo de comunicación segura mediante cifrado de nivel empresarial.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un sistema de firma digital para archivos en diversos formatos (TXT, PDF, ZIP).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el despliegue en infraestructuras cloud (AWS) o máquinas virtuales locales.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autenticidad, integridad y protección de la información procesada.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ozrn433de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Secundarios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con Google Drive para almacenamiento de documentos.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notificaciones por correo electrónico.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Provisión de documentación técnica y ejecutiva para diversos perfiles de usuario.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3b7bcxdvk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del Proyecto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hxmmoawqb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Incluido en la Versión Actual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chat basado en cifrado híbrido (RSA + AES).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criptográfica SHA256.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Cifrado de transporte mediante SSL/TLS.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firma digital para múltiples tipos de archivo.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HTTP para la gestión de subida y firma de documentos.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mediante variables de entorno.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integral.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4d3ntc05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 para Futuras Versiones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gráfica de usuario (GUI).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con base de datos.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completa con Google Drive API.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automatizado de notificaciones por correo.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VPN integrada.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dkol70mo5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Tecnologías Utilizadas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cr60upu22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Lenguaje y Framework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3.7+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asyncio para procesamiento asíncrono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aiohttp para servidor HTTP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jjxa315k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Tecnologías Criptográficas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cryptography (librería principal)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RSA-2048 para cifrado asimétrico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AES-256-GCM para cifrado simétrico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SHA256 para hashing y verificación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kwz7xb0po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EC2 para despliegue recomendado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Máquinas virtuales locales como alternativa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como opción futura de containerización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wibmsmm15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Arquitectura del Sistema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compuesto por módulos independientes y escalables, entre ellos: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Chat (server.py)</w:t>
        <w:br w:type="textWrapping"/>
        <w:br w:type="textWrapping"/>
      </w:r>
      <w:r w:rsidDel="00000000" w:rsidR="00000000" w:rsidRPr="00000000">
        <w:rPr>
          <w:rtl w:val="0"/>
        </w:rPr>
        <w:t xml:space="preserve"> Gestiona la comunicación cifrada, controla el intercambio de claves y aplica validación criptográfica.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de Chat (client.py)</w:t>
        <w:br w:type="textWrapping"/>
        <w:br w:type="textWrapping"/>
      </w:r>
      <w:r w:rsidDel="00000000" w:rsidR="00000000" w:rsidRPr="00000000">
        <w:rPr>
          <w:rtl w:val="0"/>
        </w:rPr>
        <w:t xml:space="preserve"> Proporciona la interfaz de usuario y ejecuta las operaciones de cifrado y verificación de integridad.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Archivos (file_server.py)</w:t>
        <w:br w:type="textWrapping"/>
        <w:br w:type="textWrapping"/>
      </w:r>
      <w:r w:rsidDel="00000000" w:rsidR="00000000" w:rsidRPr="00000000">
        <w:rPr>
          <w:rtl w:val="0"/>
        </w:rPr>
        <w:t xml:space="preserve"> Administra la subida y firma digital automática de archivos, así como la verificación de firmas.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Firma Digital (digital_signature.py)</w:t>
        <w:br w:type="textWrapping"/>
        <w:br w:type="textWrapping"/>
      </w:r>
      <w:r w:rsidDel="00000000" w:rsidR="00000000" w:rsidRPr="00000000">
        <w:rPr>
          <w:rtl w:val="0"/>
        </w:rPr>
        <w:t xml:space="preserve"> Permite la generación de claves, firma de documentos y validación de autenticidad.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qtco435ja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nt2rtbs7u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Medidas Implementadas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Cifrado híbrido (RSA + AES) para datos.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SSL/TLS para protección del canal de comunicación.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obligatoria con SHA256.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 digitales bajo RSA-PSS.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para trazabilidad.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segura de claves y certificados mediante variables de entorno.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xj8rbo530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Historial de Versiones</w:t>
      </w:r>
    </w:p>
    <w:tbl>
      <w:tblPr>
        <w:tblStyle w:val="Table1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25"/>
        <w:gridCol w:w="4760"/>
        <w:tblGridChange w:id="0">
          <w:tblGrid>
            <w:gridCol w:w="1010"/>
            <w:gridCol w:w="1325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inicial síncrona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a arquitectura asíncrona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cifrado híbrido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SHA256 obligatoria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SSL/TLS y variables de entorno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módulo de firma digital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o2bdbvfe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Requisitos del Sistema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66s24nu7r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Mínimos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3.7+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GB RAM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GB de almacenamiento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p0rlg8i4x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Recomendados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3.9+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GB RAM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GB de almacenamiento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SSL válidos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aymnwz34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Opciones de Despliegue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d3m9zff3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EC2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Instancias t3.medium o superiores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Security Groups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Elastic IP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d5u0xy6v4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Máquina Virtual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 Server 20.04+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SSH y firewall configurado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8dzyjzz8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(Futuro)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Containerización de servicios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mediante Docker Compose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xtyr48lll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Mantenimiento y Soporte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vk6uh5tls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Mantenimiento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Actualizaciones periódicas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constante de logs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Respaldos de claves y certificados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vp977cfo4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técnica completa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para usuarios no técnicos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cambios actualizado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gsvq7brs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i w:val="1"/>
          <w:iCs w:val="1"/>
          <w:rtl w:val="0"/>
        </w:rPr>
        <w:t xml:space="preserve">Sistema de Chat Seguro con Firma Digital</w:t>
      </w:r>
      <w:r w:rsidDel="00000000" w:rsidR="00000000" w:rsidRPr="00000000">
        <w:rPr>
          <w:rtl w:val="0"/>
        </w:rPr>
        <w:t xml:space="preserve"> constituye una plataforma integral que atiende necesidades críticas de comunicación segura y verificación de documentos. Su arquitectura modular y su enfoque en la seguridad permiten una adopción flexible tanto en entornos empresariales como institucionales.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vz8f23x8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Próximos Pasos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Despliegue en AWS o infraestructura local.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certificados SSL en producción.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externos (Drive, Email).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pruebas de carga, estrés y pentesting.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j048066h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Relacionada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README.md:</w:t>
      </w:r>
      <w:r w:rsidDel="00000000" w:rsidR="00000000" w:rsidRPr="00000000">
        <w:rPr>
          <w:rtl w:val="0"/>
        </w:rPr>
        <w:t xml:space="preserve"> Manual técnico general.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PROJECT_CHARTER.md:</w:t>
      </w:r>
      <w:r w:rsidDel="00000000" w:rsidR="00000000" w:rsidRPr="00000000">
        <w:rPr>
          <w:rtl w:val="0"/>
        </w:rPr>
        <w:t xml:space="preserve"> Carta del proyecto.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CONTROL_CAMBIOS.txt:</w:t>
      </w:r>
      <w:r w:rsidDel="00000000" w:rsidR="00000000" w:rsidRPr="00000000">
        <w:rPr>
          <w:rtl w:val="0"/>
        </w:rPr>
        <w:t xml:space="preserve"> Registro de versiones.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PRESUPUESTOS.md:</w:t>
      </w:r>
      <w:r w:rsidDel="00000000" w:rsidR="00000000" w:rsidRPr="00000000">
        <w:rPr>
          <w:rtl w:val="0"/>
        </w:rPr>
        <w:t xml:space="preserve"> Análisis financiero.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