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B281A" w14:textId="77777777" w:rsidR="00096202" w:rsidRPr="00187274" w:rsidRDefault="00096202" w:rsidP="00096202">
      <w:pPr>
        <w:rPr>
          <w:rFonts w:ascii="Arial" w:hAnsi="Arial" w:cs="Arial"/>
          <w:b/>
          <w:bCs/>
          <w:sz w:val="24"/>
          <w:szCs w:val="24"/>
        </w:rPr>
      </w:pPr>
      <w:r w:rsidRPr="00187274">
        <w:rPr>
          <w:rFonts w:ascii="Arial" w:hAnsi="Arial" w:cs="Arial"/>
          <w:b/>
          <w:bCs/>
          <w:sz w:val="24"/>
          <w:szCs w:val="24"/>
        </w:rPr>
        <w:t>Day 1</w:t>
      </w:r>
      <w:r>
        <w:rPr>
          <w:rFonts w:ascii="Arial" w:hAnsi="Arial" w:cs="Arial"/>
          <w:b/>
          <w:bCs/>
          <w:sz w:val="24"/>
          <w:szCs w:val="24"/>
        </w:rPr>
        <w:t xml:space="preserve"> (17</w:t>
      </w:r>
      <w:r w:rsidRPr="0055054E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of November 2025)</w:t>
      </w:r>
    </w:p>
    <w:p w14:paraId="43EE5153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 w:rsidRPr="00F10F36">
        <w:rPr>
          <w:rFonts w:ascii="Arial" w:hAnsi="Arial" w:cs="Arial"/>
          <w:sz w:val="24"/>
          <w:szCs w:val="24"/>
        </w:rPr>
        <w:t>09:15 – 10:</w:t>
      </w:r>
      <w:r>
        <w:rPr>
          <w:rFonts w:ascii="Arial" w:hAnsi="Arial" w:cs="Arial"/>
          <w:sz w:val="24"/>
          <w:szCs w:val="24"/>
        </w:rPr>
        <w:t>15</w:t>
      </w:r>
      <w:r w:rsidRPr="00F10F36">
        <w:rPr>
          <w:rFonts w:ascii="Arial" w:hAnsi="Arial" w:cs="Arial"/>
          <w:sz w:val="24"/>
          <w:szCs w:val="24"/>
        </w:rPr>
        <w:tab/>
        <w:t xml:space="preserve">Lecture 1: </w:t>
      </w:r>
      <w:r>
        <w:rPr>
          <w:rFonts w:ascii="Arial" w:hAnsi="Arial" w:cs="Arial"/>
          <w:sz w:val="24"/>
          <w:szCs w:val="24"/>
        </w:rPr>
        <w:t xml:space="preserve">Introduction and Two-Stage Designs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ML</w:t>
      </w:r>
    </w:p>
    <w:p w14:paraId="28B2BBDD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10:15 – 11:15</w:t>
      </w:r>
      <w:r>
        <w:rPr>
          <w:rFonts w:ascii="Arial" w:hAnsi="Arial" w:cs="Arial"/>
          <w:sz w:val="24"/>
          <w:szCs w:val="24"/>
        </w:rPr>
        <w:tab/>
        <w:t xml:space="preserve">Practical 1: Two-stage designs with binary endpoint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ML</w:t>
      </w:r>
    </w:p>
    <w:p w14:paraId="6BDDD789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11:15 – 11:30</w:t>
      </w:r>
      <w:r>
        <w:rPr>
          <w:rFonts w:ascii="Arial" w:hAnsi="Arial" w:cs="Arial"/>
          <w:sz w:val="24"/>
          <w:szCs w:val="24"/>
        </w:rPr>
        <w:tab/>
        <w:t>COFFEE BREAK</w:t>
      </w:r>
    </w:p>
    <w:p w14:paraId="38A2A333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11:30 – 12:15</w:t>
      </w:r>
      <w:r>
        <w:rPr>
          <w:rFonts w:ascii="Arial" w:hAnsi="Arial" w:cs="Arial"/>
          <w:sz w:val="24"/>
          <w:szCs w:val="24"/>
        </w:rPr>
        <w:tab/>
        <w:t>Practical 1: Two-stage designs with binary endpoint (</w:t>
      </w:r>
      <w:proofErr w:type="spellStart"/>
      <w:r>
        <w:rPr>
          <w:rFonts w:ascii="Arial" w:hAnsi="Arial" w:cs="Arial"/>
          <w:sz w:val="24"/>
          <w:szCs w:val="24"/>
        </w:rPr>
        <w:t>Ctd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  <w:t>ML</w:t>
      </w:r>
    </w:p>
    <w:p w14:paraId="525B9BE4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12:15 – 13:00</w:t>
      </w:r>
      <w:r>
        <w:rPr>
          <w:rFonts w:ascii="Arial" w:hAnsi="Arial" w:cs="Arial"/>
          <w:sz w:val="24"/>
          <w:szCs w:val="24"/>
        </w:rPr>
        <w:tab/>
        <w:t>LUNCH</w:t>
      </w:r>
    </w:p>
    <w:p w14:paraId="1F7854CB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13:00 – 14:00</w:t>
      </w:r>
      <w:r>
        <w:rPr>
          <w:rFonts w:ascii="Arial" w:hAnsi="Arial" w:cs="Arial"/>
          <w:sz w:val="24"/>
          <w:szCs w:val="24"/>
        </w:rPr>
        <w:tab/>
      </w:r>
      <w:r w:rsidRPr="00510EA9">
        <w:rPr>
          <w:rFonts w:ascii="Arial" w:hAnsi="Arial" w:cs="Arial"/>
          <w:sz w:val="24"/>
          <w:szCs w:val="24"/>
        </w:rPr>
        <w:t>Lecture 2: Groups Sequential Designs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DR</w:t>
      </w:r>
    </w:p>
    <w:p w14:paraId="6659B6DA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14:00 – 14:30</w:t>
      </w:r>
      <w:r>
        <w:rPr>
          <w:rFonts w:ascii="Arial" w:hAnsi="Arial" w:cs="Arial"/>
          <w:sz w:val="24"/>
          <w:szCs w:val="24"/>
        </w:rPr>
        <w:tab/>
        <w:t>Practical 2: Groups Sequential Designs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DR</w:t>
      </w:r>
    </w:p>
    <w:p w14:paraId="1AC8B180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14:30 – 14:45</w:t>
      </w:r>
      <w:r>
        <w:rPr>
          <w:rFonts w:ascii="Arial" w:hAnsi="Arial" w:cs="Arial"/>
          <w:sz w:val="24"/>
          <w:szCs w:val="24"/>
        </w:rPr>
        <w:tab/>
        <w:t>COFFEE BREAK</w:t>
      </w:r>
    </w:p>
    <w:p w14:paraId="204E28FC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14:45 – 15:45</w:t>
      </w:r>
      <w:r>
        <w:rPr>
          <w:rFonts w:ascii="Arial" w:hAnsi="Arial" w:cs="Arial"/>
          <w:sz w:val="24"/>
          <w:szCs w:val="24"/>
        </w:rPr>
        <w:tab/>
      </w:r>
      <w:r w:rsidRPr="002E613C">
        <w:rPr>
          <w:rFonts w:ascii="Arial" w:hAnsi="Arial" w:cs="Arial"/>
          <w:sz w:val="24"/>
          <w:szCs w:val="24"/>
        </w:rPr>
        <w:t>Lecture 3: Mu</w:t>
      </w:r>
      <w:r>
        <w:rPr>
          <w:rFonts w:ascii="Arial" w:hAnsi="Arial" w:cs="Arial"/>
          <w:sz w:val="24"/>
          <w:szCs w:val="24"/>
        </w:rPr>
        <w:t>l</w:t>
      </w:r>
      <w:r w:rsidRPr="002E613C">
        <w:rPr>
          <w:rFonts w:ascii="Arial" w:hAnsi="Arial" w:cs="Arial"/>
          <w:sz w:val="24"/>
          <w:szCs w:val="24"/>
        </w:rPr>
        <w:t xml:space="preserve">ti-Arm Multi-Stage </w:t>
      </w:r>
      <w:r>
        <w:rPr>
          <w:rFonts w:ascii="Arial" w:hAnsi="Arial" w:cs="Arial"/>
          <w:sz w:val="24"/>
          <w:szCs w:val="24"/>
        </w:rPr>
        <w:t xml:space="preserve">(MAMS) </w:t>
      </w:r>
      <w:r w:rsidRPr="002E613C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esigns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PM</w:t>
      </w:r>
    </w:p>
    <w:p w14:paraId="718708D6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15:45 – 17:00</w:t>
      </w:r>
      <w:r>
        <w:rPr>
          <w:rFonts w:ascii="Arial" w:hAnsi="Arial" w:cs="Arial"/>
          <w:sz w:val="24"/>
          <w:szCs w:val="24"/>
        </w:rPr>
        <w:tab/>
        <w:t>Practical 2: Groups Sequential Designs (</w:t>
      </w:r>
      <w:proofErr w:type="spellStart"/>
      <w:r>
        <w:rPr>
          <w:rFonts w:ascii="Arial" w:hAnsi="Arial" w:cs="Arial"/>
          <w:sz w:val="24"/>
          <w:szCs w:val="24"/>
        </w:rPr>
        <w:t>Ctd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DR</w:t>
      </w:r>
    </w:p>
    <w:p w14:paraId="646AE9E8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</w:p>
    <w:p w14:paraId="749C6655" w14:textId="77777777" w:rsidR="00096202" w:rsidRPr="00187274" w:rsidRDefault="00096202" w:rsidP="00096202">
      <w:pPr>
        <w:rPr>
          <w:rFonts w:ascii="Arial" w:hAnsi="Arial" w:cs="Arial"/>
          <w:b/>
          <w:bCs/>
          <w:sz w:val="24"/>
          <w:szCs w:val="24"/>
        </w:rPr>
      </w:pPr>
      <w:r w:rsidRPr="00187274">
        <w:rPr>
          <w:rFonts w:ascii="Arial" w:hAnsi="Arial" w:cs="Arial"/>
          <w:b/>
          <w:bCs/>
          <w:sz w:val="24"/>
          <w:szCs w:val="24"/>
        </w:rPr>
        <w:t>Day 2</w:t>
      </w:r>
      <w:r>
        <w:rPr>
          <w:rFonts w:ascii="Arial" w:hAnsi="Arial" w:cs="Arial"/>
          <w:b/>
          <w:bCs/>
          <w:sz w:val="24"/>
          <w:szCs w:val="24"/>
        </w:rPr>
        <w:t xml:space="preserve"> (18</w:t>
      </w:r>
      <w:r w:rsidRPr="0055054E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of November 2025)</w:t>
      </w:r>
    </w:p>
    <w:p w14:paraId="2F0ED127" w14:textId="0505F9EE" w:rsidR="00096202" w:rsidRPr="00096202" w:rsidRDefault="00096202" w:rsidP="00096202">
      <w:pPr>
        <w:rPr>
          <w:rFonts w:ascii="Arial" w:hAnsi="Arial" w:cs="Arial"/>
          <w:sz w:val="24"/>
          <w:szCs w:val="24"/>
        </w:rPr>
      </w:pPr>
      <w:r w:rsidRPr="00096202">
        <w:rPr>
          <w:rFonts w:ascii="Arial" w:hAnsi="Arial" w:cs="Arial"/>
          <w:sz w:val="24"/>
          <w:szCs w:val="24"/>
        </w:rPr>
        <w:t>09:15 – 10:15</w:t>
      </w:r>
      <w:r w:rsidRPr="00096202">
        <w:rPr>
          <w:rFonts w:ascii="Arial" w:hAnsi="Arial" w:cs="Arial"/>
          <w:sz w:val="24"/>
          <w:szCs w:val="24"/>
        </w:rPr>
        <w:tab/>
        <w:t>Lecture 4: Response-Adaptive Designs</w:t>
      </w:r>
      <w:r w:rsidRPr="00096202"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ab/>
        <w:t>SV</w:t>
      </w:r>
    </w:p>
    <w:p w14:paraId="483913D6" w14:textId="3439B171" w:rsidR="00096202" w:rsidRPr="00096202" w:rsidRDefault="00096202" w:rsidP="00096202">
      <w:pPr>
        <w:rPr>
          <w:rFonts w:ascii="Arial" w:hAnsi="Arial" w:cs="Arial"/>
          <w:sz w:val="24"/>
          <w:szCs w:val="24"/>
        </w:rPr>
      </w:pPr>
      <w:r w:rsidRPr="00096202">
        <w:rPr>
          <w:rFonts w:ascii="Arial" w:hAnsi="Arial" w:cs="Arial"/>
          <w:sz w:val="24"/>
          <w:szCs w:val="24"/>
        </w:rPr>
        <w:t>10:15 – 10:45</w:t>
      </w:r>
      <w:r w:rsidRPr="00096202">
        <w:rPr>
          <w:rFonts w:ascii="Arial" w:hAnsi="Arial" w:cs="Arial"/>
          <w:sz w:val="24"/>
          <w:szCs w:val="24"/>
        </w:rPr>
        <w:tab/>
        <w:t>Lecture 5: Sample Size Re-estimation</w:t>
      </w:r>
      <w:r w:rsidRPr="00096202"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ab/>
        <w:t>SV</w:t>
      </w:r>
    </w:p>
    <w:p w14:paraId="667A8BD3" w14:textId="45DF4C93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10:45 – 11:15</w:t>
      </w:r>
      <w:r>
        <w:rPr>
          <w:rFonts w:ascii="Arial" w:hAnsi="Arial" w:cs="Arial"/>
          <w:sz w:val="24"/>
          <w:szCs w:val="24"/>
        </w:rPr>
        <w:tab/>
        <w:t>COFFEE BREAK</w:t>
      </w:r>
    </w:p>
    <w:p w14:paraId="06530282" w14:textId="23A0F15A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11:15 – 12:15</w:t>
      </w:r>
      <w:r>
        <w:rPr>
          <w:rFonts w:ascii="Arial" w:hAnsi="Arial" w:cs="Arial"/>
          <w:sz w:val="24"/>
          <w:szCs w:val="24"/>
        </w:rPr>
        <w:tab/>
        <w:t>Practical 3: MAMS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PM</w:t>
      </w:r>
    </w:p>
    <w:p w14:paraId="3993FB6F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12:15 – 13:00</w:t>
      </w:r>
      <w:r>
        <w:rPr>
          <w:rFonts w:ascii="Arial" w:hAnsi="Arial" w:cs="Arial"/>
          <w:sz w:val="24"/>
          <w:szCs w:val="24"/>
        </w:rPr>
        <w:tab/>
        <w:t xml:space="preserve">LUNCH </w:t>
      </w:r>
    </w:p>
    <w:p w14:paraId="7D21B2BA" w14:textId="2275C81A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13:00 – 13:45</w:t>
      </w:r>
      <w:r>
        <w:rPr>
          <w:rFonts w:ascii="Arial" w:hAnsi="Arial" w:cs="Arial"/>
          <w:sz w:val="24"/>
          <w:szCs w:val="24"/>
        </w:rPr>
        <w:tab/>
        <w:t>Practical 3: MAMS (Continued)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PM</w:t>
      </w:r>
    </w:p>
    <w:p w14:paraId="10D28EDF" w14:textId="41140CC0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13:45 – 14:45</w:t>
      </w:r>
      <w:r>
        <w:rPr>
          <w:rFonts w:ascii="Arial" w:hAnsi="Arial" w:cs="Arial"/>
          <w:sz w:val="24"/>
          <w:szCs w:val="24"/>
        </w:rPr>
        <w:tab/>
        <w:t>Lecture 6: Master Protocols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PM</w:t>
      </w:r>
      <w:r>
        <w:rPr>
          <w:rFonts w:ascii="Arial" w:hAnsi="Arial" w:cs="Arial"/>
          <w:sz w:val="24"/>
          <w:szCs w:val="24"/>
        </w:rPr>
        <w:tab/>
      </w:r>
    </w:p>
    <w:p w14:paraId="78BFB9E1" w14:textId="2C7280A2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14:45 – 15:15</w:t>
      </w:r>
      <w:r>
        <w:rPr>
          <w:rFonts w:ascii="Arial" w:hAnsi="Arial" w:cs="Arial"/>
          <w:sz w:val="24"/>
          <w:szCs w:val="24"/>
        </w:rPr>
        <w:tab/>
        <w:t>COFFEE BREAK</w:t>
      </w:r>
    </w:p>
    <w:p w14:paraId="6E4AE7C5" w14:textId="7792DA68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15:15 – 17:00</w:t>
      </w:r>
      <w:r>
        <w:rPr>
          <w:rFonts w:ascii="Arial" w:hAnsi="Arial" w:cs="Arial"/>
          <w:sz w:val="24"/>
          <w:szCs w:val="24"/>
        </w:rPr>
        <w:tab/>
        <w:t xml:space="preserve">Practical 4: Response adaptive designs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SV</w:t>
      </w:r>
    </w:p>
    <w:p w14:paraId="0370B876" w14:textId="77777777" w:rsidR="00096202" w:rsidRDefault="00096202" w:rsidP="00096202">
      <w:pPr>
        <w:rPr>
          <w:rFonts w:ascii="Arial" w:hAnsi="Arial" w:cs="Arial"/>
          <w:b/>
          <w:bCs/>
          <w:sz w:val="24"/>
          <w:szCs w:val="24"/>
        </w:rPr>
      </w:pPr>
    </w:p>
    <w:p w14:paraId="166139F9" w14:textId="77777777" w:rsidR="00096202" w:rsidRPr="00187274" w:rsidRDefault="00096202" w:rsidP="00096202">
      <w:pPr>
        <w:rPr>
          <w:rFonts w:ascii="Arial" w:hAnsi="Arial" w:cs="Arial"/>
          <w:b/>
          <w:bCs/>
          <w:sz w:val="24"/>
          <w:szCs w:val="24"/>
        </w:rPr>
      </w:pPr>
      <w:r w:rsidRPr="00187274">
        <w:rPr>
          <w:rFonts w:ascii="Arial" w:hAnsi="Arial" w:cs="Arial"/>
          <w:b/>
          <w:bCs/>
          <w:sz w:val="24"/>
          <w:szCs w:val="24"/>
        </w:rPr>
        <w:t>Day 3</w:t>
      </w:r>
      <w:r>
        <w:rPr>
          <w:rFonts w:ascii="Arial" w:hAnsi="Arial" w:cs="Arial"/>
          <w:b/>
          <w:bCs/>
          <w:sz w:val="24"/>
          <w:szCs w:val="24"/>
        </w:rPr>
        <w:t xml:space="preserve"> (19</w:t>
      </w:r>
      <w:r w:rsidRPr="0055054E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of November 2025)</w:t>
      </w:r>
    </w:p>
    <w:p w14:paraId="2AF9B44A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 w:rsidRPr="00150F09">
        <w:rPr>
          <w:rFonts w:ascii="Arial" w:hAnsi="Arial" w:cs="Arial"/>
          <w:sz w:val="24"/>
          <w:szCs w:val="24"/>
        </w:rPr>
        <w:t xml:space="preserve">09:15 </w:t>
      </w:r>
      <w:r w:rsidRPr="00187274">
        <w:rPr>
          <w:rFonts w:ascii="Arial" w:hAnsi="Arial" w:cs="Arial"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10:15</w:t>
      </w:r>
      <w:r w:rsidRPr="00187274">
        <w:rPr>
          <w:rFonts w:ascii="Arial" w:hAnsi="Arial" w:cs="Arial"/>
          <w:sz w:val="24"/>
          <w:szCs w:val="24"/>
        </w:rPr>
        <w:tab/>
      </w:r>
      <w:r w:rsidRPr="00150F09">
        <w:rPr>
          <w:rFonts w:ascii="Arial" w:hAnsi="Arial" w:cs="Arial"/>
          <w:sz w:val="24"/>
          <w:szCs w:val="24"/>
        </w:rPr>
        <w:t>Lecture 7: Fully Flexible Designs</w:t>
      </w:r>
      <w:r w:rsidRPr="00150F09">
        <w:rPr>
          <w:rFonts w:ascii="Arial" w:hAnsi="Arial" w:cs="Arial"/>
          <w:sz w:val="24"/>
          <w:szCs w:val="24"/>
        </w:rPr>
        <w:tab/>
      </w:r>
      <w:r w:rsidRPr="00150F09">
        <w:rPr>
          <w:rFonts w:ascii="Arial" w:hAnsi="Arial" w:cs="Arial"/>
          <w:sz w:val="24"/>
          <w:szCs w:val="24"/>
        </w:rPr>
        <w:tab/>
      </w:r>
      <w:r w:rsidRPr="00150F09">
        <w:rPr>
          <w:rFonts w:ascii="Arial" w:hAnsi="Arial" w:cs="Arial"/>
          <w:sz w:val="24"/>
          <w:szCs w:val="24"/>
        </w:rPr>
        <w:tab/>
      </w:r>
      <w:r w:rsidRPr="00150F0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96202">
        <w:rPr>
          <w:rFonts w:ascii="Arial" w:hAnsi="Arial" w:cs="Arial"/>
          <w:sz w:val="24"/>
          <w:szCs w:val="24"/>
        </w:rPr>
        <w:t>DR</w:t>
      </w:r>
    </w:p>
    <w:p w14:paraId="48864284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10:15 – 11:15</w:t>
      </w:r>
      <w:r>
        <w:rPr>
          <w:rFonts w:ascii="Arial" w:hAnsi="Arial" w:cs="Arial"/>
          <w:sz w:val="24"/>
          <w:szCs w:val="24"/>
        </w:rPr>
        <w:tab/>
        <w:t>Lecture 8: Estimation after ADs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DR</w:t>
      </w:r>
    </w:p>
    <w:p w14:paraId="61B28E4E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11:15 – 11:30</w:t>
      </w:r>
      <w:r>
        <w:rPr>
          <w:rFonts w:ascii="Arial" w:hAnsi="Arial" w:cs="Arial"/>
          <w:sz w:val="24"/>
          <w:szCs w:val="24"/>
        </w:rPr>
        <w:tab/>
        <w:t>COFFEE BREAK</w:t>
      </w:r>
    </w:p>
    <w:p w14:paraId="1A0A23B3" w14:textId="7E9EB406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11.30 – 13.00</w:t>
      </w:r>
      <w:r>
        <w:rPr>
          <w:rFonts w:ascii="Arial" w:hAnsi="Arial" w:cs="Arial"/>
          <w:sz w:val="24"/>
          <w:szCs w:val="24"/>
        </w:rPr>
        <w:tab/>
        <w:t xml:space="preserve">Lecture 9: </w:t>
      </w:r>
      <w:r w:rsidRPr="00150F09">
        <w:rPr>
          <w:rFonts w:ascii="Arial" w:hAnsi="Arial" w:cs="Arial"/>
          <w:sz w:val="24"/>
          <w:szCs w:val="24"/>
        </w:rPr>
        <w:t>How to plan for an Adaptive Trial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 w:rsidR="004B134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SV</w:t>
      </w:r>
    </w:p>
    <w:p w14:paraId="120849F2" w14:textId="77777777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13:00 – 13:45</w:t>
      </w:r>
      <w:r>
        <w:rPr>
          <w:rFonts w:ascii="Arial" w:hAnsi="Arial" w:cs="Arial"/>
          <w:sz w:val="24"/>
          <w:szCs w:val="24"/>
        </w:rPr>
        <w:tab/>
        <w:t xml:space="preserve">LUNCH </w:t>
      </w:r>
    </w:p>
    <w:p w14:paraId="49EC9333" w14:textId="6A6911C2" w:rsidR="00062A07" w:rsidRDefault="00062A07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13:45 – 14:15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Some thoughts on ICH E20: </w:t>
      </w:r>
      <w:r w:rsidRPr="004B1343">
        <w:rPr>
          <w:rFonts w:ascii="Arial" w:hAnsi="Arial" w:cs="Arial"/>
          <w:sz w:val="24"/>
          <w:szCs w:val="24"/>
        </w:rPr>
        <w:t>adaptive designs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SV</w:t>
      </w:r>
    </w:p>
    <w:p w14:paraId="63097A11" w14:textId="5071C6C6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062A07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:</w:t>
      </w:r>
      <w:r w:rsidR="00062A07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5 – 15:</w:t>
      </w:r>
      <w:r w:rsidR="00062A07">
        <w:rPr>
          <w:rFonts w:ascii="Arial" w:hAnsi="Arial" w:cs="Arial"/>
          <w:sz w:val="24"/>
          <w:szCs w:val="24"/>
        </w:rPr>
        <w:t>15</w:t>
      </w:r>
      <w:r>
        <w:rPr>
          <w:rFonts w:ascii="Arial" w:hAnsi="Arial" w:cs="Arial"/>
          <w:sz w:val="24"/>
          <w:szCs w:val="24"/>
        </w:rPr>
        <w:tab/>
        <w:t xml:space="preserve">Practical 5: </w:t>
      </w:r>
      <w:r w:rsidRPr="00187274">
        <w:rPr>
          <w:rFonts w:ascii="Arial" w:hAnsi="Arial" w:cs="Arial"/>
          <w:sz w:val="24"/>
          <w:szCs w:val="24"/>
        </w:rPr>
        <w:t>Designing your own adaptive trial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</w:t>
      </w:r>
      <w:r>
        <w:rPr>
          <w:rFonts w:ascii="Arial" w:hAnsi="Arial" w:cs="Arial"/>
          <w:sz w:val="24"/>
          <w:szCs w:val="24"/>
        </w:rPr>
        <w:tab/>
      </w:r>
      <w:r w:rsidR="004B1343">
        <w:rPr>
          <w:rFonts w:ascii="Arial" w:hAnsi="Arial" w:cs="Arial"/>
          <w:sz w:val="24"/>
          <w:szCs w:val="24"/>
        </w:rPr>
        <w:t>DR/SV</w:t>
      </w:r>
    </w:p>
    <w:p w14:paraId="7D9CBE01" w14:textId="33835C6D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15:</w:t>
      </w:r>
      <w:r w:rsidR="00062A07">
        <w:rPr>
          <w:rFonts w:ascii="Arial" w:hAnsi="Arial" w:cs="Arial"/>
          <w:sz w:val="24"/>
          <w:szCs w:val="24"/>
        </w:rPr>
        <w:t>15</w:t>
      </w:r>
      <w:r>
        <w:rPr>
          <w:rFonts w:ascii="Arial" w:hAnsi="Arial" w:cs="Arial"/>
          <w:sz w:val="24"/>
          <w:szCs w:val="24"/>
        </w:rPr>
        <w:t xml:space="preserve"> – 15:</w:t>
      </w:r>
      <w:r w:rsidR="00062A07"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ab/>
        <w:t>COFFEE BREAK</w:t>
      </w:r>
    </w:p>
    <w:p w14:paraId="013238C8" w14:textId="1306D668" w:rsidR="00096202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15:</w:t>
      </w:r>
      <w:r w:rsidR="00062A07"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 xml:space="preserve"> – 16:</w:t>
      </w:r>
      <w:r w:rsidR="00062A07"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ab/>
        <w:t xml:space="preserve">Practical 5: </w:t>
      </w:r>
      <w:r w:rsidRPr="00187274">
        <w:rPr>
          <w:rFonts w:ascii="Arial" w:hAnsi="Arial" w:cs="Arial"/>
          <w:sz w:val="24"/>
          <w:szCs w:val="24"/>
        </w:rPr>
        <w:t>Designing your own adaptive tria</w:t>
      </w:r>
      <w:r>
        <w:rPr>
          <w:rFonts w:ascii="Arial" w:hAnsi="Arial" w:cs="Arial"/>
          <w:sz w:val="24"/>
          <w:szCs w:val="24"/>
        </w:rPr>
        <w:t>l (</w:t>
      </w:r>
      <w:proofErr w:type="spellStart"/>
      <w:r>
        <w:rPr>
          <w:rFonts w:ascii="Arial" w:hAnsi="Arial" w:cs="Arial"/>
          <w:sz w:val="24"/>
          <w:szCs w:val="24"/>
        </w:rPr>
        <w:t>Ctd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  <w:t xml:space="preserve">      </w:t>
      </w:r>
      <w:r>
        <w:rPr>
          <w:rFonts w:ascii="Arial" w:hAnsi="Arial" w:cs="Arial"/>
          <w:sz w:val="24"/>
          <w:szCs w:val="24"/>
        </w:rPr>
        <w:tab/>
      </w:r>
      <w:r w:rsidR="004B1343">
        <w:rPr>
          <w:rFonts w:ascii="Arial" w:hAnsi="Arial" w:cs="Arial"/>
          <w:sz w:val="24"/>
          <w:szCs w:val="24"/>
        </w:rPr>
        <w:t>DR/SV</w:t>
      </w:r>
    </w:p>
    <w:p w14:paraId="7EB9136A" w14:textId="5C37E74D" w:rsidR="00096202" w:rsidRPr="00150F09" w:rsidRDefault="00096202" w:rsidP="000962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16:</w:t>
      </w:r>
      <w:r w:rsidR="00062A07"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 xml:space="preserve"> – 16:45</w:t>
      </w:r>
      <w:r>
        <w:rPr>
          <w:rFonts w:ascii="Arial" w:hAnsi="Arial" w:cs="Arial"/>
          <w:sz w:val="24"/>
          <w:szCs w:val="24"/>
        </w:rPr>
        <w:tab/>
      </w:r>
      <w:r w:rsidR="00062A07">
        <w:rPr>
          <w:rFonts w:ascii="Arial" w:hAnsi="Arial" w:cs="Arial"/>
          <w:sz w:val="24"/>
          <w:szCs w:val="24"/>
        </w:rPr>
        <w:t>Q&amp;A</w:t>
      </w:r>
      <w:r w:rsidR="00062A07">
        <w:rPr>
          <w:rFonts w:ascii="Arial" w:hAnsi="Arial" w:cs="Arial"/>
          <w:sz w:val="24"/>
          <w:szCs w:val="24"/>
        </w:rPr>
        <w:tab/>
      </w:r>
      <w:r w:rsidR="00062A07">
        <w:rPr>
          <w:rFonts w:ascii="Arial" w:hAnsi="Arial" w:cs="Arial"/>
          <w:sz w:val="24"/>
          <w:szCs w:val="24"/>
        </w:rPr>
        <w:tab/>
      </w:r>
      <w:r w:rsidR="00062A07">
        <w:rPr>
          <w:rFonts w:ascii="Arial" w:hAnsi="Arial" w:cs="Arial"/>
          <w:sz w:val="24"/>
          <w:szCs w:val="24"/>
        </w:rPr>
        <w:tab/>
      </w:r>
      <w:r w:rsidR="00062A07">
        <w:rPr>
          <w:rFonts w:ascii="Arial" w:hAnsi="Arial" w:cs="Arial"/>
          <w:sz w:val="24"/>
          <w:szCs w:val="24"/>
        </w:rPr>
        <w:tab/>
      </w:r>
      <w:r w:rsidR="00062A07">
        <w:rPr>
          <w:rFonts w:ascii="Arial" w:hAnsi="Arial" w:cs="Arial"/>
          <w:sz w:val="24"/>
          <w:szCs w:val="24"/>
        </w:rPr>
        <w:tab/>
      </w:r>
      <w:r w:rsidR="00062A07">
        <w:rPr>
          <w:rFonts w:ascii="Arial" w:hAnsi="Arial" w:cs="Arial"/>
          <w:sz w:val="24"/>
          <w:szCs w:val="24"/>
        </w:rPr>
        <w:tab/>
      </w:r>
      <w:r w:rsidR="004B1343" w:rsidRPr="004B13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                    </w:t>
      </w:r>
      <w:r w:rsidR="004B1343">
        <w:rPr>
          <w:rFonts w:ascii="Arial" w:hAnsi="Arial" w:cs="Arial"/>
          <w:sz w:val="24"/>
          <w:szCs w:val="24"/>
        </w:rPr>
        <w:tab/>
      </w:r>
    </w:p>
    <w:p w14:paraId="75DC85CB" w14:textId="77777777" w:rsidR="005478A3" w:rsidRDefault="005478A3"/>
    <w:sectPr w:rsidR="005478A3" w:rsidSect="001872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02"/>
    <w:rsid w:val="00062A07"/>
    <w:rsid w:val="000961CC"/>
    <w:rsid w:val="00096202"/>
    <w:rsid w:val="004B1343"/>
    <w:rsid w:val="00530038"/>
    <w:rsid w:val="00536BDC"/>
    <w:rsid w:val="005478A3"/>
    <w:rsid w:val="006E1E72"/>
    <w:rsid w:val="00A76540"/>
    <w:rsid w:val="00A95719"/>
    <w:rsid w:val="00EF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2242"/>
  <w15:chartTrackingRefBased/>
  <w15:docId w15:val="{6EEB76C8-F0A2-4FDB-8685-6161F512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202"/>
    <w:pPr>
      <w:suppressAutoHyphens/>
    </w:pPr>
    <w:rPr>
      <w:rFonts w:ascii="Calibri" w:eastAsia="Calibri" w:hAnsi="Calibri" w:cs="DejaVu San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Mozgunov, Pavel</dc:creator>
  <cp:keywords/>
  <dc:description/>
  <cp:lastModifiedBy>Mozgunov, Pavel</cp:lastModifiedBy>
  <cp:revision>2</cp:revision>
  <dcterms:created xsi:type="dcterms:W3CDTF">2025-11-11T09:40:00Z</dcterms:created>
  <dcterms:modified xsi:type="dcterms:W3CDTF">2025-11-11T09:40:00Z</dcterms:modified>
</cp:coreProperties>
</file>