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24" w:rsidRPr="00E90B24" w:rsidRDefault="00E90B24" w:rsidP="00E90B24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E90B24">
        <w:rPr>
          <w:rFonts w:ascii="Times New Roman" w:eastAsia="Times New Roman" w:hAnsi="Times New Roman" w:cs="Times New Roman"/>
          <w:b/>
          <w:bCs/>
          <w:lang w:eastAsia="es-ES_tradnl"/>
        </w:rPr>
        <w:t>Que es un costo:</w:t>
      </w:r>
    </w:p>
    <w:p w:rsidR="00E90B24" w:rsidRPr="00E90B24" w:rsidRDefault="00E90B24" w:rsidP="00E90B24">
      <w:pPr>
        <w:rPr>
          <w:rFonts w:ascii="Times New Roman" w:eastAsia="Times New Roman" w:hAnsi="Times New Roman" w:cs="Times New Roman"/>
          <w:lang w:eastAsia="es-ES_tradnl"/>
        </w:rPr>
      </w:pPr>
      <w:r w:rsidRPr="00E90B24">
        <w:rPr>
          <w:rFonts w:ascii="Times New Roman" w:eastAsia="Times New Roman" w:hAnsi="Times New Roman" w:cs="Times New Roman"/>
          <w:lang w:eastAsia="es-ES_tradnl"/>
        </w:rPr>
        <w:t>Sacrificio económico necesario para la obtención de un bien o servicio.</w:t>
      </w:r>
    </w:p>
    <w:p w:rsidR="00E90B24" w:rsidRDefault="00E90B24" w:rsidP="00E90B2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E90B24">
        <w:rPr>
          <w:rFonts w:ascii="Times New Roman" w:eastAsia="Times New Roman" w:hAnsi="Times New Roman" w:cs="Times New Roman"/>
          <w:lang w:eastAsia="es-ES_tradnl"/>
        </w:rPr>
        <w:t>“sacrificio económico”  Toda aquella afectación de un recurso susceptible de poseer valuación monetaria</w:t>
      </w:r>
    </w:p>
    <w:p w:rsidR="00E90B24" w:rsidRDefault="00E90B24" w:rsidP="00E90B2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E90B24">
        <w:rPr>
          <w:rFonts w:ascii="Times New Roman" w:eastAsia="Times New Roman" w:hAnsi="Times New Roman" w:cs="Times New Roman"/>
          <w:lang w:eastAsia="es-ES_tradnl"/>
        </w:rPr>
        <w:t>“necesario”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E90B24">
        <w:rPr>
          <w:rFonts w:ascii="Times New Roman" w:eastAsia="Times New Roman" w:hAnsi="Times New Roman" w:cs="Times New Roman"/>
          <w:lang w:eastAsia="es-ES_tradnl"/>
        </w:rPr>
        <w:t>Implica que la utilización del recurso debe ser eficiente</w:t>
      </w:r>
    </w:p>
    <w:p w:rsidR="00E90B24" w:rsidRPr="00E90B24" w:rsidRDefault="00E90B24" w:rsidP="00E90B24">
      <w:pPr>
        <w:rPr>
          <w:rFonts w:ascii="Times New Roman" w:eastAsia="Times New Roman" w:hAnsi="Times New Roman" w:cs="Times New Roman"/>
          <w:lang w:eastAsia="es-ES_tradnl"/>
        </w:rPr>
      </w:pPr>
    </w:p>
    <w:p w:rsidR="00E920EA" w:rsidRPr="00E90B24" w:rsidRDefault="00E90B24">
      <w:pPr>
        <w:rPr>
          <w:b/>
          <w:bCs/>
        </w:rPr>
      </w:pPr>
      <w:r w:rsidRPr="00E90B24">
        <w:rPr>
          <w:b/>
          <w:bCs/>
        </w:rPr>
        <w:t>Según la variabilidad</w:t>
      </w:r>
    </w:p>
    <w:p w:rsidR="00E90B24" w:rsidRDefault="00E90B24" w:rsidP="00E90B24">
      <w:pPr>
        <w:pStyle w:val="Prrafodelista"/>
        <w:numPr>
          <w:ilvl w:val="0"/>
          <w:numId w:val="2"/>
        </w:numPr>
      </w:pPr>
      <w:r w:rsidRPr="00E90B24">
        <w:t xml:space="preserve">Fijo: Permanece constante ante cualquier volumen de producción </w:t>
      </w:r>
    </w:p>
    <w:p w:rsidR="00E90B24" w:rsidRDefault="00E90B24" w:rsidP="00E90B24">
      <w:pPr>
        <w:pStyle w:val="Prrafodelista"/>
        <w:numPr>
          <w:ilvl w:val="1"/>
          <w:numId w:val="2"/>
        </w:numPr>
      </w:pPr>
      <w:r w:rsidRPr="00E90B24">
        <w:t xml:space="preserve">Fijo unitario: Disminuye ante la mayor producción </w:t>
      </w:r>
    </w:p>
    <w:p w:rsidR="00E90B24" w:rsidRPr="00E90B24" w:rsidRDefault="00E90B24" w:rsidP="00E90B24">
      <w:pPr>
        <w:pStyle w:val="Prrafodelista"/>
        <w:numPr>
          <w:ilvl w:val="1"/>
          <w:numId w:val="2"/>
        </w:numPr>
      </w:pPr>
      <w:r w:rsidRPr="00E90B24">
        <w:t xml:space="preserve">Semifijo: Permanece constante por niveles de producción </w:t>
      </w:r>
    </w:p>
    <w:p w:rsidR="00E90B24" w:rsidRDefault="00E90B24" w:rsidP="00E90B24">
      <w:pPr>
        <w:pStyle w:val="Prrafodelista"/>
        <w:ind w:left="1440"/>
      </w:pPr>
    </w:p>
    <w:p w:rsidR="00E90B24" w:rsidRDefault="00E90B24" w:rsidP="00E90B24">
      <w:pPr>
        <w:pStyle w:val="Prrafodelista"/>
        <w:numPr>
          <w:ilvl w:val="0"/>
          <w:numId w:val="2"/>
        </w:numPr>
      </w:pPr>
      <w:r w:rsidRPr="00E90B24">
        <w:t xml:space="preserve">Variable: Aumenta o disminuye con el volumen de producción </w:t>
      </w:r>
    </w:p>
    <w:p w:rsidR="00E90B24" w:rsidRDefault="00E90B24" w:rsidP="00E90B24">
      <w:pPr>
        <w:pStyle w:val="Prrafodelista"/>
        <w:numPr>
          <w:ilvl w:val="1"/>
          <w:numId w:val="2"/>
        </w:numPr>
      </w:pPr>
      <w:r w:rsidRPr="00E90B24">
        <w:t xml:space="preserve">Variable unitario: Permanece constante por unidad </w:t>
      </w:r>
    </w:p>
    <w:p w:rsidR="00E90B24" w:rsidRPr="00E90B24" w:rsidRDefault="00E90B24" w:rsidP="00E90B24">
      <w:pPr>
        <w:pStyle w:val="Prrafodelista"/>
        <w:numPr>
          <w:ilvl w:val="1"/>
          <w:numId w:val="2"/>
        </w:numPr>
      </w:pPr>
      <w:r w:rsidRPr="00E90B24">
        <w:t xml:space="preserve">Semivariable: Aumenta o disminuye con la producción pero no en forma proporcional </w:t>
      </w:r>
    </w:p>
    <w:p w:rsidR="00E90B24" w:rsidRPr="00E90B24" w:rsidRDefault="00E90B24">
      <w:pPr>
        <w:rPr>
          <w:b/>
          <w:bCs/>
        </w:rPr>
      </w:pPr>
      <w:r w:rsidRPr="00E90B24">
        <w:rPr>
          <w:b/>
          <w:bCs/>
        </w:rPr>
        <w:t>Según la alternativa</w:t>
      </w:r>
    </w:p>
    <w:p w:rsidR="00E90B24" w:rsidRPr="00E90B24" w:rsidRDefault="00E90B24" w:rsidP="00E90B24">
      <w:pPr>
        <w:pStyle w:val="Prrafodelista"/>
        <w:numPr>
          <w:ilvl w:val="0"/>
          <w:numId w:val="3"/>
        </w:numPr>
      </w:pPr>
      <w:r w:rsidRPr="00E90B24">
        <w:t xml:space="preserve">Hundido: Aquel que es común a ambas alternativas. </w:t>
      </w:r>
    </w:p>
    <w:p w:rsidR="00E90B24" w:rsidRPr="00E90B24" w:rsidRDefault="00E90B24" w:rsidP="00E90B24">
      <w:pPr>
        <w:pStyle w:val="Prrafodelista"/>
        <w:numPr>
          <w:ilvl w:val="0"/>
          <w:numId w:val="3"/>
        </w:numPr>
      </w:pPr>
      <w:r w:rsidRPr="00E90B24">
        <w:t xml:space="preserve">Diferencial: Costo de una alternativa pero no de la otra. </w:t>
      </w:r>
    </w:p>
    <w:p w:rsidR="00E90B24" w:rsidRPr="00E90B24" w:rsidRDefault="00E90B24" w:rsidP="00E90B24">
      <w:pPr>
        <w:pStyle w:val="Prrafodelista"/>
        <w:numPr>
          <w:ilvl w:val="0"/>
          <w:numId w:val="3"/>
        </w:numPr>
      </w:pPr>
      <w:r w:rsidRPr="00E90B24">
        <w:t xml:space="preserve">Incremental: Exceso de los costos diferenciales </w:t>
      </w:r>
    </w:p>
    <w:p w:rsidR="00E90B24" w:rsidRDefault="00E90B24" w:rsidP="00E90B24">
      <w:pPr>
        <w:ind w:left="360"/>
      </w:pPr>
    </w:p>
    <w:p w:rsidR="00E90B24" w:rsidRDefault="00E90B24" w:rsidP="00E90B24"/>
    <w:p w:rsidR="00E90B24" w:rsidRPr="00E90B24" w:rsidRDefault="00E90B24" w:rsidP="00E90B24">
      <w:r w:rsidRPr="00E90B24">
        <w:t>Unidad de costeo</w:t>
      </w:r>
      <w:r>
        <w:t>:</w:t>
      </w:r>
      <w:r w:rsidRPr="00E90B24">
        <w:t xml:space="preserve"> Segmento de la empresa a la cual se le asignan costos </w:t>
      </w:r>
    </w:p>
    <w:p w:rsidR="00E90B24" w:rsidRPr="00E90B24" w:rsidRDefault="00E90B24" w:rsidP="00E90B24">
      <w:r w:rsidRPr="00E90B24">
        <w:t>Unidad de costo</w:t>
      </w:r>
      <w:r>
        <w:t>:</w:t>
      </w:r>
      <w:r w:rsidRPr="00E90B24">
        <w:t xml:space="preserve"> Unidad de medida de los costos </w:t>
      </w:r>
    </w:p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Según la relación con la unidad de costeo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Directo: Se relaciona únicamente con la unidad de costeo considerada.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Indirecto: Se relaciona con la unidad de costeo en análisis, pero también con alguna otra.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Ajeno: No se relaciona con la unidad de costeo analizada. </w:t>
      </w:r>
    </w:p>
    <w:p w:rsidR="00E90B24" w:rsidRDefault="00E90B24"/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>Según el ciclo operativo de la empresa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Costo de producción: Costo operativo compuesto por la materia prima, la mano de obra directa y la carga fabril.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Costo de distribución: Son todos los costos que tiene la empresa desde que el producto está terminado hasta que se cobra la factura de venta. </w:t>
      </w:r>
    </w:p>
    <w:p w:rsidR="00E90B24" w:rsidRDefault="00E90B24"/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Según la naturaleza del insumo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Materia Prima: Recurso material utilizado en la producción de un bien.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Mano de Obra Directa: Recurso humano que transforma la materia prima en producto terminado. </w:t>
      </w:r>
    </w:p>
    <w:p w:rsid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Carga Fabril o Costos Indirectos de Fabricación: Todos aquellos costos que intervienen en la producción y no son identificados como MP ni MOD. </w:t>
      </w:r>
    </w:p>
    <w:p w:rsidR="00E90B24" w:rsidRDefault="00E90B24" w:rsidP="00E90B24"/>
    <w:p w:rsidR="00E90B24" w:rsidRDefault="00E90B24" w:rsidP="00E90B24"/>
    <w:p w:rsidR="00522748" w:rsidRPr="00E90B24" w:rsidRDefault="00522748" w:rsidP="00E90B24">
      <w:r>
        <w:t xml:space="preserve"> </w:t>
      </w:r>
    </w:p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lastRenderedPageBreak/>
        <w:t xml:space="preserve">Según el tiempo en que se determinan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 xml:space="preserve">Costos resultantes: Sistema por el cual se imputan los costos en función a lo incurrido al final del período del costeo. </w:t>
      </w:r>
    </w:p>
    <w:p w:rsidR="00E90B24" w:rsidRPr="00E90B24" w:rsidRDefault="00E90B24" w:rsidP="00E90B24">
      <w:pPr>
        <w:pStyle w:val="Prrafodelista"/>
        <w:numPr>
          <w:ilvl w:val="0"/>
          <w:numId w:val="4"/>
        </w:numPr>
      </w:pPr>
      <w:r w:rsidRPr="00E90B24">
        <w:t>Costos predeterminados:</w:t>
      </w:r>
      <w:r w:rsidRPr="00E90B24">
        <w:br/>
      </w:r>
      <w:r w:rsidRPr="00E90B24">
        <w:rPr>
          <w:rFonts w:hint="eastAsia"/>
        </w:rPr>
        <w:t xml:space="preserve">O </w:t>
      </w:r>
      <w:r w:rsidRPr="00E90B24">
        <w:t xml:space="preserve">Costos Estimados: Son calculados a priori, sin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base científica. </w:t>
      </w:r>
    </w:p>
    <w:p w:rsid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Costos Standard : Son calculados a priori, con base científica, estableciéndose estándares físicos y monetarios. </w:t>
      </w:r>
    </w:p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Según el sistema de producción y la unidad de costeo definida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Costos por Ordenes: Es posible seguir físicamente la producción a lo largo del proceso, hasta el producto terminado.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Costos por Procesos: El sistema de producción es constante y fluido, no pudiéndose aislar un componente. </w:t>
      </w:r>
    </w:p>
    <w:p w:rsidR="00E90B24" w:rsidRDefault="00E90B24" w:rsidP="00E90B24"/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Según el tratamiento de los costos fijos de producción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Costeo por Absorción: Considera a los costos fijos de producción como costos del producto.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Costeo Variable: Considera a los costos fijos de producción como un costo del período. </w:t>
      </w:r>
    </w:p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Según la imputación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Costo : Sacrificio de valores que se realiza para adquirir bienes, derechos o servicios, con el objetivo de utilizarlos en la generación de ingresos.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Gasto: Costo expirado o consumido, que pierde su identidad cuando se lo hace jugar contra los ingresos de explotación.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Pérdida: Desaparición contable de un costo, que figuraba activado, sin que simultáneamente se produzca un ingreso de explotación compensatorio. </w:t>
      </w:r>
    </w:p>
    <w:p w:rsidR="00E90B24" w:rsidRPr="00E90B24" w:rsidRDefault="00E90B24" w:rsidP="00E90B24"/>
    <w:p w:rsidR="00E90B24" w:rsidRPr="00E90B24" w:rsidRDefault="00E90B24" w:rsidP="00E90B24"/>
    <w:p w:rsidR="00E90B24" w:rsidRPr="00E90B24" w:rsidRDefault="00E90B24" w:rsidP="00E90B24">
      <w:pPr>
        <w:rPr>
          <w:b/>
          <w:bCs/>
        </w:rPr>
      </w:pPr>
      <w:r w:rsidRPr="00E90B24">
        <w:rPr>
          <w:b/>
          <w:bCs/>
        </w:rPr>
        <w:t xml:space="preserve">Materia Prima </w:t>
      </w:r>
    </w:p>
    <w:p w:rsidR="00E90B24" w:rsidRPr="00E90B24" w:rsidRDefault="00E90B24" w:rsidP="00E90B24">
      <w:r w:rsidRPr="00E90B24">
        <w:t xml:space="preserve">Es el recurso material utilizado en la producción de un bien, siendo el primer elemento del costo y en general formando una parte relevante del mismo. </w:t>
      </w:r>
    </w:p>
    <w:p w:rsidR="00E90B24" w:rsidRPr="00E90B24" w:rsidRDefault="00E90B24" w:rsidP="00E90B24">
      <w:r w:rsidRPr="00E90B24">
        <w:t xml:space="preserve">Alcanza un 70% del costo total en la actividad industrial y un 30% en servicios. </w:t>
      </w:r>
    </w:p>
    <w:p w:rsidR="00E90B24" w:rsidRPr="00E90B24" w:rsidRDefault="00E90B24" w:rsidP="00E90B24">
      <w:r w:rsidRPr="00E90B24">
        <w:t xml:space="preserve">Se pueden clasificar en: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Directa: Es fácilmente identificable en el proceso de producción. </w:t>
      </w:r>
    </w:p>
    <w:p w:rsidR="00E90B24" w:rsidRPr="00E90B24" w:rsidRDefault="00E90B24" w:rsidP="00E90B24">
      <w:pPr>
        <w:pStyle w:val="Prrafodelista"/>
        <w:numPr>
          <w:ilvl w:val="0"/>
          <w:numId w:val="8"/>
        </w:numPr>
      </w:pPr>
      <w:r w:rsidRPr="00E90B24">
        <w:t xml:space="preserve">Indirecta: Generalmente no se incorporan al producto pero son necesarios en el proceso o su incidencia es menor, no resultando económico su identificación. </w:t>
      </w:r>
    </w:p>
    <w:p w:rsidR="00E90B24" w:rsidRDefault="00E90B24"/>
    <w:p w:rsidR="006C4D43" w:rsidRPr="006C4D43" w:rsidRDefault="006C4D43" w:rsidP="006C4D43">
      <w:pPr>
        <w:rPr>
          <w:b/>
          <w:bCs/>
        </w:rPr>
      </w:pPr>
    </w:p>
    <w:p w:rsidR="006C4D43" w:rsidRPr="006C4D43" w:rsidRDefault="006C4D43" w:rsidP="006C4D43">
      <w:pPr>
        <w:rPr>
          <w:b/>
          <w:bCs/>
        </w:rPr>
      </w:pPr>
      <w:r w:rsidRPr="006C4D43">
        <w:rPr>
          <w:b/>
          <w:bCs/>
        </w:rPr>
        <w:t xml:space="preserve">Gestión de stock </w:t>
      </w:r>
    </w:p>
    <w:p w:rsidR="006C4D43" w:rsidRPr="006C4D43" w:rsidRDefault="006C4D43" w:rsidP="006C4D43">
      <w:r w:rsidRPr="006C4D43">
        <w:t>Tanto el adquirir materiales como tenerlos hasta que ingresan al proceso</w:t>
      </w:r>
      <w:r w:rsidRPr="006C4D43">
        <w:br/>
        <w:t xml:space="preserve">productivo, conlleva gastos, que dependerán de la cantidad de dichos bienes. </w:t>
      </w:r>
    </w:p>
    <w:p w:rsidR="006C4D43" w:rsidRPr="006C4D43" w:rsidRDefault="006C4D43" w:rsidP="006C4D43">
      <w:r w:rsidRPr="006C4D43">
        <w:t xml:space="preserve">A mayor cantidad de bienes se obtendrán menores costos al adquirirse, pero mayores de poseerlos. A menor cantidad, será inversa la relación. </w:t>
      </w:r>
    </w:p>
    <w:p w:rsidR="006C4D43" w:rsidRDefault="006C4D43" w:rsidP="006C4D43">
      <w:r w:rsidRPr="006C4D43">
        <w:t xml:space="preserve">La gestión de stocks busca minimizar este costo total. </w:t>
      </w:r>
    </w:p>
    <w:p w:rsidR="00BB75FF" w:rsidRPr="006C4D43" w:rsidRDefault="00BB75FF" w:rsidP="006C4D43"/>
    <w:p w:rsidR="00BB75FF" w:rsidRPr="00BB75FF" w:rsidRDefault="00BB75FF" w:rsidP="00BB75FF">
      <w:pPr>
        <w:rPr>
          <w:b/>
          <w:bCs/>
        </w:rPr>
      </w:pPr>
      <w:r w:rsidRPr="00BB75FF">
        <w:rPr>
          <w:b/>
          <w:bCs/>
        </w:rPr>
        <w:t xml:space="preserve">Costo de adquisición </w:t>
      </w:r>
    </w:p>
    <w:p w:rsidR="00BB75FF" w:rsidRPr="00BB75FF" w:rsidRDefault="00BB75FF" w:rsidP="00BB75FF">
      <w:r w:rsidRPr="00BB75FF">
        <w:t xml:space="preserve">Está conformado por los costos incurridos en los departamentos de compras y suministros, recepción y control de calidad de recepción. </w:t>
      </w:r>
    </w:p>
    <w:p w:rsidR="00BB75FF" w:rsidRPr="00BB75FF" w:rsidRDefault="00BB75FF" w:rsidP="00BB75FF">
      <w:r w:rsidRPr="00BB75FF">
        <w:t xml:space="preserve">En este costo, también deben considerarse que el hecho de comprar mayores cantidades pueden beneficiarse con descuentos. </w:t>
      </w:r>
    </w:p>
    <w:p w:rsidR="006C4D43" w:rsidRDefault="006C4D43"/>
    <w:p w:rsidR="00BB75FF" w:rsidRPr="00BB75FF" w:rsidRDefault="00BB75FF" w:rsidP="00BB75FF">
      <w:pPr>
        <w:rPr>
          <w:b/>
          <w:bCs/>
        </w:rPr>
      </w:pPr>
      <w:r w:rsidRPr="00BB75FF">
        <w:rPr>
          <w:b/>
          <w:bCs/>
        </w:rPr>
        <w:t xml:space="preserve">Costo de posesión </w:t>
      </w:r>
    </w:p>
    <w:p w:rsidR="00BB75FF" w:rsidRPr="00BB75FF" w:rsidRDefault="00BB75FF" w:rsidP="00BB75FF">
      <w:r w:rsidRPr="00BB75FF">
        <w:t xml:space="preserve">La guarda y conservación de los materiales, se expresa como un porcentaje del inventario y está formado por el costo del Departamento de Almacenes. </w:t>
      </w:r>
    </w:p>
    <w:p w:rsidR="00BB75FF" w:rsidRPr="00BB75FF" w:rsidRDefault="00BB75FF" w:rsidP="00BB75FF">
      <w:r w:rsidRPr="00BB75FF">
        <w:t>En este costo, se consideran gastos como alquiler de depósito, condiciones mínimas de</w:t>
      </w:r>
      <w:r w:rsidRPr="00BB75FF">
        <w:br/>
        <w:t xml:space="preserve">mantenimiento, seguros, estiva, desuso, como así también un costo de inmovilización del capital o costo de oportunidad de otra alternativa. </w:t>
      </w:r>
    </w:p>
    <w:p w:rsidR="00BB75FF" w:rsidRDefault="00BB75FF"/>
    <w:p w:rsidR="00FD227D" w:rsidRPr="00FD227D" w:rsidRDefault="00FD227D">
      <w:pPr>
        <w:rPr>
          <w:b/>
          <w:bCs/>
        </w:rPr>
      </w:pPr>
      <w:r w:rsidRPr="00FD227D">
        <w:rPr>
          <w:b/>
          <w:bCs/>
        </w:rPr>
        <w:t>Mano de obra</w:t>
      </w:r>
    </w:p>
    <w:p w:rsidR="00FD227D" w:rsidRPr="00FD227D" w:rsidRDefault="00FD227D" w:rsidP="00FD227D">
      <w:r w:rsidRPr="00FD227D">
        <w:t xml:space="preserve">Recurso humano que interviene en el proceso productivo. </w:t>
      </w:r>
    </w:p>
    <w:p w:rsidR="00FD227D" w:rsidRPr="00FD227D" w:rsidRDefault="00FD227D" w:rsidP="00FD227D">
      <w:r w:rsidRPr="00FD227D">
        <w:t xml:space="preserve">Es el segundo elemento del costo de producción. </w:t>
      </w:r>
    </w:p>
    <w:p w:rsidR="00FD227D" w:rsidRPr="00FD227D" w:rsidRDefault="00FD227D" w:rsidP="00FD227D">
      <w:r w:rsidRPr="00FD227D">
        <w:t xml:space="preserve">Se incorpora al producto a través de los montos devengados. </w:t>
      </w:r>
    </w:p>
    <w:p w:rsidR="00FD227D" w:rsidRPr="00FD227D" w:rsidRDefault="00FD227D" w:rsidP="00FD227D">
      <w:r w:rsidRPr="00FD227D">
        <w:t xml:space="preserve">Se pueden clasificar en: </w:t>
      </w:r>
    </w:p>
    <w:p w:rsidR="00FD227D" w:rsidRPr="00FD227D" w:rsidRDefault="00FD227D" w:rsidP="00FD227D">
      <w:pPr>
        <w:pStyle w:val="Prrafodelista"/>
        <w:numPr>
          <w:ilvl w:val="0"/>
          <w:numId w:val="8"/>
        </w:numPr>
      </w:pPr>
      <w:r w:rsidRPr="00FD227D">
        <w:t xml:space="preserve">Directa: Es el costo de los operarios que intervienen en la transformación de la MP en PT. </w:t>
      </w:r>
    </w:p>
    <w:p w:rsidR="00FD227D" w:rsidRPr="00FD227D" w:rsidRDefault="00FD227D" w:rsidP="00FD227D">
      <w:pPr>
        <w:pStyle w:val="Prrafodelista"/>
        <w:numPr>
          <w:ilvl w:val="0"/>
          <w:numId w:val="8"/>
        </w:numPr>
      </w:pPr>
      <w:r w:rsidRPr="00FD227D">
        <w:t xml:space="preserve">Indirecta: Son todos los demás recursos humanos que intervienen en el proceso productivo pero no realizando la transformación. </w:t>
      </w:r>
    </w:p>
    <w:p w:rsidR="00FD227D" w:rsidRDefault="00FD227D"/>
    <w:p w:rsidR="00FD227D" w:rsidRPr="00FD227D" w:rsidRDefault="00FD227D" w:rsidP="00FD227D"/>
    <w:p w:rsidR="00FD227D" w:rsidRPr="00FD227D" w:rsidRDefault="00FD227D" w:rsidP="00FD227D">
      <w:pPr>
        <w:rPr>
          <w:b/>
          <w:bCs/>
        </w:rPr>
      </w:pPr>
      <w:r w:rsidRPr="00FD227D">
        <w:rPr>
          <w:b/>
          <w:bCs/>
        </w:rPr>
        <w:t xml:space="preserve">Carga Fabril </w:t>
      </w:r>
    </w:p>
    <w:p w:rsidR="00FD227D" w:rsidRPr="00FD227D" w:rsidRDefault="00FD227D" w:rsidP="00FD227D">
      <w:r w:rsidRPr="00FD227D">
        <w:t>Tercer elemento estructural del costo de producción. Se caracteriza por la heterogeneidad de sus componentes. Tanto es así que puede aceptarse definirlos como todo c</w:t>
      </w:r>
      <w:bookmarkStart w:id="0" w:name="_GoBack"/>
      <w:bookmarkEnd w:id="0"/>
      <w:r w:rsidRPr="00FD227D">
        <w:t xml:space="preserve">osto de producción atribuible a un período, que no sea mano de obra directa ni materia prima directa. </w:t>
      </w:r>
    </w:p>
    <w:p w:rsidR="00FD227D" w:rsidRPr="00FD227D" w:rsidRDefault="00FD227D" w:rsidP="00FD227D">
      <w:r w:rsidRPr="00FD227D">
        <w:t xml:space="preserve">Todos estos factores de producción tienen un común denominador: la imposibilidad técnica o inconveniencia práctica de identificarlos en forma directa con un producto final individualizado dentro del universo producido. </w:t>
      </w:r>
    </w:p>
    <w:p w:rsidR="00FD227D" w:rsidRDefault="00FD227D"/>
    <w:p w:rsidR="00FD227D" w:rsidRDefault="00FD227D">
      <w:r>
        <w:rPr>
          <w:noProof/>
        </w:rPr>
        <w:lastRenderedPageBreak/>
        <w:drawing>
          <wp:inline distT="0" distB="0" distL="0" distR="0">
            <wp:extent cx="3437908" cy="280316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1-15 a la(s) 10.43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98" cy="28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7D" w:rsidRDefault="00FD227D"/>
    <w:p w:rsidR="00CC06EB" w:rsidRDefault="00CC06EB">
      <w:pPr>
        <w:rPr>
          <w:b/>
          <w:bCs/>
        </w:rPr>
      </w:pPr>
      <w:r>
        <w:rPr>
          <w:b/>
          <w:bCs/>
        </w:rPr>
        <w:t>Costo por ordenes</w:t>
      </w:r>
    </w:p>
    <w:p w:rsidR="00CC06EB" w:rsidRPr="00CC06EB" w:rsidRDefault="00CC06EB" w:rsidP="00CC06EB">
      <w:r w:rsidRPr="00CC06EB">
        <w:t>Se utiliza para empresas cuyas unidades productivas se realizan para cantidades acotadas de producto, a partir de una orden específica.</w:t>
      </w:r>
      <w:r w:rsidRPr="00CC06EB">
        <w:br/>
        <w:t xml:space="preserve">Los costos se acumulan según el trabajo específico o la orden de trabajo. </w:t>
      </w:r>
    </w:p>
    <w:p w:rsidR="00CC06EB" w:rsidRDefault="00CC06EB" w:rsidP="00CC06EB">
      <w:r w:rsidRPr="00CC06EB">
        <w:t>Se aplica generalmente en los casos en que cada trabajo es distinto y a menudo tiene que ver con la producción en escalas menores.</w:t>
      </w:r>
      <w:r w:rsidRPr="00CC06EB">
        <w:br/>
        <w:t xml:space="preserve">Se utiliza en las industrias en las que la producción puede ser interrumpida porque puede comenzar y terminar en cualquier momento o fecha del período de costos. </w:t>
      </w:r>
    </w:p>
    <w:p w:rsidR="00CC06EB" w:rsidRPr="00CC06EB" w:rsidRDefault="00CC06EB" w:rsidP="00CC06EB"/>
    <w:p w:rsidR="00CC06EB" w:rsidRPr="00CC06EB" w:rsidRDefault="00CC06EB" w:rsidP="00CC06EB">
      <w:r w:rsidRPr="00CC06EB">
        <w:t xml:space="preserve">La producción es diversa porque se pueden fabricar uno o varios artículos similares , para lo cual se requiere de las respectivas órdenes de producción o de trabajo específicas. </w:t>
      </w:r>
    </w:p>
    <w:p w:rsidR="00CC06EB" w:rsidRPr="00CC06EB" w:rsidRDefault="00CC06EB" w:rsidP="00CC06EB">
      <w:r w:rsidRPr="00CC06EB">
        <w:t xml:space="preserve">Características: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Se puede verificar fácilmente el flujo de materiales.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Se puede vincular el consumo con los productos.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Es posible seguir físicamente la producción.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Se identifican los productos por número de partida o lote.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Se toma cada producción como una unidad de costeo. </w:t>
      </w:r>
    </w:p>
    <w:p w:rsidR="00CC06EB" w:rsidRPr="00CC06EB" w:rsidRDefault="00CC06EB" w:rsidP="00CC06EB">
      <w:pPr>
        <w:numPr>
          <w:ilvl w:val="0"/>
          <w:numId w:val="14"/>
        </w:numPr>
      </w:pPr>
      <w:r w:rsidRPr="00CC06EB">
        <w:t xml:space="preserve">Permite conocer el costo unitario de cada partida. </w:t>
      </w:r>
    </w:p>
    <w:p w:rsidR="00CC06EB" w:rsidRPr="00CC06EB" w:rsidRDefault="00CC06EB"/>
    <w:p w:rsidR="00FD227D" w:rsidRPr="00CC06EB" w:rsidRDefault="00CC06EB">
      <w:pPr>
        <w:rPr>
          <w:b/>
          <w:bCs/>
        </w:rPr>
      </w:pPr>
      <w:r w:rsidRPr="00CC06EB">
        <w:rPr>
          <w:b/>
          <w:bCs/>
        </w:rPr>
        <w:t>Costos por procesos</w:t>
      </w:r>
    </w:p>
    <w:p w:rsidR="00CC06EB" w:rsidRPr="00CC06EB" w:rsidRDefault="00CC06EB" w:rsidP="00CC06EB">
      <w:r w:rsidRPr="00CC06EB">
        <w:t>El sistema de producción es constante y fluido, ingresando permanente insumos al proceso productivo y saliendo productos terminados.</w:t>
      </w:r>
      <w:r w:rsidRPr="00CC06EB">
        <w:br/>
        <w:t xml:space="preserve">Acumula el costo por departamento o centro de costos. </w:t>
      </w:r>
    </w:p>
    <w:p w:rsidR="00CC06EB" w:rsidRPr="00CC06EB" w:rsidRDefault="00CC06EB" w:rsidP="00CC06EB">
      <w:r w:rsidRPr="00CC06EB">
        <w:t>Se utiliza cuando las unidades producidas tienen un carácter similar y son elaboradas en masa.</w:t>
      </w:r>
      <w:r w:rsidRPr="00CC06EB">
        <w:br/>
        <w:t xml:space="preserve">Los productos se elaboran a través de una serie de pasos de producción, en los cuales los costos se acumulan durante un lapso de tiempo y son traspasados de un proceso a otro, junto con las unidades físicas del producto de manera que el costo total de producción se determina al finalizar el proceso productivo, por efecto acumulativo. </w:t>
      </w:r>
    </w:p>
    <w:p w:rsidR="00CC06EB" w:rsidRPr="00CC06EB" w:rsidRDefault="00CC06EB" w:rsidP="00CC06EB">
      <w:r w:rsidRPr="00CC06EB">
        <w:lastRenderedPageBreak/>
        <w:t xml:space="preserve">Es el sistema utilizado cuando se fabrican productos similares, en grandes cantidades, y en forma continua, y dada la homogeneidad del producto, el costo de elaborar cierta unidad será idéntico al elaborar la sucesiva, durante un mismo período de tiempo. </w:t>
      </w:r>
    </w:p>
    <w:p w:rsidR="00CC06EB" w:rsidRPr="00CC06EB" w:rsidRDefault="00CC06EB" w:rsidP="00CC06EB">
      <w:r w:rsidRPr="00CC06EB">
        <w:t>Se calcula el costo promedio del producto durante un período de tiempo específico de forma total y/o en cada una de las fases del proceso productivo.</w:t>
      </w:r>
      <w:r w:rsidRPr="00CC06EB">
        <w:br/>
        <w:t xml:space="preserve">Es el conjunto de procesos de fabricación, donde se somete al material hasta convertirlo en un producto semielaborado y terminado para pasar de un departamento o centro de costos a otro. </w:t>
      </w:r>
    </w:p>
    <w:p w:rsidR="00CC06EB" w:rsidRPr="00CC06EB" w:rsidRDefault="00CC06EB" w:rsidP="00CC06EB">
      <w:r w:rsidRPr="00CC06EB">
        <w:t xml:space="preserve">Características: </w:t>
      </w:r>
    </w:p>
    <w:p w:rsidR="00CC06EB" w:rsidRPr="00CC06EB" w:rsidRDefault="00CC06EB" w:rsidP="00CC06EB">
      <w:pPr>
        <w:numPr>
          <w:ilvl w:val="0"/>
          <w:numId w:val="15"/>
        </w:numPr>
      </w:pPr>
      <w:r w:rsidRPr="00CC06EB">
        <w:t xml:space="preserve">Producción masiva y continua. </w:t>
      </w:r>
    </w:p>
    <w:p w:rsidR="00CC06EB" w:rsidRPr="00CC06EB" w:rsidRDefault="00CC06EB" w:rsidP="00CC06EB">
      <w:pPr>
        <w:numPr>
          <w:ilvl w:val="0"/>
          <w:numId w:val="15"/>
        </w:numPr>
      </w:pPr>
      <w:r w:rsidRPr="00CC06EB">
        <w:t xml:space="preserve">Se pierde la identificación de cada producto. </w:t>
      </w:r>
    </w:p>
    <w:p w:rsidR="00CC06EB" w:rsidRPr="00CC06EB" w:rsidRDefault="00CC06EB" w:rsidP="00CC06EB">
      <w:pPr>
        <w:numPr>
          <w:ilvl w:val="0"/>
          <w:numId w:val="15"/>
        </w:numPr>
      </w:pPr>
      <w:r w:rsidRPr="00CC06EB">
        <w:t xml:space="preserve">Se identifican los productos por fecha y hora de </w:t>
      </w:r>
    </w:p>
    <w:p w:rsidR="00CC06EB" w:rsidRPr="00CC06EB" w:rsidRDefault="00CC06EB" w:rsidP="00CC06EB">
      <w:r w:rsidRPr="00CC06EB">
        <w:t xml:space="preserve">salida del proceso productivo. </w:t>
      </w:r>
    </w:p>
    <w:p w:rsidR="00CC06EB" w:rsidRPr="00CC06EB" w:rsidRDefault="00CC06EB" w:rsidP="00CC06EB">
      <w:pPr>
        <w:numPr>
          <w:ilvl w:val="0"/>
          <w:numId w:val="15"/>
        </w:numPr>
      </w:pPr>
      <w:r w:rsidRPr="00CC06EB">
        <w:t xml:space="preserve">Los costos unitarios se calculan al finalizar cada </w:t>
      </w:r>
    </w:p>
    <w:p w:rsidR="00CC06EB" w:rsidRPr="00CC06EB" w:rsidRDefault="00CC06EB" w:rsidP="00CC06EB">
      <w:r w:rsidRPr="00CC06EB">
        <w:t xml:space="preserve">período. </w:t>
      </w:r>
    </w:p>
    <w:p w:rsidR="00CC06EB" w:rsidRPr="00CC06EB" w:rsidRDefault="00CC06EB" w:rsidP="00CC06EB">
      <w:pPr>
        <w:numPr>
          <w:ilvl w:val="0"/>
          <w:numId w:val="15"/>
        </w:numPr>
      </w:pPr>
      <w:r w:rsidRPr="00CC06EB">
        <w:t xml:space="preserve">No permite conocer el costo unitario de cada </w:t>
      </w:r>
    </w:p>
    <w:p w:rsidR="00CC06EB" w:rsidRPr="00CC06EB" w:rsidRDefault="00CC06EB" w:rsidP="00CC06EB">
      <w:r w:rsidRPr="00CC06EB">
        <w:t xml:space="preserve">partida, sino que será un costo unitario igual. </w:t>
      </w:r>
    </w:p>
    <w:p w:rsidR="00CC06EB" w:rsidRDefault="00CC06EB"/>
    <w:sectPr w:rsidR="00CC06EB" w:rsidSect="000F61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874"/>
    <w:multiLevelType w:val="hybridMultilevel"/>
    <w:tmpl w:val="4650C3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23C"/>
    <w:multiLevelType w:val="hybridMultilevel"/>
    <w:tmpl w:val="6EB47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D32"/>
    <w:multiLevelType w:val="hybridMultilevel"/>
    <w:tmpl w:val="F04EA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3D11"/>
    <w:multiLevelType w:val="multilevel"/>
    <w:tmpl w:val="F78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67D8F"/>
    <w:multiLevelType w:val="hybridMultilevel"/>
    <w:tmpl w:val="7974C5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30700"/>
    <w:multiLevelType w:val="hybridMultilevel"/>
    <w:tmpl w:val="9A24D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FE2"/>
    <w:multiLevelType w:val="hybridMultilevel"/>
    <w:tmpl w:val="C786D2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07B0A"/>
    <w:multiLevelType w:val="hybridMultilevel"/>
    <w:tmpl w:val="EB327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65DC9"/>
    <w:multiLevelType w:val="multilevel"/>
    <w:tmpl w:val="83E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94894"/>
    <w:multiLevelType w:val="hybridMultilevel"/>
    <w:tmpl w:val="2CF2B3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7517C"/>
    <w:multiLevelType w:val="hybridMultilevel"/>
    <w:tmpl w:val="73982C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E572E"/>
    <w:multiLevelType w:val="hybridMultilevel"/>
    <w:tmpl w:val="94F03C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5A7B"/>
    <w:multiLevelType w:val="hybridMultilevel"/>
    <w:tmpl w:val="E8B63F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C6E50"/>
    <w:multiLevelType w:val="hybridMultilevel"/>
    <w:tmpl w:val="A99E95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423F"/>
    <w:multiLevelType w:val="hybridMultilevel"/>
    <w:tmpl w:val="3DF2CC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0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24"/>
    <w:rsid w:val="000F61A2"/>
    <w:rsid w:val="00522748"/>
    <w:rsid w:val="006049DE"/>
    <w:rsid w:val="006C4D43"/>
    <w:rsid w:val="00A225DD"/>
    <w:rsid w:val="00BB75FF"/>
    <w:rsid w:val="00CC06EB"/>
    <w:rsid w:val="00E90B24"/>
    <w:rsid w:val="00F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4698D3"/>
  <w15:chartTrackingRefBased/>
  <w15:docId w15:val="{9E7B7B75-2B5E-0C4C-99B1-35B9F20C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B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MARTIN JAIME</dc:creator>
  <cp:keywords/>
  <dc:description/>
  <cp:lastModifiedBy>LEVY MARTIN JAIME</cp:lastModifiedBy>
  <cp:revision>5</cp:revision>
  <dcterms:created xsi:type="dcterms:W3CDTF">2019-11-14T13:21:00Z</dcterms:created>
  <dcterms:modified xsi:type="dcterms:W3CDTF">2019-12-05T15:16:00Z</dcterms:modified>
</cp:coreProperties>
</file>