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9787E" w14:textId="77777777" w:rsidR="00A24700" w:rsidRDefault="00492CD7" w:rsidP="00492CD7">
      <w:pPr>
        <w:jc w:val="center"/>
        <w:rPr>
          <w:u w:val="single"/>
        </w:rPr>
      </w:pPr>
      <w:r w:rsidRPr="00492CD7">
        <w:rPr>
          <w:u w:val="single"/>
        </w:rPr>
        <w:t>Contabilidad gerencial I</w:t>
      </w:r>
    </w:p>
    <w:p w14:paraId="7DA06D76" w14:textId="77777777" w:rsidR="00492CD7" w:rsidRDefault="00492CD7" w:rsidP="00492CD7">
      <w:r>
        <w:t>El coeficiente corrector surge del IPIM. Índice de precios internos mayoristas</w:t>
      </w:r>
    </w:p>
    <w:p w14:paraId="0E943318" w14:textId="77777777" w:rsidR="00492CD7" w:rsidRDefault="00492CD7" w:rsidP="00492CD7">
      <w:r>
        <w:t xml:space="preserve">Es similar al indicie precio al consumidor. Se mide el precio promedio de un mes contra el precio promedio al mes anterior.  </w:t>
      </w:r>
    </w:p>
    <w:p w14:paraId="6678D07F" w14:textId="77777777" w:rsidR="00492CD7" w:rsidRDefault="00492CD7" w:rsidP="00492CD7">
      <w:r>
        <w:t>Para determinarlo hay que dividir el índice que corresponde a la fecha de medición por el índice de la fecha de cierre. Esta</w:t>
      </w:r>
      <w:r w:rsidR="004320F1">
        <w:t xml:space="preserve"> en el PowerPoint</w:t>
      </w:r>
      <w:r>
        <w:t>.</w:t>
      </w:r>
    </w:p>
    <w:p w14:paraId="43E37B7E" w14:textId="77777777" w:rsidR="00492CD7" w:rsidRDefault="00492CD7" w:rsidP="00492CD7">
      <w:r>
        <w:t>El coeficiente corrector es el resultado de esta división</w:t>
      </w:r>
    </w:p>
    <w:p w14:paraId="09056512" w14:textId="77777777" w:rsidR="00492CD7" w:rsidRDefault="00492CD7" w:rsidP="00492CD7">
      <w:pPr>
        <w:pBdr>
          <w:bottom w:val="single" w:sz="12" w:space="1" w:color="auto"/>
        </w:pBdr>
      </w:pPr>
      <w:r>
        <w:t>Multiplicas el coeficiente con el valor de origen y te da la equivalencia del precio al valor del cierre.</w:t>
      </w:r>
    </w:p>
    <w:p w14:paraId="2F032447" w14:textId="77777777" w:rsidR="005D25AB" w:rsidRDefault="005D25AB" w:rsidP="00492CD7"/>
    <w:p w14:paraId="26938F3C" w14:textId="77777777" w:rsidR="005D25AB" w:rsidRDefault="005D25AB" w:rsidP="00492CD7">
      <w:r>
        <w:t xml:space="preserve">Un indicador financiero que vamos a usar es EBITDA este tiene mucha </w:t>
      </w:r>
      <w:proofErr w:type="spellStart"/>
      <w:r>
        <w:t>utlizacion</w:t>
      </w:r>
      <w:proofErr w:type="spellEnd"/>
      <w:r>
        <w:t xml:space="preserve"> y se usa mucho para las inversiones de la bolsa de comercio. Significa </w:t>
      </w:r>
      <w:proofErr w:type="spellStart"/>
      <w:r>
        <w:t>earing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interés </w:t>
      </w:r>
      <w:proofErr w:type="spellStart"/>
      <w:r>
        <w:t>tax</w:t>
      </w:r>
      <w:proofErr w:type="spellEnd"/>
      <w:r>
        <w:t xml:space="preserve"> </w:t>
      </w:r>
      <w:proofErr w:type="spellStart"/>
      <w:r>
        <w:t>deprecetcion</w:t>
      </w:r>
      <w:proofErr w:type="spellEnd"/>
      <w:r>
        <w:t xml:space="preserve"> of actives que serian ganancias antes de intereses y impuestos y depreciaciones de los activos.</w:t>
      </w:r>
    </w:p>
    <w:p w14:paraId="05EAC9AA" w14:textId="77777777" w:rsidR="005D25AB" w:rsidRDefault="005D25AB" w:rsidP="00492CD7">
      <w:r>
        <w:t xml:space="preserve">Significa bajo el enfoque financiero cuanto genero operativamente. </w:t>
      </w:r>
    </w:p>
    <w:p w14:paraId="1B474292" w14:textId="77777777" w:rsidR="005D25AB" w:rsidRDefault="005D25AB" w:rsidP="00492CD7">
      <w:r>
        <w:t>La diferencia con el flujo de efectivo operativo es que este incluye las variaciones  de la cuentas patrimoniales. El EBITDA solo mira resultados no mira la situación patrimonial.</w:t>
      </w:r>
    </w:p>
    <w:p w14:paraId="17D19D47" w14:textId="77777777" w:rsidR="005D25AB" w:rsidRPr="00492CD7" w:rsidRDefault="005D25AB" w:rsidP="00492CD7">
      <w:bookmarkStart w:id="0" w:name="_GoBack"/>
      <w:bookmarkEnd w:id="0"/>
    </w:p>
    <w:sectPr w:rsidR="005D25AB" w:rsidRPr="00492CD7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D7"/>
    <w:rsid w:val="000271DF"/>
    <w:rsid w:val="004320F1"/>
    <w:rsid w:val="00492CD7"/>
    <w:rsid w:val="005D25AB"/>
    <w:rsid w:val="00A24700"/>
    <w:rsid w:val="00B83584"/>
    <w:rsid w:val="00D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4062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2</cp:revision>
  <dcterms:created xsi:type="dcterms:W3CDTF">2017-08-14T11:10:00Z</dcterms:created>
  <dcterms:modified xsi:type="dcterms:W3CDTF">2017-09-04T13:14:00Z</dcterms:modified>
</cp:coreProperties>
</file>