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0754F" w14:textId="77777777" w:rsidR="0066405E" w:rsidRPr="00207EEB" w:rsidRDefault="00D87B62">
      <w:pPr>
        <w:rPr>
          <w:rFonts w:ascii="Arial" w:hAnsi="Arial" w:cs="Arial"/>
          <w:b/>
          <w:u w:val="single"/>
        </w:rPr>
      </w:pPr>
      <w:r w:rsidRPr="00207EEB">
        <w:rPr>
          <w:rFonts w:ascii="Arial" w:hAnsi="Arial" w:cs="Arial"/>
          <w:b/>
          <w:u w:val="single"/>
        </w:rPr>
        <w:t>Comercio de servicios:</w:t>
      </w:r>
    </w:p>
    <w:p w14:paraId="14F15668" w14:textId="77777777" w:rsidR="00D87B62" w:rsidRPr="00207EEB" w:rsidRDefault="00D87B62">
      <w:pPr>
        <w:rPr>
          <w:rFonts w:ascii="Arial" w:hAnsi="Arial" w:cs="Arial"/>
          <w:b/>
          <w:u w:val="single"/>
        </w:rPr>
      </w:pPr>
    </w:p>
    <w:p w14:paraId="0ADECDF8" w14:textId="5EBFF4E7" w:rsidR="00B77F45" w:rsidRDefault="00D87B62" w:rsidP="005D09DD">
      <w:pPr>
        <w:rPr>
          <w:rFonts w:ascii="Arial" w:hAnsi="Arial" w:cs="Arial"/>
        </w:rPr>
      </w:pPr>
      <w:r w:rsidRPr="00DF4205">
        <w:rPr>
          <w:rFonts w:ascii="Arial" w:hAnsi="Arial" w:cs="Arial"/>
          <w:b/>
          <w:u w:val="single"/>
        </w:rPr>
        <w:t xml:space="preserve">Modos de </w:t>
      </w:r>
      <w:r w:rsidR="001F59B4" w:rsidRPr="00DF4205">
        <w:rPr>
          <w:rFonts w:ascii="Arial" w:hAnsi="Arial" w:cs="Arial"/>
          <w:b/>
          <w:u w:val="single"/>
        </w:rPr>
        <w:t>suministro (</w:t>
      </w:r>
      <w:r w:rsidRPr="00DF4205">
        <w:rPr>
          <w:rFonts w:ascii="Arial" w:hAnsi="Arial" w:cs="Arial"/>
          <w:b/>
          <w:u w:val="single"/>
        </w:rPr>
        <w:t>prestación</w:t>
      </w:r>
      <w:r w:rsidR="001F59B4" w:rsidRPr="00DF4205">
        <w:rPr>
          <w:rFonts w:ascii="Arial" w:hAnsi="Arial" w:cs="Arial"/>
          <w:b/>
          <w:u w:val="single"/>
        </w:rPr>
        <w:t>):</w:t>
      </w:r>
      <w:r w:rsidR="001F59B4">
        <w:rPr>
          <w:rFonts w:ascii="Arial" w:hAnsi="Arial" w:cs="Arial"/>
          <w:b/>
        </w:rPr>
        <w:t xml:space="preserve"> </w:t>
      </w:r>
      <w:r w:rsidR="00B77F45">
        <w:rPr>
          <w:rFonts w:ascii="Arial" w:hAnsi="Arial" w:cs="Arial"/>
        </w:rPr>
        <w:t>se reconocen 4 modalidades según los criterios de la OMC:</w:t>
      </w:r>
    </w:p>
    <w:p w14:paraId="7010D66E" w14:textId="00B9F721" w:rsidR="005D09DD" w:rsidRDefault="00D87B62" w:rsidP="005D09D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D09DD">
        <w:rPr>
          <w:rFonts w:ascii="Arial" w:hAnsi="Arial" w:cs="Arial"/>
        </w:rPr>
        <w:t>Modo 1: consumo transfronterizo</w:t>
      </w:r>
      <w:r w:rsidR="005D09DD" w:rsidRPr="005D09DD">
        <w:rPr>
          <w:rFonts w:ascii="Arial" w:hAnsi="Arial" w:cs="Arial"/>
        </w:rPr>
        <w:t xml:space="preserve"> -&gt; </w:t>
      </w:r>
      <w:r w:rsidR="00CF3CCF">
        <w:rPr>
          <w:rFonts w:ascii="Arial" w:hAnsi="Arial" w:cs="Arial"/>
        </w:rPr>
        <w:t xml:space="preserve">servicios que se prestan de un territorio a otro sin ser necesario que la persona se traslade. </w:t>
      </w:r>
      <w:r w:rsidR="005D09DD" w:rsidRPr="005D09DD">
        <w:rPr>
          <w:rFonts w:ascii="Arial" w:hAnsi="Arial" w:cs="Arial"/>
        </w:rPr>
        <w:t>Ej.: servicios bancarios, servicios de arquitectura prestados a través del correo</w:t>
      </w:r>
      <w:r w:rsidR="00CF3CCF">
        <w:rPr>
          <w:rFonts w:ascii="Arial" w:hAnsi="Arial" w:cs="Arial"/>
        </w:rPr>
        <w:t>, cursos de idioma online</w:t>
      </w:r>
      <w:r w:rsidR="005D09DD" w:rsidRPr="005D09DD">
        <w:rPr>
          <w:rFonts w:ascii="Arial" w:hAnsi="Arial" w:cs="Arial"/>
        </w:rPr>
        <w:t>.</w:t>
      </w:r>
    </w:p>
    <w:p w14:paraId="50FF270E" w14:textId="28591422" w:rsidR="005D09DD" w:rsidRDefault="00D87B62" w:rsidP="005D09D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D09DD">
        <w:rPr>
          <w:rFonts w:ascii="Arial" w:hAnsi="Arial" w:cs="Arial"/>
        </w:rPr>
        <w:t>Modo 2: consumo en el extranjero</w:t>
      </w:r>
      <w:r w:rsidR="005D09DD" w:rsidRPr="005D09DD">
        <w:rPr>
          <w:rFonts w:ascii="Arial" w:hAnsi="Arial" w:cs="Arial"/>
        </w:rPr>
        <w:t xml:space="preserve"> -&gt; un consumi</w:t>
      </w:r>
      <w:r w:rsidR="0056748E">
        <w:rPr>
          <w:rFonts w:ascii="Arial" w:hAnsi="Arial" w:cs="Arial"/>
        </w:rPr>
        <w:t xml:space="preserve">dor de servicios se desplaza a otro </w:t>
      </w:r>
      <w:r w:rsidR="005D09DD" w:rsidRPr="005D09DD">
        <w:rPr>
          <w:rFonts w:ascii="Arial" w:hAnsi="Arial" w:cs="Arial"/>
        </w:rPr>
        <w:t>territorio para obtener un servicio</w:t>
      </w:r>
      <w:r w:rsidR="00F93404">
        <w:rPr>
          <w:rFonts w:ascii="Arial" w:hAnsi="Arial" w:cs="Arial"/>
        </w:rPr>
        <w:t xml:space="preserve"> y luego vuelve a su </w:t>
      </w:r>
      <w:proofErr w:type="spellStart"/>
      <w:r w:rsidR="00F93404">
        <w:rPr>
          <w:rFonts w:ascii="Arial" w:hAnsi="Arial" w:cs="Arial"/>
        </w:rPr>
        <w:t>pais</w:t>
      </w:r>
      <w:proofErr w:type="spellEnd"/>
      <w:r w:rsidR="005D09DD" w:rsidRPr="005D09DD">
        <w:rPr>
          <w:rFonts w:ascii="Arial" w:hAnsi="Arial" w:cs="Arial"/>
        </w:rPr>
        <w:t>.</w:t>
      </w:r>
      <w:r w:rsidR="0056748E">
        <w:rPr>
          <w:rFonts w:ascii="Arial" w:hAnsi="Arial" w:cs="Arial"/>
        </w:rPr>
        <w:t xml:space="preserve"> Es el ingreso de dinero al país de gente que no reside en ese país.</w:t>
      </w:r>
      <w:r w:rsidR="005D09DD" w:rsidRPr="005D09DD">
        <w:rPr>
          <w:rFonts w:ascii="Arial" w:hAnsi="Arial" w:cs="Arial"/>
        </w:rPr>
        <w:t xml:space="preserve"> Ej.: turismo, paciente médico</w:t>
      </w:r>
      <w:r w:rsidR="0056748E">
        <w:rPr>
          <w:rFonts w:ascii="Arial" w:hAnsi="Arial" w:cs="Arial"/>
        </w:rPr>
        <w:t>, hoteles, excursiones</w:t>
      </w:r>
      <w:r w:rsidR="005D09DD" w:rsidRPr="005D09DD">
        <w:rPr>
          <w:rFonts w:ascii="Arial" w:hAnsi="Arial" w:cs="Arial"/>
        </w:rPr>
        <w:t xml:space="preserve">. </w:t>
      </w:r>
    </w:p>
    <w:p w14:paraId="678A2FE8" w14:textId="432523CF" w:rsidR="001F59B4" w:rsidRDefault="00D87B62" w:rsidP="001F59B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D09DD">
        <w:rPr>
          <w:rFonts w:ascii="Arial" w:hAnsi="Arial" w:cs="Arial"/>
        </w:rPr>
        <w:t>Modo</w:t>
      </w:r>
      <w:r w:rsidR="005D09DD" w:rsidRPr="005D09DD">
        <w:rPr>
          <w:rFonts w:ascii="Arial" w:hAnsi="Arial" w:cs="Arial"/>
        </w:rPr>
        <w:t xml:space="preserve"> 3: presencia comercial -&gt; un proveedor de servicios </w:t>
      </w:r>
      <w:r w:rsidR="00F93404">
        <w:rPr>
          <w:rFonts w:ascii="Arial" w:hAnsi="Arial" w:cs="Arial"/>
        </w:rPr>
        <w:t xml:space="preserve">establece una presencia en </w:t>
      </w:r>
      <w:r w:rsidR="005D09DD" w:rsidRPr="005D09DD">
        <w:rPr>
          <w:rFonts w:ascii="Arial" w:hAnsi="Arial" w:cs="Arial"/>
        </w:rPr>
        <w:t xml:space="preserve">otro territorio </w:t>
      </w:r>
      <w:r w:rsidR="00F93404">
        <w:rPr>
          <w:rFonts w:ascii="Arial" w:hAnsi="Arial" w:cs="Arial"/>
        </w:rPr>
        <w:t>para prestar un servicio</w:t>
      </w:r>
      <w:r w:rsidR="005D09DD" w:rsidRPr="005D09DD">
        <w:rPr>
          <w:rFonts w:ascii="Arial" w:hAnsi="Arial" w:cs="Arial"/>
        </w:rPr>
        <w:t xml:space="preserve">, mediante la adquisición en propiedad o arrendamiento de locales con el fin de suministrar un servicio. Ej.: filiales nacionales de compañía de seguros, </w:t>
      </w:r>
      <w:r w:rsidR="00F21FE4">
        <w:rPr>
          <w:rFonts w:ascii="Arial" w:hAnsi="Arial" w:cs="Arial"/>
        </w:rPr>
        <w:t xml:space="preserve">bancos, </w:t>
      </w:r>
      <w:r w:rsidR="005D09DD" w:rsidRPr="005D09DD">
        <w:rPr>
          <w:rFonts w:ascii="Arial" w:hAnsi="Arial" w:cs="Arial"/>
        </w:rPr>
        <w:t>cadenas hoteleras.</w:t>
      </w:r>
    </w:p>
    <w:p w14:paraId="3B5CBFBB" w14:textId="2BB471DC" w:rsidR="005D09DD" w:rsidRDefault="005D09DD" w:rsidP="001F59B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F59B4">
        <w:rPr>
          <w:rFonts w:ascii="Arial" w:hAnsi="Arial" w:cs="Arial"/>
        </w:rPr>
        <w:t>Modo 4: movimiento de personas físicas</w:t>
      </w:r>
      <w:r w:rsidR="001F59B4" w:rsidRPr="001F59B4">
        <w:rPr>
          <w:rFonts w:ascii="Arial" w:hAnsi="Arial" w:cs="Arial"/>
        </w:rPr>
        <w:t xml:space="preserve"> -&gt; desplazamien</w:t>
      </w:r>
      <w:r w:rsidR="0056748E">
        <w:rPr>
          <w:rFonts w:ascii="Arial" w:hAnsi="Arial" w:cs="Arial"/>
        </w:rPr>
        <w:t xml:space="preserve">to de personas de un </w:t>
      </w:r>
      <w:r w:rsidR="001F59B4" w:rsidRPr="001F59B4">
        <w:rPr>
          <w:rFonts w:ascii="Arial" w:hAnsi="Arial" w:cs="Arial"/>
        </w:rPr>
        <w:t xml:space="preserve">territorio </w:t>
      </w:r>
      <w:r w:rsidR="0056748E">
        <w:rPr>
          <w:rFonts w:ascii="Arial" w:hAnsi="Arial" w:cs="Arial"/>
        </w:rPr>
        <w:t>a otro</w:t>
      </w:r>
      <w:r w:rsidR="001F59B4" w:rsidRPr="001F59B4">
        <w:rPr>
          <w:rFonts w:ascii="Arial" w:hAnsi="Arial" w:cs="Arial"/>
        </w:rPr>
        <w:t xml:space="preserve"> para prestar un servicio. Ej.: contables, médicos, profesores. </w:t>
      </w:r>
    </w:p>
    <w:p w14:paraId="13DDD024" w14:textId="77777777" w:rsidR="00120647" w:rsidRDefault="00120647" w:rsidP="00120647">
      <w:pPr>
        <w:rPr>
          <w:rFonts w:ascii="Arial" w:hAnsi="Arial" w:cs="Arial"/>
        </w:rPr>
      </w:pPr>
    </w:p>
    <w:p w14:paraId="59F74A9D" w14:textId="7EF64A70" w:rsidR="00120647" w:rsidRDefault="00120647" w:rsidP="00120647">
      <w:pPr>
        <w:rPr>
          <w:rFonts w:ascii="Arial" w:hAnsi="Arial" w:cs="Arial"/>
        </w:rPr>
      </w:pPr>
      <w:r>
        <w:rPr>
          <w:rFonts w:ascii="Arial" w:hAnsi="Arial" w:cs="Arial"/>
        </w:rPr>
        <w:t>LOS MODOS NO SON EXCLUYENTES ENTRE SI.</w:t>
      </w:r>
    </w:p>
    <w:p w14:paraId="05233E01" w14:textId="674C8C15" w:rsidR="00B77F45" w:rsidRPr="00120647" w:rsidRDefault="00B77F45" w:rsidP="00120647">
      <w:pPr>
        <w:rPr>
          <w:rFonts w:ascii="Arial" w:hAnsi="Arial" w:cs="Arial"/>
        </w:rPr>
      </w:pPr>
      <w:r w:rsidRPr="00207EEB">
        <w:rPr>
          <w:rFonts w:ascii="Arial" w:hAnsi="Arial" w:cs="Arial"/>
        </w:rPr>
        <w:t>L</w:t>
      </w:r>
      <w:r>
        <w:rPr>
          <w:rFonts w:ascii="Arial" w:hAnsi="Arial" w:cs="Arial"/>
        </w:rPr>
        <w:t>os modos 1, 2 Y 4 son</w:t>
      </w:r>
      <w:r w:rsidRPr="00207EEB">
        <w:rPr>
          <w:rFonts w:ascii="Arial" w:hAnsi="Arial" w:cs="Arial"/>
        </w:rPr>
        <w:t xml:space="preserve"> transacciones entre residentes y no residentes</w:t>
      </w:r>
      <w:r>
        <w:rPr>
          <w:rFonts w:ascii="Arial" w:hAnsi="Arial" w:cs="Arial"/>
        </w:rPr>
        <w:t>;</w:t>
      </w:r>
      <w:r w:rsidRPr="00207E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diferencia del modo 3 que se refiere a la prestación de servicios de una empresa que se encuentra establecida localmente, controlada por capital extranjero.</w:t>
      </w:r>
    </w:p>
    <w:p w14:paraId="70344AB6" w14:textId="77777777" w:rsidR="00207EEB" w:rsidRDefault="00207EEB" w:rsidP="00207EEB">
      <w:pPr>
        <w:rPr>
          <w:b/>
        </w:rPr>
      </w:pPr>
    </w:p>
    <w:p w14:paraId="212329E5" w14:textId="77777777" w:rsidR="00207EEB" w:rsidRPr="00DF4205" w:rsidRDefault="00207EEB" w:rsidP="00207EEB">
      <w:pPr>
        <w:rPr>
          <w:rFonts w:ascii="Arial" w:hAnsi="Arial" w:cs="Arial"/>
          <w:b/>
          <w:u w:val="single"/>
        </w:rPr>
      </w:pPr>
      <w:r w:rsidRPr="00DF4205">
        <w:rPr>
          <w:rFonts w:ascii="Arial" w:hAnsi="Arial" w:cs="Arial"/>
          <w:b/>
          <w:u w:val="single"/>
        </w:rPr>
        <w:t>Medición:</w:t>
      </w:r>
    </w:p>
    <w:p w14:paraId="5D0B00BE" w14:textId="1CF3A283" w:rsidR="00207EEB" w:rsidRDefault="00207EEB" w:rsidP="00207EEB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</w:rPr>
      </w:pPr>
      <w:r w:rsidRPr="00207EEB">
        <w:rPr>
          <w:rFonts w:ascii="Arial" w:hAnsi="Arial" w:cs="Arial"/>
        </w:rPr>
        <w:t>Ausencia de documentación con descripción estandari</w:t>
      </w:r>
      <w:r>
        <w:rPr>
          <w:rFonts w:ascii="Arial" w:hAnsi="Arial" w:cs="Arial"/>
        </w:rPr>
        <w:t>zada, cantidad, origen y destin</w:t>
      </w:r>
      <w:r w:rsidR="001970DE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</w:p>
    <w:p w14:paraId="0A286EF7" w14:textId="17114B51" w:rsidR="00207EEB" w:rsidRDefault="00207EEB" w:rsidP="00207EEB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</w:rPr>
      </w:pPr>
      <w:r w:rsidRPr="00207EEB">
        <w:rPr>
          <w:rFonts w:ascii="Arial" w:hAnsi="Arial" w:cs="Arial"/>
        </w:rPr>
        <w:t>Definiciones abstractas</w:t>
      </w:r>
      <w:r w:rsidR="00B77F45">
        <w:rPr>
          <w:rFonts w:ascii="Arial" w:hAnsi="Arial" w:cs="Arial"/>
        </w:rPr>
        <w:t>, ya que es difícil definir en qué clasificación va el servicio.</w:t>
      </w:r>
    </w:p>
    <w:p w14:paraId="4C35A976" w14:textId="77777777" w:rsidR="00207EEB" w:rsidRDefault="00207EEB" w:rsidP="00207EEB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Ambigüedad en clasificación.</w:t>
      </w:r>
    </w:p>
    <w:p w14:paraId="41B2E264" w14:textId="77777777" w:rsidR="00207EEB" w:rsidRDefault="00207EEB" w:rsidP="00207EEB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registración.</w:t>
      </w:r>
    </w:p>
    <w:p w14:paraId="06A3FDF5" w14:textId="7D49499A" w:rsidR="00207EEB" w:rsidRDefault="00207EEB" w:rsidP="00207EEB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</w:rPr>
      </w:pPr>
      <w:r w:rsidRPr="00207EEB">
        <w:rPr>
          <w:rFonts w:ascii="Arial" w:hAnsi="Arial" w:cs="Arial"/>
        </w:rPr>
        <w:t>Regi</w:t>
      </w:r>
      <w:r w:rsidR="00B77F45">
        <w:rPr>
          <w:rFonts w:ascii="Arial" w:hAnsi="Arial" w:cs="Arial"/>
        </w:rPr>
        <w:t>stro incorrecto (tipo de servic</w:t>
      </w:r>
      <w:r w:rsidRPr="00207EEB">
        <w:rPr>
          <w:rFonts w:ascii="Arial" w:hAnsi="Arial" w:cs="Arial"/>
        </w:rPr>
        <w:t>ios, valor, destino).</w:t>
      </w:r>
    </w:p>
    <w:p w14:paraId="5C525B7F" w14:textId="2CE30271" w:rsidR="00207EEB" w:rsidRDefault="00207EEB" w:rsidP="00207EEB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</w:rPr>
      </w:pPr>
      <w:r w:rsidRPr="00207EEB">
        <w:rPr>
          <w:rFonts w:ascii="Arial" w:hAnsi="Arial" w:cs="Arial"/>
        </w:rPr>
        <w:t>Valora</w:t>
      </w:r>
      <w:r w:rsidR="00B77F45">
        <w:rPr>
          <w:rFonts w:ascii="Arial" w:hAnsi="Arial" w:cs="Arial"/>
        </w:rPr>
        <w:t>ción -&gt; no está bien definida la valorización de servicios.</w:t>
      </w:r>
    </w:p>
    <w:p w14:paraId="5E8CF984" w14:textId="77777777" w:rsidR="00207EEB" w:rsidRPr="00207EEB" w:rsidRDefault="00207EEB" w:rsidP="00207EEB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</w:rPr>
      </w:pPr>
      <w:r w:rsidRPr="00207EEB">
        <w:rPr>
          <w:rFonts w:ascii="Arial" w:hAnsi="Arial" w:cs="Arial"/>
        </w:rPr>
        <w:t xml:space="preserve">Fuentes de información: encuestas, información contable, movimiento de divisas, etc. </w:t>
      </w:r>
    </w:p>
    <w:p w14:paraId="629B1D7F" w14:textId="77777777" w:rsidR="00D11F2E" w:rsidRDefault="00D11F2E" w:rsidP="00207EEB">
      <w:pPr>
        <w:rPr>
          <w:rFonts w:ascii="Arial" w:hAnsi="Arial" w:cs="Arial"/>
          <w:b/>
          <w:u w:val="single"/>
        </w:rPr>
      </w:pPr>
    </w:p>
    <w:p w14:paraId="73C779A9" w14:textId="12764A0C" w:rsidR="00D11F2E" w:rsidRDefault="00D11F2E" w:rsidP="00207EE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Negociaciones de servicios:</w:t>
      </w:r>
    </w:p>
    <w:p w14:paraId="33CF23D2" w14:textId="478ABBE4" w:rsidR="00D11F2E" w:rsidRDefault="00D11F2E" w:rsidP="00207EEB">
      <w:pPr>
        <w:rPr>
          <w:rFonts w:ascii="Arial" w:hAnsi="Arial" w:cs="Arial"/>
        </w:rPr>
      </w:pPr>
      <w:r>
        <w:rPr>
          <w:rFonts w:ascii="Arial" w:hAnsi="Arial" w:cs="Arial"/>
          <w:b/>
        </w:rPr>
        <w:t>Regulación relevante:</w:t>
      </w:r>
      <w:r>
        <w:rPr>
          <w:rFonts w:ascii="Arial" w:hAnsi="Arial" w:cs="Arial"/>
        </w:rPr>
        <w:t xml:space="preserve"> </w:t>
      </w:r>
      <w:r w:rsidR="00993631">
        <w:rPr>
          <w:rFonts w:ascii="Arial" w:hAnsi="Arial" w:cs="Arial"/>
        </w:rPr>
        <w:t>varía</w:t>
      </w:r>
      <w:r>
        <w:rPr>
          <w:rFonts w:ascii="Arial" w:hAnsi="Arial" w:cs="Arial"/>
        </w:rPr>
        <w:t xml:space="preserve"> según el modo de suministro:</w:t>
      </w:r>
    </w:p>
    <w:p w14:paraId="285C012B" w14:textId="47FFA2E7" w:rsidR="00D11F2E" w:rsidRDefault="00D11F2E" w:rsidP="00D11F2E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Flujo de datos: que información se puede o no transmitir</w:t>
      </w:r>
      <w:r w:rsidR="0085091D">
        <w:rPr>
          <w:rFonts w:ascii="Arial" w:hAnsi="Arial" w:cs="Arial"/>
        </w:rPr>
        <w:t xml:space="preserve"> de un país a otro (Modo 1).</w:t>
      </w:r>
    </w:p>
    <w:p w14:paraId="790B77CB" w14:textId="0B5B3B3E" w:rsidR="0085091D" w:rsidRDefault="0085091D" w:rsidP="00D11F2E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Visados: es necesario tener una visa para poder establecerse en ciertos países (Modo 2 o 4).</w:t>
      </w:r>
    </w:p>
    <w:p w14:paraId="45FC63AC" w14:textId="55B6F87C" w:rsidR="0085091D" w:rsidRDefault="0085091D" w:rsidP="00D11F2E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Regulación sobre IED (</w:t>
      </w:r>
      <w:r w:rsidR="0066405E">
        <w:rPr>
          <w:rFonts w:ascii="Arial" w:hAnsi="Arial" w:cs="Arial"/>
        </w:rPr>
        <w:t>Inversión</w:t>
      </w:r>
      <w:r>
        <w:rPr>
          <w:rFonts w:ascii="Arial" w:hAnsi="Arial" w:cs="Arial"/>
        </w:rPr>
        <w:t xml:space="preserve"> Extranjera Directa) -&gt; Modo 4.</w:t>
      </w:r>
    </w:p>
    <w:p w14:paraId="5C21CE55" w14:textId="77777777" w:rsidR="0085091D" w:rsidRPr="00D11F2E" w:rsidRDefault="0085091D" w:rsidP="00D805E0">
      <w:pPr>
        <w:pStyle w:val="Prrafodelista"/>
        <w:rPr>
          <w:rFonts w:ascii="Arial" w:hAnsi="Arial" w:cs="Arial"/>
        </w:rPr>
      </w:pPr>
    </w:p>
    <w:p w14:paraId="46933125" w14:textId="77777777" w:rsidR="00D11F2E" w:rsidRDefault="00D11F2E" w:rsidP="00207EEB">
      <w:pPr>
        <w:rPr>
          <w:rFonts w:ascii="Arial" w:hAnsi="Arial" w:cs="Arial"/>
          <w:b/>
          <w:u w:val="single"/>
        </w:rPr>
      </w:pPr>
    </w:p>
    <w:p w14:paraId="3F7DA7D1" w14:textId="78063639" w:rsidR="0085091D" w:rsidRDefault="0085091D" w:rsidP="00207EEB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lastRenderedPageBreak/>
        <w:t>Listas de compromiso:</w:t>
      </w:r>
      <w:r>
        <w:rPr>
          <w:rFonts w:ascii="Arial" w:hAnsi="Arial" w:cs="Arial"/>
        </w:rPr>
        <w:t xml:space="preserve"> </w:t>
      </w:r>
      <w:r w:rsidR="002D526D">
        <w:rPr>
          <w:rFonts w:ascii="Arial" w:hAnsi="Arial" w:cs="Arial"/>
        </w:rPr>
        <w:t xml:space="preserve">cada miembro </w:t>
      </w:r>
      <w:r w:rsidR="00490E1F">
        <w:rPr>
          <w:rFonts w:ascii="Arial" w:hAnsi="Arial" w:cs="Arial"/>
        </w:rPr>
        <w:t xml:space="preserve">de la OMC </w:t>
      </w:r>
      <w:r w:rsidR="002D526D">
        <w:rPr>
          <w:rFonts w:ascii="Arial" w:hAnsi="Arial" w:cs="Arial"/>
        </w:rPr>
        <w:t>debe presentar una lista de compromiso. Se pueden ampliar o mejorar en cualquier momento.</w:t>
      </w:r>
      <w:r>
        <w:rPr>
          <w:rFonts w:ascii="Arial" w:hAnsi="Arial" w:cs="Arial"/>
        </w:rPr>
        <w:t xml:space="preserve"> Hay 2 tipos:</w:t>
      </w:r>
    </w:p>
    <w:p w14:paraId="08673954" w14:textId="14607037" w:rsidR="0085091D" w:rsidRPr="0085091D" w:rsidRDefault="0085091D" w:rsidP="0085091D">
      <w:pPr>
        <w:pStyle w:val="Prrafodelista"/>
        <w:numPr>
          <w:ilvl w:val="0"/>
          <w:numId w:val="16"/>
        </w:numPr>
        <w:rPr>
          <w:rFonts w:ascii="Arial" w:hAnsi="Arial" w:cs="Arial"/>
          <w:u w:val="single"/>
        </w:rPr>
      </w:pPr>
      <w:r w:rsidRPr="0085091D">
        <w:rPr>
          <w:rFonts w:ascii="Arial" w:hAnsi="Arial" w:cs="Arial"/>
          <w:u w:val="single"/>
        </w:rPr>
        <w:t>Positivas:</w:t>
      </w:r>
      <w:r>
        <w:rPr>
          <w:rFonts w:ascii="Arial" w:hAnsi="Arial" w:cs="Arial"/>
        </w:rPr>
        <w:t xml:space="preserve"> compromisos aplicables a sectores y modos de prestación específicos.</w:t>
      </w:r>
    </w:p>
    <w:p w14:paraId="4D50507F" w14:textId="356D8BE4" w:rsidR="0085091D" w:rsidRPr="0085091D" w:rsidRDefault="0085091D" w:rsidP="0085091D">
      <w:pPr>
        <w:pStyle w:val="Prrafodelista"/>
        <w:numPr>
          <w:ilvl w:val="0"/>
          <w:numId w:val="16"/>
        </w:numPr>
        <w:rPr>
          <w:rFonts w:ascii="Arial" w:hAnsi="Arial" w:cs="Arial"/>
          <w:u w:val="single"/>
        </w:rPr>
      </w:pPr>
      <w:r w:rsidRPr="0085091D">
        <w:rPr>
          <w:rFonts w:ascii="Arial" w:hAnsi="Arial" w:cs="Arial"/>
          <w:u w:val="single"/>
        </w:rPr>
        <w:t>Negativas:</w:t>
      </w:r>
      <w:r>
        <w:rPr>
          <w:rFonts w:ascii="Arial" w:hAnsi="Arial" w:cs="Arial"/>
        </w:rPr>
        <w:t xml:space="preserve"> compromisos aplicables en todos los casos excepto </w:t>
      </w:r>
      <w:r w:rsidR="009F318B">
        <w:rPr>
          <w:rFonts w:ascii="Arial" w:hAnsi="Arial" w:cs="Arial"/>
        </w:rPr>
        <w:t>especificados</w:t>
      </w:r>
      <w:r>
        <w:rPr>
          <w:rFonts w:ascii="Arial" w:hAnsi="Arial" w:cs="Arial"/>
        </w:rPr>
        <w:t>.</w:t>
      </w:r>
    </w:p>
    <w:p w14:paraId="17D12FE3" w14:textId="77777777" w:rsidR="00D11F2E" w:rsidRDefault="00D11F2E" w:rsidP="00207EEB">
      <w:pPr>
        <w:rPr>
          <w:rFonts w:ascii="Arial" w:hAnsi="Arial" w:cs="Arial"/>
          <w:b/>
          <w:u w:val="single"/>
        </w:rPr>
      </w:pPr>
    </w:p>
    <w:p w14:paraId="2E65B792" w14:textId="2AB7F8FF" w:rsidR="002D526D" w:rsidRDefault="002D526D" w:rsidP="00207EE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Obligaciones generales:</w:t>
      </w:r>
    </w:p>
    <w:p w14:paraId="644608CC" w14:textId="0F402429" w:rsidR="002D526D" w:rsidRPr="002D526D" w:rsidRDefault="002D526D" w:rsidP="00207EEB">
      <w:pPr>
        <w:rPr>
          <w:rFonts w:ascii="Arial" w:hAnsi="Arial" w:cs="Arial"/>
        </w:rPr>
      </w:pPr>
      <w:r w:rsidRPr="002D526D">
        <w:rPr>
          <w:rFonts w:ascii="Arial" w:hAnsi="Arial" w:cs="Arial"/>
          <w:b/>
        </w:rPr>
        <w:t>No discriminación:</w:t>
      </w:r>
    </w:p>
    <w:p w14:paraId="674ACCB1" w14:textId="2D5E1C5E" w:rsidR="002D526D" w:rsidRPr="002D526D" w:rsidRDefault="002D526D" w:rsidP="002D526D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Trato de la Nación más favorecida (NMF): </w:t>
      </w:r>
      <w:r w:rsidR="00197637">
        <w:rPr>
          <w:rFonts w:ascii="Arial" w:hAnsi="Arial" w:cs="Arial"/>
        </w:rPr>
        <w:t>no se puede otorgar un mejor trato a prestadores</w:t>
      </w:r>
      <w:r w:rsidR="008541DF">
        <w:rPr>
          <w:rFonts w:ascii="Arial" w:hAnsi="Arial" w:cs="Arial"/>
        </w:rPr>
        <w:t xml:space="preserve"> de un país que a los de otro. L</w:t>
      </w:r>
      <w:r w:rsidRPr="004767E6">
        <w:rPr>
          <w:rFonts w:ascii="Arial" w:hAnsi="Arial" w:cs="Arial"/>
        </w:rPr>
        <w:t xml:space="preserve">as condiciones más favorables de acceso que se haya concedido a </w:t>
      </w:r>
      <w:r>
        <w:rPr>
          <w:rFonts w:ascii="Arial" w:hAnsi="Arial" w:cs="Arial"/>
        </w:rPr>
        <w:t xml:space="preserve">los prestadores de </w:t>
      </w:r>
      <w:r w:rsidRPr="004767E6">
        <w:rPr>
          <w:rFonts w:ascii="Arial" w:hAnsi="Arial" w:cs="Arial"/>
        </w:rPr>
        <w:t xml:space="preserve">un país deben otorgarse automáticamente a todos los demás </w:t>
      </w:r>
      <w:r>
        <w:rPr>
          <w:rFonts w:ascii="Arial" w:hAnsi="Arial" w:cs="Arial"/>
        </w:rPr>
        <w:t>prestadores de otros países.</w:t>
      </w:r>
    </w:p>
    <w:p w14:paraId="4C8BC252" w14:textId="6FB72338" w:rsidR="00197637" w:rsidRPr="00197637" w:rsidRDefault="002D526D" w:rsidP="00197637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Trato Nacional:</w:t>
      </w:r>
      <w:r>
        <w:rPr>
          <w:rFonts w:ascii="Arial" w:hAnsi="Arial" w:cs="Arial"/>
        </w:rPr>
        <w:t xml:space="preserve"> no se puede brindar trato más favorable a prestador</w:t>
      </w:r>
      <w:r w:rsidR="00197637">
        <w:rPr>
          <w:rFonts w:ascii="Arial" w:hAnsi="Arial" w:cs="Arial"/>
        </w:rPr>
        <w:t>es nacionales que a extranjeros -&gt; ausencia de todo tipo de medida discriminatoria.</w:t>
      </w:r>
    </w:p>
    <w:p w14:paraId="1E1EF2E8" w14:textId="77777777" w:rsidR="00D11F2E" w:rsidRDefault="00D11F2E" w:rsidP="00207EEB">
      <w:pPr>
        <w:rPr>
          <w:rFonts w:ascii="Arial" w:hAnsi="Arial" w:cs="Arial"/>
          <w:b/>
          <w:u w:val="single"/>
        </w:rPr>
      </w:pPr>
    </w:p>
    <w:p w14:paraId="2985F13C" w14:textId="59CCCE5C" w:rsidR="00993631" w:rsidRDefault="00993631" w:rsidP="00207EEB">
      <w:pPr>
        <w:rPr>
          <w:rFonts w:ascii="Arial" w:hAnsi="Arial" w:cs="Arial"/>
        </w:rPr>
      </w:pPr>
      <w:r>
        <w:rPr>
          <w:rFonts w:ascii="Arial" w:hAnsi="Arial" w:cs="Arial"/>
          <w:b/>
        </w:rPr>
        <w:t>Acceso a mercados:</w:t>
      </w:r>
      <w:r>
        <w:rPr>
          <w:rFonts w:ascii="Arial" w:hAnsi="Arial" w:cs="Arial"/>
        </w:rPr>
        <w:t xml:space="preserve"> condiciones en que proveedores extranjeros puedan prestar servicios en los mercados domésticos. Algunas restricciones son: valor de los activos o transacciones, cantidad máxima de prestadores, número de empleados, monto, etc.</w:t>
      </w:r>
    </w:p>
    <w:p w14:paraId="1274AD00" w14:textId="77777777" w:rsidR="0031264D" w:rsidRDefault="0031264D" w:rsidP="00207EEB">
      <w:pPr>
        <w:rPr>
          <w:rFonts w:ascii="Arial" w:hAnsi="Arial" w:cs="Arial"/>
        </w:rPr>
      </w:pPr>
    </w:p>
    <w:p w14:paraId="211D8699" w14:textId="4F27B211" w:rsidR="0031264D" w:rsidRDefault="0031264D" w:rsidP="00207EEB">
      <w:pPr>
        <w:rPr>
          <w:rFonts w:ascii="Arial" w:hAnsi="Arial" w:cs="Arial"/>
          <w:b/>
        </w:rPr>
      </w:pPr>
      <w:r w:rsidRPr="0031264D">
        <w:rPr>
          <w:rFonts w:ascii="Arial" w:hAnsi="Arial" w:cs="Arial"/>
          <w:b/>
        </w:rPr>
        <w:t>Modificaciones:</w:t>
      </w:r>
    </w:p>
    <w:p w14:paraId="40E709D5" w14:textId="303048EC" w:rsidR="0031264D" w:rsidRPr="0031264D" w:rsidRDefault="0031264D" w:rsidP="00207EEB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Ninguna -&gt;</w:t>
      </w:r>
      <w:r>
        <w:rPr>
          <w:rFonts w:ascii="Arial" w:hAnsi="Arial" w:cs="Arial"/>
        </w:rPr>
        <w:t xml:space="preserve"> significa que no se pueden agregar mayores restricciones a los compromisos. Únicamente sirven como restricciones aquellas</w:t>
      </w:r>
      <w:r w:rsidR="000800AF">
        <w:rPr>
          <w:rFonts w:ascii="Arial" w:hAnsi="Arial" w:cs="Arial"/>
        </w:rPr>
        <w:t xml:space="preserve"> pa</w:t>
      </w:r>
      <w:r w:rsidR="001B5335">
        <w:rPr>
          <w:rFonts w:ascii="Arial" w:hAnsi="Arial" w:cs="Arial"/>
        </w:rPr>
        <w:t xml:space="preserve">utadas en el acuerdo general de </w:t>
      </w:r>
      <w:r w:rsidR="000800AF">
        <w:rPr>
          <w:rFonts w:ascii="Arial" w:hAnsi="Arial" w:cs="Arial"/>
        </w:rPr>
        <w:t>servicios.</w:t>
      </w:r>
    </w:p>
    <w:p w14:paraId="15BD9DFF" w14:textId="7C3BC801" w:rsidR="0031264D" w:rsidRPr="000800AF" w:rsidRDefault="0031264D" w:rsidP="00207EEB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Sin consolidar -&gt;</w:t>
      </w:r>
      <w:r w:rsidR="000800AF">
        <w:rPr>
          <w:rFonts w:ascii="Arial" w:hAnsi="Arial" w:cs="Arial"/>
        </w:rPr>
        <w:t xml:space="preserve"> los miembros pueden agregar restricciones más allá de las ya existentes.</w:t>
      </w:r>
    </w:p>
    <w:p w14:paraId="24597085" w14:textId="77777777" w:rsidR="00D11F2E" w:rsidRDefault="00D11F2E" w:rsidP="00207EEB">
      <w:pPr>
        <w:rPr>
          <w:rFonts w:ascii="Arial" w:hAnsi="Arial" w:cs="Arial"/>
          <w:b/>
          <w:u w:val="single"/>
        </w:rPr>
      </w:pPr>
    </w:p>
    <w:p w14:paraId="24485ED3" w14:textId="01D37D1C" w:rsidR="00315196" w:rsidRDefault="00315196" w:rsidP="00207EE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Acuerdo General sobre Comercio de Servicios (AGCS, GATS):</w:t>
      </w:r>
    </w:p>
    <w:p w14:paraId="29734848" w14:textId="4378B408" w:rsidR="00315196" w:rsidRPr="00315196" w:rsidRDefault="00315196" w:rsidP="00315196">
      <w:pPr>
        <w:pStyle w:val="Prrafodelista"/>
        <w:numPr>
          <w:ilvl w:val="0"/>
          <w:numId w:val="18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165 </w:t>
      </w:r>
      <w:proofErr w:type="spellStart"/>
      <w:r>
        <w:rPr>
          <w:rFonts w:ascii="Arial" w:hAnsi="Arial" w:cs="Arial"/>
        </w:rPr>
        <w:t>paises</w:t>
      </w:r>
      <w:proofErr w:type="spellEnd"/>
      <w:r>
        <w:rPr>
          <w:rFonts w:ascii="Arial" w:hAnsi="Arial" w:cs="Arial"/>
        </w:rPr>
        <w:t xml:space="preserve"> de la OMC.</w:t>
      </w:r>
    </w:p>
    <w:p w14:paraId="5C22F0B2" w14:textId="66846EC4" w:rsidR="00315196" w:rsidRPr="00315196" w:rsidRDefault="00315196" w:rsidP="00315196">
      <w:pPr>
        <w:pStyle w:val="Prrafodelista"/>
        <w:numPr>
          <w:ilvl w:val="0"/>
          <w:numId w:val="18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Compromisos generales: </w:t>
      </w:r>
    </w:p>
    <w:p w14:paraId="089F68CE" w14:textId="38B1E1C8" w:rsidR="00315196" w:rsidRPr="00315196" w:rsidRDefault="00315196" w:rsidP="00315196">
      <w:pPr>
        <w:pStyle w:val="Prrafodelista"/>
        <w:numPr>
          <w:ilvl w:val="0"/>
          <w:numId w:val="19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Nación más favorecida.</w:t>
      </w:r>
    </w:p>
    <w:p w14:paraId="1B2F8DC6" w14:textId="2F7040CD" w:rsidR="00315196" w:rsidRPr="00315196" w:rsidRDefault="00315196" w:rsidP="00315196">
      <w:pPr>
        <w:pStyle w:val="Prrafodelista"/>
        <w:numPr>
          <w:ilvl w:val="0"/>
          <w:numId w:val="19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Transparencia</w:t>
      </w:r>
      <w:r w:rsidR="00BB4DFB">
        <w:rPr>
          <w:rFonts w:ascii="Arial" w:hAnsi="Arial" w:cs="Arial"/>
        </w:rPr>
        <w:t>: publicación y disponibilidad de información.</w:t>
      </w:r>
    </w:p>
    <w:p w14:paraId="5449A63F" w14:textId="5B68EB1A" w:rsidR="00315196" w:rsidRPr="00315196" w:rsidRDefault="00315196" w:rsidP="00315196">
      <w:pPr>
        <w:pStyle w:val="Prrafodelista"/>
        <w:numPr>
          <w:ilvl w:val="0"/>
          <w:numId w:val="22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Compromisos específicos: acceso a mercados, trato nacional, listas positivas (sectores y modos).</w:t>
      </w:r>
    </w:p>
    <w:p w14:paraId="7BA23DF2" w14:textId="77777777" w:rsidR="00315196" w:rsidRDefault="00315196" w:rsidP="00207EEB">
      <w:pPr>
        <w:rPr>
          <w:rFonts w:ascii="Arial" w:hAnsi="Arial" w:cs="Arial"/>
          <w:b/>
          <w:u w:val="single"/>
        </w:rPr>
      </w:pPr>
    </w:p>
    <w:p w14:paraId="6583F8D2" w14:textId="77777777" w:rsidR="00AA3C38" w:rsidRDefault="00AA3C38" w:rsidP="00207EEB">
      <w:pPr>
        <w:rPr>
          <w:rFonts w:ascii="Arial" w:hAnsi="Arial" w:cs="Arial"/>
          <w:b/>
          <w:u w:val="single"/>
        </w:rPr>
      </w:pPr>
    </w:p>
    <w:p w14:paraId="12ED6E41" w14:textId="77777777" w:rsidR="00AA3C38" w:rsidRDefault="00AA3C38" w:rsidP="00207EEB">
      <w:pPr>
        <w:rPr>
          <w:rFonts w:ascii="Arial" w:hAnsi="Arial" w:cs="Arial"/>
          <w:b/>
          <w:u w:val="single"/>
        </w:rPr>
      </w:pPr>
    </w:p>
    <w:p w14:paraId="39AB5E8C" w14:textId="77777777" w:rsidR="00AA3C38" w:rsidRDefault="00AA3C38" w:rsidP="00207EEB">
      <w:pPr>
        <w:rPr>
          <w:rFonts w:ascii="Arial" w:hAnsi="Arial" w:cs="Arial"/>
          <w:b/>
          <w:u w:val="single"/>
        </w:rPr>
      </w:pPr>
    </w:p>
    <w:p w14:paraId="601178AC" w14:textId="77CD0E32" w:rsidR="00375827" w:rsidRDefault="00375827" w:rsidP="00375827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1C18B" wp14:editId="63C661CA">
                <wp:simplePos x="0" y="0"/>
                <wp:positionH relativeFrom="column">
                  <wp:posOffset>571500</wp:posOffset>
                </wp:positionH>
                <wp:positionV relativeFrom="paragraph">
                  <wp:posOffset>817245</wp:posOffset>
                </wp:positionV>
                <wp:extent cx="0" cy="685800"/>
                <wp:effectExtent l="50800" t="0" r="76200" b="762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962F93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45pt;margin-top:64.35pt;width:0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u w:val="single"/>
        </w:rPr>
        <w:t>Inscripción como exportador de servicios:</w:t>
      </w:r>
      <w:r>
        <w:rPr>
          <w:rFonts w:ascii="Arial" w:hAnsi="Arial" w:cs="Arial"/>
        </w:rPr>
        <w:t xml:space="preserve"> no es necesario inscribirme como importador/ exportador ni en el Registro de Exportadores de Servicios. Para poder realizar la actividad de exportación de servicios, se deben cumplir los siguientes requisitos:</w:t>
      </w:r>
    </w:p>
    <w:p w14:paraId="1DF0E932" w14:textId="77777777" w:rsidR="00375827" w:rsidRPr="00375827" w:rsidRDefault="00375827" w:rsidP="00375827">
      <w:pPr>
        <w:spacing w:after="160" w:line="259" w:lineRule="auto"/>
        <w:rPr>
          <w:rFonts w:ascii="Arial" w:hAnsi="Arial" w:cs="Arial"/>
        </w:rPr>
      </w:pPr>
    </w:p>
    <w:p w14:paraId="66E1CD73" w14:textId="77777777" w:rsidR="00375827" w:rsidRDefault="00375827" w:rsidP="00207EEB">
      <w:pPr>
        <w:rPr>
          <w:rFonts w:ascii="Arial" w:hAnsi="Arial" w:cs="Arial"/>
          <w:b/>
          <w:u w:val="single"/>
        </w:rPr>
      </w:pPr>
    </w:p>
    <w:p w14:paraId="7F93B19B" w14:textId="77777777" w:rsidR="00375827" w:rsidRDefault="00375827" w:rsidP="00207EEB">
      <w:pPr>
        <w:rPr>
          <w:rFonts w:ascii="Arial" w:hAnsi="Arial" w:cs="Arial"/>
          <w:b/>
          <w:u w:val="single"/>
        </w:rPr>
      </w:pPr>
    </w:p>
    <w:p w14:paraId="7E56FDC4" w14:textId="253883E4" w:rsidR="00AA3C38" w:rsidRPr="003C0CFD" w:rsidRDefault="00AA3C38" w:rsidP="00207EEB">
      <w:pPr>
        <w:rPr>
          <w:rFonts w:ascii="Arial" w:hAnsi="Arial" w:cs="Arial"/>
          <w:b/>
        </w:rPr>
      </w:pPr>
      <w:r w:rsidRPr="003C0CFD">
        <w:rPr>
          <w:rFonts w:ascii="Arial" w:hAnsi="Arial" w:cs="Arial"/>
          <w:b/>
        </w:rPr>
        <w:t>Requisitos para exportar servicios:</w:t>
      </w:r>
    </w:p>
    <w:p w14:paraId="59E06B2A" w14:textId="77777777" w:rsidR="00AA3C38" w:rsidRPr="004767E6" w:rsidRDefault="00AA3C38" w:rsidP="00AA3C38">
      <w:pPr>
        <w:pStyle w:val="Prrafodelista"/>
        <w:numPr>
          <w:ilvl w:val="0"/>
          <w:numId w:val="23"/>
        </w:numPr>
        <w:spacing w:after="160" w:line="259" w:lineRule="auto"/>
        <w:rPr>
          <w:rFonts w:ascii="Arial" w:hAnsi="Arial" w:cs="Arial"/>
        </w:rPr>
      </w:pPr>
      <w:r w:rsidRPr="004767E6">
        <w:rPr>
          <w:rFonts w:ascii="Arial" w:hAnsi="Arial" w:cs="Arial"/>
        </w:rPr>
        <w:t>Solicitar CUIT y clave fiscal en AFIP</w:t>
      </w:r>
    </w:p>
    <w:p w14:paraId="117C0214" w14:textId="77777777" w:rsidR="00AA3C38" w:rsidRPr="004767E6" w:rsidRDefault="00AA3C38" w:rsidP="00AA3C38">
      <w:pPr>
        <w:pStyle w:val="Prrafodelista"/>
        <w:numPr>
          <w:ilvl w:val="0"/>
          <w:numId w:val="23"/>
        </w:numPr>
        <w:spacing w:after="160" w:line="259" w:lineRule="auto"/>
        <w:rPr>
          <w:rFonts w:ascii="Arial" w:hAnsi="Arial" w:cs="Arial"/>
        </w:rPr>
      </w:pPr>
      <w:r w:rsidRPr="004767E6">
        <w:rPr>
          <w:rFonts w:ascii="Arial" w:hAnsi="Arial" w:cs="Arial"/>
        </w:rPr>
        <w:t xml:space="preserve">Realizar el alta en el </w:t>
      </w:r>
      <w:proofErr w:type="spellStart"/>
      <w:r w:rsidRPr="004767E6">
        <w:rPr>
          <w:rFonts w:ascii="Arial" w:hAnsi="Arial" w:cs="Arial"/>
        </w:rPr>
        <w:t>Monotributo</w:t>
      </w:r>
      <w:proofErr w:type="spellEnd"/>
      <w:r w:rsidRPr="004767E6">
        <w:rPr>
          <w:rFonts w:ascii="Arial" w:hAnsi="Arial" w:cs="Arial"/>
        </w:rPr>
        <w:t xml:space="preserve"> o régimen general</w:t>
      </w:r>
    </w:p>
    <w:p w14:paraId="5D68683F" w14:textId="77777777" w:rsidR="00AA3C38" w:rsidRPr="004767E6" w:rsidRDefault="00AA3C38" w:rsidP="00AA3C38">
      <w:pPr>
        <w:pStyle w:val="Prrafodelista"/>
        <w:numPr>
          <w:ilvl w:val="0"/>
          <w:numId w:val="23"/>
        </w:numPr>
        <w:spacing w:after="160" w:line="259" w:lineRule="auto"/>
        <w:rPr>
          <w:rFonts w:ascii="Arial" w:hAnsi="Arial" w:cs="Arial"/>
        </w:rPr>
      </w:pPr>
      <w:r w:rsidRPr="004767E6">
        <w:rPr>
          <w:rFonts w:ascii="Arial" w:hAnsi="Arial" w:cs="Arial"/>
        </w:rPr>
        <w:t>Emitir comprobantes electrónicos tipo E y declarar las operaciones realizadas</w:t>
      </w:r>
    </w:p>
    <w:p w14:paraId="09740E75" w14:textId="77777777" w:rsidR="00AA3C38" w:rsidRDefault="00AA3C38" w:rsidP="00AA3C38">
      <w:pPr>
        <w:pStyle w:val="Prrafodelista"/>
        <w:numPr>
          <w:ilvl w:val="0"/>
          <w:numId w:val="23"/>
        </w:numPr>
        <w:spacing w:after="160" w:line="259" w:lineRule="auto"/>
        <w:rPr>
          <w:rFonts w:ascii="Arial" w:hAnsi="Arial" w:cs="Arial"/>
        </w:rPr>
      </w:pPr>
      <w:r w:rsidRPr="004767E6">
        <w:rPr>
          <w:rFonts w:ascii="Arial" w:hAnsi="Arial" w:cs="Arial"/>
        </w:rPr>
        <w:t>Flexibilización: ya no es necesario inscribirse en el registro de Expo/</w:t>
      </w:r>
      <w:proofErr w:type="spellStart"/>
      <w:r w:rsidRPr="004767E6">
        <w:rPr>
          <w:rFonts w:ascii="Arial" w:hAnsi="Arial" w:cs="Arial"/>
        </w:rPr>
        <w:t>Impo</w:t>
      </w:r>
      <w:proofErr w:type="spellEnd"/>
      <w:r w:rsidRPr="004767E6">
        <w:rPr>
          <w:rFonts w:ascii="Arial" w:hAnsi="Arial" w:cs="Arial"/>
        </w:rPr>
        <w:t xml:space="preserve"> ni ingresar divisas. </w:t>
      </w:r>
    </w:p>
    <w:p w14:paraId="037526F8" w14:textId="77777777" w:rsidR="003C0CFD" w:rsidRDefault="003C0CFD" w:rsidP="003C0CFD">
      <w:pPr>
        <w:spacing w:after="160" w:line="259" w:lineRule="auto"/>
        <w:rPr>
          <w:rFonts w:ascii="Arial" w:hAnsi="Arial" w:cs="Arial"/>
        </w:rPr>
      </w:pPr>
    </w:p>
    <w:p w14:paraId="0D307E27" w14:textId="5511C18D" w:rsidR="003C0CFD" w:rsidRDefault="003C0CFD" w:rsidP="003C0CF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Registro especial de exportadores de servicios de Software: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aquellas personas que realicen exportaciones de Software y servicios informáticos quedan sujetos a inscribirse en el registro especial.</w:t>
      </w:r>
    </w:p>
    <w:p w14:paraId="4961C437" w14:textId="42B25F54" w:rsidR="003C0CFD" w:rsidRDefault="003C0CFD" w:rsidP="003C0CFD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Requisitos:</w:t>
      </w:r>
    </w:p>
    <w:p w14:paraId="253B2BD8" w14:textId="25F04EAF" w:rsidR="003C0CFD" w:rsidRDefault="003C0CFD" w:rsidP="003C0CFD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Poseer CUIT.</w:t>
      </w:r>
    </w:p>
    <w:p w14:paraId="6DB077C9" w14:textId="3321D2EF" w:rsidR="003C0CFD" w:rsidRDefault="003C0CFD" w:rsidP="003C0CFD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Estar dado de alta en tributos correspondientes (IVA –IG).</w:t>
      </w:r>
    </w:p>
    <w:p w14:paraId="43FBEF8D" w14:textId="2C631F18" w:rsidR="003C0CFD" w:rsidRDefault="003C0CFD" w:rsidP="003C0CFD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Estar registrado como empleador.</w:t>
      </w:r>
    </w:p>
    <w:p w14:paraId="7E520A53" w14:textId="66E001BA" w:rsidR="003C0CFD" w:rsidRDefault="003C0CFD" w:rsidP="003C0CFD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Tener actualizado el domicilio fiscal y la actividad económica en AFIP.</w:t>
      </w:r>
    </w:p>
    <w:p w14:paraId="098B5E6E" w14:textId="4F534240" w:rsidR="003C0CFD" w:rsidRPr="008005E1" w:rsidRDefault="003C0CFD" w:rsidP="003C0CFD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No tener incumplimientos en las presentaciones de la Declaración Jurada.</w:t>
      </w:r>
    </w:p>
    <w:p w14:paraId="6E8952C0" w14:textId="77777777" w:rsidR="00AA3C38" w:rsidRDefault="00AA3C38" w:rsidP="00207EEB">
      <w:pPr>
        <w:rPr>
          <w:rFonts w:ascii="Arial" w:hAnsi="Arial" w:cs="Arial"/>
          <w:b/>
          <w:u w:val="single"/>
        </w:rPr>
      </w:pPr>
    </w:p>
    <w:p w14:paraId="18BB938A" w14:textId="33979847" w:rsidR="00C575CD" w:rsidRPr="00C575CD" w:rsidRDefault="00C575CD" w:rsidP="00C575CD">
      <w:pPr>
        <w:rPr>
          <w:rFonts w:ascii="Arial" w:hAnsi="Arial" w:cs="Arial"/>
          <w:b/>
          <w:u w:val="single"/>
        </w:rPr>
      </w:pPr>
      <w:r w:rsidRPr="00C575CD">
        <w:rPr>
          <w:rFonts w:ascii="Arial" w:hAnsi="Arial" w:cs="Arial"/>
          <w:b/>
          <w:u w:val="single"/>
        </w:rPr>
        <w:t xml:space="preserve">Políticas más frecuentes para promocionar la </w:t>
      </w:r>
      <w:r w:rsidR="008005E1" w:rsidRPr="00C575CD">
        <w:rPr>
          <w:rFonts w:ascii="Arial" w:hAnsi="Arial" w:cs="Arial"/>
          <w:b/>
          <w:u w:val="single"/>
        </w:rPr>
        <w:t>exportación</w:t>
      </w:r>
      <w:r w:rsidRPr="00C575CD">
        <w:rPr>
          <w:rFonts w:ascii="Arial" w:hAnsi="Arial" w:cs="Arial"/>
          <w:b/>
          <w:u w:val="single"/>
        </w:rPr>
        <w:t xml:space="preserve"> de servicios:</w:t>
      </w:r>
    </w:p>
    <w:p w14:paraId="6F17E395" w14:textId="77777777" w:rsidR="00C575CD" w:rsidRPr="004767E6" w:rsidRDefault="00C575CD" w:rsidP="00C575CD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</w:rPr>
      </w:pPr>
      <w:r w:rsidRPr="004767E6">
        <w:rPr>
          <w:rFonts w:ascii="Arial" w:hAnsi="Arial" w:cs="Arial"/>
          <w:i/>
        </w:rPr>
        <w:t xml:space="preserve">Subsidios </w:t>
      </w:r>
      <w:r>
        <w:rPr>
          <w:rFonts w:ascii="Arial" w:hAnsi="Arial" w:cs="Arial"/>
          <w:i/>
        </w:rPr>
        <w:t>e incentivos</w:t>
      </w:r>
      <w:r w:rsidRPr="004767E6">
        <w:rPr>
          <w:rFonts w:ascii="Arial" w:hAnsi="Arial" w:cs="Arial"/>
          <w:i/>
        </w:rPr>
        <w:t xml:space="preserve"> fiscales: </w:t>
      </w:r>
      <w:r w:rsidRPr="004767E6">
        <w:rPr>
          <w:rFonts w:ascii="Arial" w:hAnsi="Arial" w:cs="Arial"/>
        </w:rPr>
        <w:t xml:space="preserve">exenciones, reducciones, devoluciones de impuestos. Ej.: exención de IVA a exportaciones argentinas </w:t>
      </w:r>
    </w:p>
    <w:p w14:paraId="0282ABCA" w14:textId="77777777" w:rsidR="00C575CD" w:rsidRPr="004767E6" w:rsidRDefault="00C575CD" w:rsidP="00C575CD">
      <w:pPr>
        <w:pStyle w:val="Prrafodelista"/>
        <w:rPr>
          <w:rFonts w:ascii="Arial" w:hAnsi="Arial" w:cs="Arial"/>
        </w:rPr>
      </w:pPr>
    </w:p>
    <w:p w14:paraId="6A052425" w14:textId="77777777" w:rsidR="00C575CD" w:rsidRPr="004767E6" w:rsidRDefault="00C575CD" w:rsidP="00C575CD">
      <w:pPr>
        <w:pStyle w:val="Prrafodelista"/>
        <w:numPr>
          <w:ilvl w:val="0"/>
          <w:numId w:val="24"/>
        </w:numPr>
        <w:spacing w:line="259" w:lineRule="auto"/>
        <w:rPr>
          <w:rFonts w:ascii="Arial" w:hAnsi="Arial" w:cs="Arial"/>
        </w:rPr>
      </w:pPr>
      <w:r w:rsidRPr="004767E6">
        <w:rPr>
          <w:rFonts w:ascii="Arial" w:hAnsi="Arial" w:cs="Arial"/>
          <w:i/>
        </w:rPr>
        <w:t>Zonas económicas especiales:</w:t>
      </w:r>
      <w:r w:rsidRPr="004767E6">
        <w:rPr>
          <w:rFonts w:ascii="Arial" w:hAnsi="Arial" w:cs="Arial"/>
        </w:rPr>
        <w:t xml:space="preserve"> beneficios fiscales para empresas que se instalan en una zona delimitada. Ej.: India exención por 10 años</w:t>
      </w:r>
      <w:r>
        <w:rPr>
          <w:rFonts w:ascii="Arial" w:hAnsi="Arial" w:cs="Arial"/>
        </w:rPr>
        <w:t xml:space="preserve"> para aquellas empresas que se encuentran en zonas </w:t>
      </w:r>
      <w:proofErr w:type="spellStart"/>
      <w:r>
        <w:rPr>
          <w:rFonts w:ascii="Arial" w:hAnsi="Arial" w:cs="Arial"/>
        </w:rPr>
        <w:t>economicas</w:t>
      </w:r>
      <w:proofErr w:type="spellEnd"/>
      <w:r>
        <w:rPr>
          <w:rFonts w:ascii="Arial" w:hAnsi="Arial" w:cs="Arial"/>
        </w:rPr>
        <w:t xml:space="preserve"> especiales.</w:t>
      </w:r>
    </w:p>
    <w:p w14:paraId="62488F63" w14:textId="77777777" w:rsidR="00C575CD" w:rsidRPr="004767E6" w:rsidRDefault="00C575CD" w:rsidP="00C575CD">
      <w:pPr>
        <w:rPr>
          <w:rFonts w:ascii="Arial" w:hAnsi="Arial" w:cs="Arial"/>
        </w:rPr>
      </w:pPr>
    </w:p>
    <w:p w14:paraId="14B1A1AF" w14:textId="77777777" w:rsidR="00C575CD" w:rsidRPr="004767E6" w:rsidRDefault="00C575CD" w:rsidP="00C575CD">
      <w:pPr>
        <w:pStyle w:val="Prrafodelista"/>
        <w:numPr>
          <w:ilvl w:val="0"/>
          <w:numId w:val="24"/>
        </w:numPr>
        <w:spacing w:line="259" w:lineRule="auto"/>
        <w:rPr>
          <w:rFonts w:ascii="Arial" w:hAnsi="Arial" w:cs="Arial"/>
        </w:rPr>
      </w:pPr>
      <w:r w:rsidRPr="004767E6">
        <w:rPr>
          <w:rFonts w:ascii="Arial" w:hAnsi="Arial" w:cs="Arial"/>
          <w:i/>
        </w:rPr>
        <w:t>Políticas de atracción de inversiones:</w:t>
      </w:r>
      <w:r w:rsidRPr="004767E6">
        <w:rPr>
          <w:rFonts w:ascii="Arial" w:hAnsi="Arial" w:cs="Arial"/>
        </w:rPr>
        <w:t xml:space="preserve"> beneficios fiscales, formación de capital humano, desarrollo de infraestructura, promoción. Pueden estar delimitados a un lugar específico y/o tener requisitos de desempeño</w:t>
      </w:r>
    </w:p>
    <w:p w14:paraId="7D946C72" w14:textId="77777777" w:rsidR="00C575CD" w:rsidRPr="004767E6" w:rsidRDefault="00C575CD" w:rsidP="00C575CD">
      <w:pPr>
        <w:pStyle w:val="Prrafodelista"/>
        <w:rPr>
          <w:rFonts w:ascii="Arial" w:hAnsi="Arial" w:cs="Arial"/>
        </w:rPr>
      </w:pPr>
    </w:p>
    <w:p w14:paraId="42114242" w14:textId="77777777" w:rsidR="00C575CD" w:rsidRPr="004767E6" w:rsidRDefault="00C575CD" w:rsidP="00C575CD">
      <w:pPr>
        <w:pStyle w:val="Prrafodelista"/>
        <w:numPr>
          <w:ilvl w:val="0"/>
          <w:numId w:val="24"/>
        </w:numPr>
        <w:spacing w:line="259" w:lineRule="auto"/>
        <w:rPr>
          <w:rFonts w:ascii="Arial" w:hAnsi="Arial" w:cs="Arial"/>
        </w:rPr>
      </w:pPr>
      <w:r w:rsidRPr="004767E6">
        <w:rPr>
          <w:rFonts w:ascii="Arial" w:hAnsi="Arial" w:cs="Arial"/>
          <w:i/>
        </w:rPr>
        <w:t xml:space="preserve">Desarrollo de polos y </w:t>
      </w:r>
      <w:proofErr w:type="spellStart"/>
      <w:r w:rsidRPr="004767E6">
        <w:rPr>
          <w:rFonts w:ascii="Arial" w:hAnsi="Arial" w:cs="Arial"/>
          <w:i/>
        </w:rPr>
        <w:t>clusters</w:t>
      </w:r>
      <w:proofErr w:type="spellEnd"/>
      <w:r w:rsidRPr="004767E6">
        <w:rPr>
          <w:rFonts w:ascii="Arial" w:hAnsi="Arial" w:cs="Arial"/>
          <w:i/>
        </w:rPr>
        <w:t>:</w:t>
      </w:r>
      <w:r w:rsidRPr="004767E6">
        <w:rPr>
          <w:rFonts w:ascii="Arial" w:hAnsi="Arial" w:cs="Arial"/>
        </w:rPr>
        <w:t xml:space="preserve"> incentivos fiscales, desarrollo de economías de aglomeración, articulación con academia, infraestructura. Ej.: polo IT buenos aires, polo tecnológico rosario, Austin, etc. </w:t>
      </w:r>
    </w:p>
    <w:p w14:paraId="2B27A6BC" w14:textId="77777777" w:rsidR="00C575CD" w:rsidRPr="004767E6" w:rsidRDefault="00C575CD" w:rsidP="00C575CD">
      <w:pPr>
        <w:rPr>
          <w:rFonts w:ascii="Arial" w:hAnsi="Arial" w:cs="Arial"/>
        </w:rPr>
      </w:pPr>
    </w:p>
    <w:p w14:paraId="2B343C16" w14:textId="77777777" w:rsidR="00C575CD" w:rsidRPr="004767E6" w:rsidRDefault="00C575CD" w:rsidP="00C575CD">
      <w:pPr>
        <w:pStyle w:val="Prrafodelista"/>
        <w:numPr>
          <w:ilvl w:val="0"/>
          <w:numId w:val="24"/>
        </w:numPr>
        <w:spacing w:line="259" w:lineRule="auto"/>
        <w:rPr>
          <w:rFonts w:ascii="Arial" w:hAnsi="Arial" w:cs="Arial"/>
        </w:rPr>
      </w:pPr>
      <w:r w:rsidRPr="004767E6">
        <w:rPr>
          <w:rFonts w:ascii="Arial" w:hAnsi="Arial" w:cs="Arial"/>
          <w:i/>
        </w:rPr>
        <w:t>Financiamiento:</w:t>
      </w:r>
      <w:r w:rsidRPr="004767E6">
        <w:rPr>
          <w:rFonts w:ascii="Arial" w:hAnsi="Arial" w:cs="Arial"/>
        </w:rPr>
        <w:t xml:space="preserve"> garantías, información, crédito preferencial. Ej.: créditos BICE</w:t>
      </w:r>
    </w:p>
    <w:p w14:paraId="0DF1DDE7" w14:textId="77777777" w:rsidR="00C575CD" w:rsidRPr="004767E6" w:rsidRDefault="00C575CD" w:rsidP="00C575CD">
      <w:pPr>
        <w:pStyle w:val="Prrafodelista"/>
        <w:rPr>
          <w:rFonts w:ascii="Arial" w:hAnsi="Arial" w:cs="Arial"/>
        </w:rPr>
      </w:pPr>
    </w:p>
    <w:p w14:paraId="12DAAC74" w14:textId="77777777" w:rsidR="00C575CD" w:rsidRPr="004767E6" w:rsidRDefault="00C575CD" w:rsidP="00C575CD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</w:rPr>
      </w:pPr>
      <w:r w:rsidRPr="004767E6">
        <w:rPr>
          <w:rFonts w:ascii="Arial" w:hAnsi="Arial" w:cs="Arial"/>
          <w:i/>
        </w:rPr>
        <w:t xml:space="preserve">Apoyo a </w:t>
      </w:r>
      <w:proofErr w:type="spellStart"/>
      <w:r w:rsidRPr="004767E6">
        <w:rPr>
          <w:rFonts w:ascii="Arial" w:hAnsi="Arial" w:cs="Arial"/>
          <w:i/>
        </w:rPr>
        <w:t>PyMEs</w:t>
      </w:r>
      <w:proofErr w:type="spellEnd"/>
      <w:r w:rsidRPr="004767E6">
        <w:rPr>
          <w:rFonts w:ascii="Arial" w:hAnsi="Arial" w:cs="Arial"/>
          <w:i/>
        </w:rPr>
        <w:t xml:space="preserve"> y emprendedores:</w:t>
      </w:r>
      <w:r w:rsidRPr="004767E6">
        <w:rPr>
          <w:rFonts w:ascii="Arial" w:hAnsi="Arial" w:cs="Arial"/>
        </w:rPr>
        <w:t xml:space="preserve"> capital semilla, </w:t>
      </w:r>
      <w:proofErr w:type="spellStart"/>
      <w:r w:rsidRPr="004767E6">
        <w:rPr>
          <w:rFonts w:ascii="Arial" w:hAnsi="Arial" w:cs="Arial"/>
        </w:rPr>
        <w:t>venture</w:t>
      </w:r>
      <w:proofErr w:type="spellEnd"/>
      <w:r w:rsidRPr="004767E6">
        <w:rPr>
          <w:rFonts w:ascii="Arial" w:hAnsi="Arial" w:cs="Arial"/>
        </w:rPr>
        <w:t xml:space="preserve"> capital, incubadoras, contactos, espacios de coworking. </w:t>
      </w:r>
    </w:p>
    <w:p w14:paraId="6A16A732" w14:textId="77777777" w:rsidR="00C575CD" w:rsidRPr="004767E6" w:rsidRDefault="00C575CD" w:rsidP="00C575CD">
      <w:pPr>
        <w:pStyle w:val="Prrafodelista"/>
        <w:rPr>
          <w:rFonts w:ascii="Arial" w:hAnsi="Arial" w:cs="Arial"/>
        </w:rPr>
      </w:pPr>
    </w:p>
    <w:p w14:paraId="021906D4" w14:textId="77777777" w:rsidR="00C575CD" w:rsidRPr="004767E6" w:rsidRDefault="00C575CD" w:rsidP="00C575CD">
      <w:pPr>
        <w:pStyle w:val="Prrafodelista"/>
        <w:numPr>
          <w:ilvl w:val="0"/>
          <w:numId w:val="24"/>
        </w:numPr>
        <w:spacing w:line="259" w:lineRule="auto"/>
        <w:rPr>
          <w:rFonts w:ascii="Arial" w:hAnsi="Arial" w:cs="Arial"/>
        </w:rPr>
      </w:pPr>
      <w:r w:rsidRPr="004767E6">
        <w:rPr>
          <w:rFonts w:ascii="Arial" w:hAnsi="Arial" w:cs="Arial"/>
          <w:i/>
        </w:rPr>
        <w:t>Capital humano:</w:t>
      </w:r>
      <w:r w:rsidRPr="004767E6">
        <w:rPr>
          <w:rFonts w:ascii="Arial" w:hAnsi="Arial" w:cs="Arial"/>
        </w:rPr>
        <w:t xml:space="preserve"> formación de RRHH con competencias específicas para servicios de exportación. Ej.: programa 111MIL</w:t>
      </w:r>
    </w:p>
    <w:p w14:paraId="1527A871" w14:textId="77777777" w:rsidR="00C575CD" w:rsidRPr="004767E6" w:rsidRDefault="00C575CD" w:rsidP="00C575CD">
      <w:pPr>
        <w:rPr>
          <w:rFonts w:ascii="Arial" w:hAnsi="Arial" w:cs="Arial"/>
        </w:rPr>
      </w:pPr>
    </w:p>
    <w:p w14:paraId="2D75BE16" w14:textId="77777777" w:rsidR="00C575CD" w:rsidRPr="004767E6" w:rsidRDefault="00C575CD" w:rsidP="00C575CD">
      <w:pPr>
        <w:pStyle w:val="Prrafodelista"/>
        <w:numPr>
          <w:ilvl w:val="0"/>
          <w:numId w:val="24"/>
        </w:numPr>
        <w:spacing w:line="259" w:lineRule="auto"/>
        <w:rPr>
          <w:rFonts w:ascii="Arial" w:hAnsi="Arial" w:cs="Arial"/>
        </w:rPr>
      </w:pPr>
      <w:r w:rsidRPr="004767E6">
        <w:rPr>
          <w:rFonts w:ascii="Arial" w:hAnsi="Arial" w:cs="Arial"/>
          <w:i/>
        </w:rPr>
        <w:t>Marca país:</w:t>
      </w:r>
      <w:r w:rsidRPr="004767E6">
        <w:rPr>
          <w:rFonts w:ascii="Arial" w:hAnsi="Arial" w:cs="Arial"/>
        </w:rPr>
        <w:t xml:space="preserve"> identificación del país como sinónimo de calidad. Agendas de inversión activas, posicionamiento mediante participación de foros internacionales, etc. Ej.: turismo Colombia y Uruguay. </w:t>
      </w:r>
    </w:p>
    <w:p w14:paraId="6A525165" w14:textId="77777777" w:rsidR="00AA3C38" w:rsidRDefault="00AA3C38" w:rsidP="00207EEB">
      <w:pPr>
        <w:rPr>
          <w:rFonts w:ascii="Arial" w:hAnsi="Arial" w:cs="Arial"/>
          <w:b/>
          <w:u w:val="single"/>
        </w:rPr>
      </w:pPr>
    </w:p>
    <w:p w14:paraId="73098002" w14:textId="77777777" w:rsidR="00AA3C38" w:rsidRDefault="00AA3C38" w:rsidP="00207EEB">
      <w:pPr>
        <w:rPr>
          <w:rFonts w:ascii="Arial" w:hAnsi="Arial" w:cs="Arial"/>
          <w:b/>
          <w:u w:val="single"/>
        </w:rPr>
      </w:pPr>
    </w:p>
    <w:p w14:paraId="4E80B148" w14:textId="495E93F4" w:rsidR="00AA3C38" w:rsidRDefault="00C575CD" w:rsidP="00207EE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Beneficios fiscales:</w:t>
      </w:r>
    </w:p>
    <w:p w14:paraId="67948FD4" w14:textId="297B787F" w:rsidR="00C575CD" w:rsidRDefault="00C575CD" w:rsidP="00207EEB">
      <w:pPr>
        <w:rPr>
          <w:rFonts w:ascii="Arial" w:hAnsi="Arial" w:cs="Arial"/>
        </w:rPr>
      </w:pPr>
      <w:r>
        <w:rPr>
          <w:rFonts w:ascii="Arial" w:hAnsi="Arial" w:cs="Arial"/>
          <w:b/>
        </w:rPr>
        <w:t>Régimen de promoción de la industria del Software:</w:t>
      </w:r>
      <w:r>
        <w:rPr>
          <w:rFonts w:ascii="Arial" w:hAnsi="Arial" w:cs="Arial"/>
        </w:rPr>
        <w:t xml:space="preserve"> beneficios: cuentan con un bono de crédito fiscal para la cancelación de impuestos nacionales, desgravación en el monto del impuesto a las ganancias, estabilidad fiscal.</w:t>
      </w:r>
    </w:p>
    <w:p w14:paraId="4E6A8D51" w14:textId="443CB95D" w:rsidR="00473DCE" w:rsidRDefault="00473DCE" w:rsidP="00207EEB">
      <w:pPr>
        <w:rPr>
          <w:rFonts w:ascii="Arial" w:hAnsi="Arial" w:cs="Arial"/>
        </w:rPr>
      </w:pPr>
      <w:r>
        <w:rPr>
          <w:rFonts w:ascii="Arial" w:hAnsi="Arial" w:cs="Arial"/>
        </w:rPr>
        <w:t>Requisitos: cumplir con 2 de las 3 condiciones: exportar, certificar calidad y/o realizar investigación y desarrollo en software.</w:t>
      </w:r>
    </w:p>
    <w:p w14:paraId="51083DEE" w14:textId="77777777" w:rsidR="00473DCE" w:rsidRDefault="00473DCE" w:rsidP="00207EEB">
      <w:pPr>
        <w:rPr>
          <w:rFonts w:ascii="Arial" w:hAnsi="Arial" w:cs="Arial"/>
        </w:rPr>
      </w:pPr>
    </w:p>
    <w:p w14:paraId="20FB3822" w14:textId="77777777" w:rsidR="00593EED" w:rsidRDefault="00473DCE" w:rsidP="00207EEB">
      <w:pPr>
        <w:rPr>
          <w:rFonts w:ascii="Arial" w:hAnsi="Arial" w:cs="Arial"/>
        </w:rPr>
      </w:pPr>
      <w:r>
        <w:rPr>
          <w:rFonts w:ascii="Arial" w:hAnsi="Arial" w:cs="Arial"/>
          <w:b/>
        </w:rPr>
        <w:t>Régimen de exportación de plantas llave en mano:</w:t>
      </w:r>
      <w:r>
        <w:rPr>
          <w:rFonts w:ascii="Arial" w:hAnsi="Arial" w:cs="Arial"/>
        </w:rPr>
        <w:t xml:space="preserve"> </w:t>
      </w:r>
      <w:r w:rsidR="00593EED">
        <w:rPr>
          <w:rFonts w:ascii="Arial" w:hAnsi="Arial" w:cs="Arial"/>
        </w:rPr>
        <w:t xml:space="preserve">destinadas a la prestación de servicios que se venden al exterior bajo la forma de una unidad completa y concluida, la cual representa el objeto de un contrato, el cual es entregado a cambio de un precio a pagar. </w:t>
      </w:r>
    </w:p>
    <w:p w14:paraId="689FFFD2" w14:textId="4D1DE45F" w:rsidR="00473DCE" w:rsidRDefault="00593EED" w:rsidP="00207E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Objetivo: </w:t>
      </w:r>
      <w:r w:rsidR="00473DCE">
        <w:rPr>
          <w:rFonts w:ascii="Arial" w:hAnsi="Arial" w:cs="Arial"/>
        </w:rPr>
        <w:t>favorecer la exportación de bienes y servicios.</w:t>
      </w:r>
    </w:p>
    <w:p w14:paraId="0ECEDF1D" w14:textId="394F2A84" w:rsidR="00593EED" w:rsidRPr="00473DCE" w:rsidRDefault="00593EED" w:rsidP="00207E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Instrumentos: reintegro por venta al exterior de plantas industriales completas u obras de </w:t>
      </w:r>
      <w:r w:rsidR="00E05B4D">
        <w:rPr>
          <w:rFonts w:ascii="Arial" w:hAnsi="Arial" w:cs="Arial"/>
        </w:rPr>
        <w:t>ingeniería</w:t>
      </w:r>
      <w:r>
        <w:rPr>
          <w:rFonts w:ascii="Arial" w:hAnsi="Arial" w:cs="Arial"/>
        </w:rPr>
        <w:t>.</w:t>
      </w:r>
    </w:p>
    <w:p w14:paraId="3A1DE801" w14:textId="77777777" w:rsidR="00AA3C38" w:rsidRDefault="00AA3C38" w:rsidP="00207EEB">
      <w:pPr>
        <w:rPr>
          <w:rFonts w:ascii="Arial" w:hAnsi="Arial" w:cs="Arial"/>
          <w:b/>
          <w:u w:val="single"/>
        </w:rPr>
      </w:pPr>
    </w:p>
    <w:p w14:paraId="255CD904" w14:textId="77777777" w:rsidR="00AC5E4F" w:rsidRDefault="00AC5E4F" w:rsidP="00AC5E4F">
      <w:pPr>
        <w:spacing w:after="160" w:line="259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Diferencias entre prestar servicio local e internacionalmente:</w:t>
      </w:r>
    </w:p>
    <w:p w14:paraId="75FE3CE6" w14:textId="77777777" w:rsidR="00AC5E4F" w:rsidRPr="00DF4205" w:rsidRDefault="00AC5E4F" w:rsidP="00AC5E4F">
      <w:pPr>
        <w:pStyle w:val="Prrafodelista"/>
        <w:numPr>
          <w:ilvl w:val="0"/>
          <w:numId w:val="5"/>
        </w:num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</w:rPr>
        <w:t>Vender, negociar a distancia sin nunca reunirse físicamente con el comprador.</w:t>
      </w:r>
    </w:p>
    <w:p w14:paraId="35734A94" w14:textId="77777777" w:rsidR="00AC5E4F" w:rsidRPr="00DF4205" w:rsidRDefault="00AC5E4F" w:rsidP="00AC5E4F">
      <w:pPr>
        <w:pStyle w:val="Prrafodelista"/>
        <w:numPr>
          <w:ilvl w:val="0"/>
          <w:numId w:val="5"/>
        </w:num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</w:rPr>
        <w:t>Negociar internacionalmente significa entenderse con personas de otra cultura y hablar otro idioma.</w:t>
      </w:r>
    </w:p>
    <w:p w14:paraId="2300CF88" w14:textId="77777777" w:rsidR="00AC5E4F" w:rsidRPr="00DF4205" w:rsidRDefault="00AC5E4F" w:rsidP="00AC5E4F">
      <w:pPr>
        <w:pStyle w:val="Prrafodelista"/>
        <w:numPr>
          <w:ilvl w:val="0"/>
          <w:numId w:val="5"/>
        </w:num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Muchas veces, para negociar internacionalmente se utilizan intermediarios que no manejamos en el mercado local, ya que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en el mercado interno se negocia directamente con el consumidor final.</w:t>
      </w:r>
    </w:p>
    <w:p w14:paraId="71265DFC" w14:textId="77777777" w:rsidR="00AC5E4F" w:rsidRPr="00DF4205" w:rsidRDefault="00AC5E4F" w:rsidP="00AC5E4F">
      <w:pPr>
        <w:pStyle w:val="Prrafodelista"/>
        <w:numPr>
          <w:ilvl w:val="0"/>
          <w:numId w:val="5"/>
        </w:num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</w:rPr>
        <w:t>Adaptar el servicio a otras costumbres de uso o pautas culturales.</w:t>
      </w:r>
    </w:p>
    <w:p w14:paraId="67F0749F" w14:textId="77777777" w:rsidR="00AC5E4F" w:rsidRPr="00DF4205" w:rsidRDefault="00AC5E4F" w:rsidP="00AC5E4F">
      <w:pPr>
        <w:pStyle w:val="Prrafodelista"/>
        <w:numPr>
          <w:ilvl w:val="0"/>
          <w:numId w:val="5"/>
        </w:num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</w:rPr>
        <w:t>Adaptar el servicio a otras exigencias legales, idioma, licencias, etc.</w:t>
      </w:r>
    </w:p>
    <w:p w14:paraId="0EB6DD25" w14:textId="77777777" w:rsidR="00AC5E4F" w:rsidRPr="00DF4205" w:rsidRDefault="00AC5E4F" w:rsidP="00AC5E4F">
      <w:pPr>
        <w:pStyle w:val="Prrafodelista"/>
        <w:numPr>
          <w:ilvl w:val="0"/>
          <w:numId w:val="5"/>
        </w:num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</w:rPr>
        <w:t>Utilizar herramientas bancarias especiales para el cobro.</w:t>
      </w:r>
    </w:p>
    <w:p w14:paraId="184E7EB4" w14:textId="77777777" w:rsidR="00AC5E4F" w:rsidRPr="00AC5E4F" w:rsidRDefault="00AC5E4F" w:rsidP="00AC5E4F">
      <w:pPr>
        <w:pStyle w:val="Prrafodelista"/>
        <w:numPr>
          <w:ilvl w:val="0"/>
          <w:numId w:val="5"/>
        </w:num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Decidir sobre cuanto riesgo asumir respecto del cobro: con los clientes locales el riesgo es menor ya que son conocidos en la plaza, por ende, se sabe dónde se los puede encontrar, o como última instancia al encontrarse en el mismo país, la Justicia puede arreglar el conflicto.</w:t>
      </w:r>
    </w:p>
    <w:p w14:paraId="6955E2D5" w14:textId="7B2D1E15" w:rsidR="00AC5E4F" w:rsidRPr="00DF4205" w:rsidRDefault="00AC5E4F" w:rsidP="00AC5E4F">
      <w:pPr>
        <w:pStyle w:val="Prrafodelista"/>
        <w:numPr>
          <w:ilvl w:val="0"/>
          <w:numId w:val="5"/>
        </w:num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Proteger la marca y la propiedad intelectual.</w:t>
      </w:r>
    </w:p>
    <w:p w14:paraId="165F83F4" w14:textId="77777777" w:rsidR="00AC5E4F" w:rsidRPr="00DF4205" w:rsidRDefault="00AC5E4F" w:rsidP="00AC5E4F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Gestionar el riesgo de posibles variaciones del tipo de cambio.</w:t>
      </w:r>
    </w:p>
    <w:p w14:paraId="1F038EC5" w14:textId="77777777" w:rsidR="00AA3C38" w:rsidRPr="00E66C94" w:rsidRDefault="00AA3C38" w:rsidP="00207EEB">
      <w:pPr>
        <w:rPr>
          <w:rFonts w:ascii="Arial" w:hAnsi="Arial" w:cs="Arial"/>
          <w:b/>
          <w:u w:val="single"/>
        </w:rPr>
      </w:pPr>
    </w:p>
    <w:p w14:paraId="6688DF4D" w14:textId="77777777" w:rsidR="00AA3C38" w:rsidRPr="00E66C94" w:rsidRDefault="00AA3C38" w:rsidP="00207EEB">
      <w:pPr>
        <w:rPr>
          <w:rFonts w:ascii="Arial" w:hAnsi="Arial" w:cs="Arial"/>
          <w:b/>
          <w:u w:val="single"/>
        </w:rPr>
      </w:pPr>
    </w:p>
    <w:p w14:paraId="68477AB2" w14:textId="77777777" w:rsidR="00207EEB" w:rsidRPr="00E66C94" w:rsidRDefault="00557872" w:rsidP="00207EEB">
      <w:pPr>
        <w:rPr>
          <w:rFonts w:ascii="Arial" w:hAnsi="Arial" w:cs="Arial"/>
          <w:b/>
          <w:u w:val="single"/>
        </w:rPr>
      </w:pPr>
      <w:r w:rsidRPr="00E66C94">
        <w:rPr>
          <w:rFonts w:ascii="Arial" w:hAnsi="Arial" w:cs="Arial"/>
          <w:b/>
          <w:u w:val="single"/>
        </w:rPr>
        <w:t>Aspectos impositivos de las exportaciones de servicios:</w:t>
      </w:r>
    </w:p>
    <w:p w14:paraId="12654EF7" w14:textId="3D9508CE" w:rsidR="00E25591" w:rsidRDefault="00E66C94" w:rsidP="00207EEB">
      <w:pPr>
        <w:rPr>
          <w:rFonts w:ascii="Arial" w:hAnsi="Arial" w:cs="Arial"/>
        </w:rPr>
      </w:pPr>
      <w:r w:rsidRPr="00E66C94">
        <w:rPr>
          <w:rFonts w:ascii="Arial" w:hAnsi="Arial" w:cs="Arial"/>
          <w:b/>
        </w:rPr>
        <w:t>Doble imposición:</w:t>
      </w:r>
      <w:r w:rsidRPr="00E66C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cuando por una misma operación, una persona paga impuestos análogos, ya que el exportador de servicios tributa por </w:t>
      </w:r>
      <w:r w:rsidR="00E25591">
        <w:rPr>
          <w:rFonts w:ascii="Arial" w:hAnsi="Arial" w:cs="Arial"/>
        </w:rPr>
        <w:t xml:space="preserve">un impuesto </w:t>
      </w:r>
      <w:r>
        <w:rPr>
          <w:rFonts w:ascii="Arial" w:hAnsi="Arial" w:cs="Arial"/>
        </w:rPr>
        <w:t>en su país</w:t>
      </w:r>
      <w:r w:rsidR="00A8715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y a su vez tributa el mismo impuesto en el país a donde exporta el servicio</w:t>
      </w:r>
      <w:r w:rsidR="00A8715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2F741F8C" w14:textId="77777777" w:rsidR="00A8715C" w:rsidRDefault="00A8715C" w:rsidP="00207EEB">
      <w:pPr>
        <w:rPr>
          <w:b/>
        </w:rPr>
      </w:pPr>
    </w:p>
    <w:p w14:paraId="469C805F" w14:textId="77777777" w:rsidR="009F318B" w:rsidRDefault="009F318B" w:rsidP="00207EEB">
      <w:pPr>
        <w:rPr>
          <w:b/>
        </w:rPr>
      </w:pPr>
    </w:p>
    <w:p w14:paraId="193AF79A" w14:textId="7217953D" w:rsidR="00557872" w:rsidRPr="00A8715C" w:rsidRDefault="00557872" w:rsidP="00207EEB">
      <w:pPr>
        <w:rPr>
          <w:rFonts w:ascii="Arial" w:hAnsi="Arial" w:cs="Arial"/>
        </w:rPr>
      </w:pPr>
      <w:r>
        <w:rPr>
          <w:b/>
        </w:rPr>
        <w:t>IMPUESTO A LAS GANANCIAS:</w:t>
      </w:r>
      <w:r>
        <w:t xml:space="preserve"> </w:t>
      </w:r>
      <w:r w:rsidRPr="00A8715C">
        <w:rPr>
          <w:rFonts w:ascii="Arial" w:hAnsi="Arial" w:cs="Arial"/>
        </w:rPr>
        <w:t>clasificación de las gana</w:t>
      </w:r>
      <w:r w:rsidR="00E66C94" w:rsidRPr="00A8715C">
        <w:rPr>
          <w:rFonts w:ascii="Arial" w:hAnsi="Arial" w:cs="Arial"/>
        </w:rPr>
        <w:t>ncias según su fuente de origen</w:t>
      </w:r>
      <w:r w:rsidR="00A8715C">
        <w:rPr>
          <w:rFonts w:ascii="Arial" w:hAnsi="Arial" w:cs="Arial"/>
        </w:rPr>
        <w:t>:</w:t>
      </w:r>
    </w:p>
    <w:p w14:paraId="063988DE" w14:textId="77777777" w:rsidR="00557872" w:rsidRPr="00557872" w:rsidRDefault="00557872" w:rsidP="00557872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57872">
        <w:rPr>
          <w:rFonts w:ascii="Arial" w:hAnsi="Arial" w:cs="Arial"/>
        </w:rPr>
        <w:t>Fuente argentina:</w:t>
      </w:r>
    </w:p>
    <w:p w14:paraId="68446FC8" w14:textId="77777777" w:rsidR="00557872" w:rsidRPr="004767E6" w:rsidRDefault="00557872" w:rsidP="00557872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</w:rPr>
      </w:pPr>
      <w:r w:rsidRPr="004767E6">
        <w:rPr>
          <w:rFonts w:ascii="Arial" w:hAnsi="Arial" w:cs="Arial"/>
        </w:rPr>
        <w:t>Bienes situados, ubicados o utilizados económicamente en Argentina</w:t>
      </w:r>
    </w:p>
    <w:p w14:paraId="24814245" w14:textId="77777777" w:rsidR="00557872" w:rsidRPr="004767E6" w:rsidRDefault="00557872" w:rsidP="00557872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</w:rPr>
      </w:pPr>
      <w:r w:rsidRPr="004767E6">
        <w:rPr>
          <w:rFonts w:ascii="Arial" w:hAnsi="Arial" w:cs="Arial"/>
        </w:rPr>
        <w:t>Realización de actos o actividades en Argentina</w:t>
      </w:r>
    </w:p>
    <w:p w14:paraId="0DD81927" w14:textId="77777777" w:rsidR="00557872" w:rsidRPr="00557872" w:rsidRDefault="00557872" w:rsidP="00557872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</w:rPr>
      </w:pPr>
      <w:r w:rsidRPr="004767E6">
        <w:rPr>
          <w:rFonts w:ascii="Arial" w:hAnsi="Arial" w:cs="Arial"/>
        </w:rPr>
        <w:t>E</w:t>
      </w:r>
      <w:r>
        <w:rPr>
          <w:rFonts w:ascii="Arial" w:hAnsi="Arial" w:cs="Arial"/>
        </w:rPr>
        <w:t>xportación de bienes al exterior.</w:t>
      </w:r>
    </w:p>
    <w:p w14:paraId="3649969B" w14:textId="77777777" w:rsidR="00557872" w:rsidRDefault="00557872" w:rsidP="00207EE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57872">
        <w:rPr>
          <w:rFonts w:ascii="Arial" w:hAnsi="Arial" w:cs="Arial"/>
        </w:rPr>
        <w:t>Fuente extranjera:</w:t>
      </w:r>
    </w:p>
    <w:p w14:paraId="40237CF1" w14:textId="77777777" w:rsidR="00557872" w:rsidRPr="004767E6" w:rsidRDefault="00557872" w:rsidP="00557872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</w:rPr>
      </w:pPr>
      <w:r w:rsidRPr="004767E6">
        <w:rPr>
          <w:rFonts w:ascii="Arial" w:hAnsi="Arial" w:cs="Arial"/>
        </w:rPr>
        <w:t>Bienes situados, ubicados o utilizados económicamente en el exterior</w:t>
      </w:r>
    </w:p>
    <w:p w14:paraId="2C7D1214" w14:textId="77777777" w:rsidR="00557872" w:rsidRPr="004767E6" w:rsidRDefault="00557872" w:rsidP="00557872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</w:rPr>
      </w:pPr>
      <w:r w:rsidRPr="004767E6">
        <w:rPr>
          <w:rFonts w:ascii="Arial" w:hAnsi="Arial" w:cs="Arial"/>
        </w:rPr>
        <w:t>Realización de actos o actividades en el exterior</w:t>
      </w:r>
    </w:p>
    <w:p w14:paraId="552B4BA7" w14:textId="77777777" w:rsidR="00557872" w:rsidRPr="004767E6" w:rsidRDefault="00557872" w:rsidP="00557872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</w:rPr>
      </w:pPr>
      <w:r w:rsidRPr="004767E6">
        <w:rPr>
          <w:rFonts w:ascii="Arial" w:hAnsi="Arial" w:cs="Arial"/>
        </w:rPr>
        <w:t>Importación de bienes desde el exterior</w:t>
      </w:r>
    </w:p>
    <w:p w14:paraId="79021CF5" w14:textId="0DC53E19" w:rsidR="00557872" w:rsidRDefault="00557872" w:rsidP="005578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Residentes en Argentina: </w:t>
      </w:r>
      <w:r w:rsidR="00A8715C">
        <w:rPr>
          <w:rFonts w:ascii="Arial" w:hAnsi="Arial" w:cs="Arial"/>
        </w:rPr>
        <w:t xml:space="preserve">tributan la </w:t>
      </w:r>
      <w:r>
        <w:rPr>
          <w:rFonts w:ascii="Arial" w:hAnsi="Arial" w:cs="Arial"/>
        </w:rPr>
        <w:t xml:space="preserve">renta mundial (fuente </w:t>
      </w:r>
      <w:r w:rsidR="006008B7">
        <w:rPr>
          <w:rFonts w:ascii="Arial" w:hAnsi="Arial" w:cs="Arial"/>
        </w:rPr>
        <w:t>Argentina</w:t>
      </w:r>
      <w:r>
        <w:rPr>
          <w:rFonts w:ascii="Arial" w:hAnsi="Arial" w:cs="Arial"/>
        </w:rPr>
        <w:t xml:space="preserve"> + fuente extranjera).</w:t>
      </w:r>
    </w:p>
    <w:p w14:paraId="611DD44B" w14:textId="12A84C3E" w:rsidR="00A57728" w:rsidRDefault="00A8715C" w:rsidP="00557872">
      <w:pPr>
        <w:rPr>
          <w:rFonts w:ascii="Arial" w:hAnsi="Arial" w:cs="Arial"/>
        </w:rPr>
      </w:pPr>
      <w:r>
        <w:rPr>
          <w:rFonts w:ascii="Arial" w:hAnsi="Arial" w:cs="Arial"/>
        </w:rPr>
        <w:t>Residentes en el exterior: tributan la r</w:t>
      </w:r>
      <w:r w:rsidR="006008B7">
        <w:rPr>
          <w:rFonts w:ascii="Arial" w:hAnsi="Arial" w:cs="Arial"/>
        </w:rPr>
        <w:t>enta de fuente Argentina.</w:t>
      </w:r>
    </w:p>
    <w:p w14:paraId="506633A9" w14:textId="77777777" w:rsidR="00A57728" w:rsidRDefault="00A57728" w:rsidP="00557872">
      <w:pPr>
        <w:rPr>
          <w:rFonts w:ascii="Arial" w:hAnsi="Arial" w:cs="Arial"/>
        </w:rPr>
      </w:pPr>
    </w:p>
    <w:p w14:paraId="58D0BC91" w14:textId="34AA1370" w:rsidR="003E44E2" w:rsidRDefault="003E44E2" w:rsidP="00A5772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IMPUESTO AL VALOR AGREGADO:</w:t>
      </w:r>
      <w:r>
        <w:rPr>
          <w:rFonts w:ascii="Arial" w:hAnsi="Arial" w:cs="Arial"/>
        </w:rPr>
        <w:t xml:space="preserve"> </w:t>
      </w:r>
    </w:p>
    <w:p w14:paraId="7BB87D03" w14:textId="65397AC7" w:rsidR="003E44E2" w:rsidRDefault="003E44E2" w:rsidP="00A577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estados eximen de dicho impuesto a aquellas prestaciones de servicios que se realizan con destino a clientes no residentes del país, siempre y cuando la prestación se realice en el exterior o se complete en el exterior.</w:t>
      </w:r>
    </w:p>
    <w:p w14:paraId="58DBFC86" w14:textId="0EC28889" w:rsidR="005A529B" w:rsidRDefault="005A529B" w:rsidP="00A577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Argentina ha adoptado el criterio de imposición “</w:t>
      </w:r>
      <w:r>
        <w:rPr>
          <w:rFonts w:ascii="Arial" w:hAnsi="Arial" w:cs="Arial"/>
          <w:b/>
        </w:rPr>
        <w:t>país de destino”</w:t>
      </w:r>
      <w:r>
        <w:rPr>
          <w:rFonts w:ascii="Arial" w:hAnsi="Arial" w:cs="Arial"/>
        </w:rPr>
        <w:t xml:space="preserve"> que implica:</w:t>
      </w:r>
    </w:p>
    <w:p w14:paraId="72F727E6" w14:textId="4696BA91" w:rsidR="005A529B" w:rsidRDefault="005A529B" w:rsidP="005A529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se grava en el país de exportación (no se exportan impuestos).</w:t>
      </w:r>
    </w:p>
    <w:p w14:paraId="6B4B660C" w14:textId="32CCFA99" w:rsidR="005A529B" w:rsidRDefault="005A529B" w:rsidP="005A529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Los bienes y servicios son gravados donde se utilizan</w:t>
      </w:r>
      <w:r w:rsidR="00B64B6A">
        <w:rPr>
          <w:rFonts w:ascii="Arial" w:hAnsi="Arial" w:cs="Arial"/>
        </w:rPr>
        <w:t>.</w:t>
      </w:r>
    </w:p>
    <w:p w14:paraId="5B7501A5" w14:textId="77777777" w:rsidR="00B64B6A" w:rsidRDefault="00B64B6A" w:rsidP="00B64B6A">
      <w:pPr>
        <w:jc w:val="both"/>
        <w:rPr>
          <w:rFonts w:ascii="Arial" w:hAnsi="Arial" w:cs="Arial"/>
        </w:rPr>
      </w:pPr>
    </w:p>
    <w:p w14:paraId="69280AB8" w14:textId="415B65D9" w:rsidR="003E44E2" w:rsidRPr="00B64B6A" w:rsidRDefault="00B64B6A" w:rsidP="00A5772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No es el domicilio del prestatario el que </w:t>
      </w:r>
      <w:r w:rsidR="00360C50">
        <w:rPr>
          <w:rFonts w:ascii="Arial" w:hAnsi="Arial" w:cs="Arial"/>
        </w:rPr>
        <w:t xml:space="preserve">determina si la operación está gravada o no, no se basa en el consumo final sino en </w:t>
      </w:r>
      <w:r>
        <w:rPr>
          <w:rFonts w:ascii="Arial" w:hAnsi="Arial" w:cs="Arial"/>
        </w:rPr>
        <w:t xml:space="preserve">el lugar en donde el </w:t>
      </w:r>
      <w:r w:rsidR="00B272FD">
        <w:rPr>
          <w:rFonts w:ascii="Arial" w:hAnsi="Arial" w:cs="Arial"/>
          <w:b/>
        </w:rPr>
        <w:t>servicio es aplicado -&gt; utilización económica del servicio.</w:t>
      </w:r>
    </w:p>
    <w:p w14:paraId="249A0A70" w14:textId="77777777" w:rsidR="00360C50" w:rsidRPr="00360C50" w:rsidRDefault="00360C50" w:rsidP="00A57728">
      <w:pPr>
        <w:jc w:val="both"/>
        <w:rPr>
          <w:rFonts w:ascii="Arial" w:hAnsi="Arial" w:cs="Arial"/>
          <w:b/>
        </w:rPr>
      </w:pPr>
    </w:p>
    <w:p w14:paraId="5ADEE456" w14:textId="77777777" w:rsidR="003E44E2" w:rsidRDefault="003E44E2" w:rsidP="00A57728">
      <w:pPr>
        <w:jc w:val="both"/>
        <w:rPr>
          <w:rFonts w:ascii="Arial" w:hAnsi="Arial" w:cs="Arial"/>
          <w:u w:val="single"/>
        </w:rPr>
      </w:pPr>
    </w:p>
    <w:p w14:paraId="33EA9308" w14:textId="247E2C01" w:rsidR="003E44E2" w:rsidRPr="00E762FE" w:rsidRDefault="00E762FE" w:rsidP="00A5772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INGRESOS BRUTOS:</w:t>
      </w:r>
      <w:r>
        <w:rPr>
          <w:rFonts w:ascii="Arial" w:hAnsi="Arial" w:cs="Arial"/>
        </w:rPr>
        <w:t xml:space="preserve"> las exportaciones de servicios se encuentran gravadas en general con excepciones. </w:t>
      </w:r>
    </w:p>
    <w:p w14:paraId="491760F0" w14:textId="77777777" w:rsidR="003E44E2" w:rsidRDefault="003E44E2" w:rsidP="00A57728">
      <w:pPr>
        <w:jc w:val="both"/>
        <w:rPr>
          <w:rFonts w:ascii="Arial" w:hAnsi="Arial" w:cs="Arial"/>
          <w:u w:val="single"/>
        </w:rPr>
      </w:pPr>
    </w:p>
    <w:p w14:paraId="20EEB886" w14:textId="77777777" w:rsidR="003E44E2" w:rsidRDefault="003E44E2" w:rsidP="00A57728">
      <w:pPr>
        <w:jc w:val="both"/>
        <w:rPr>
          <w:rFonts w:ascii="Arial" w:hAnsi="Arial" w:cs="Arial"/>
          <w:u w:val="single"/>
        </w:rPr>
      </w:pPr>
    </w:p>
    <w:p w14:paraId="7BD8C23E" w14:textId="77777777" w:rsidR="00A57728" w:rsidRPr="004767E6" w:rsidRDefault="00A57728" w:rsidP="00A57728">
      <w:pPr>
        <w:jc w:val="both"/>
        <w:rPr>
          <w:rFonts w:ascii="Arial" w:hAnsi="Arial" w:cs="Arial"/>
          <w:u w:val="single"/>
        </w:rPr>
      </w:pPr>
      <w:r w:rsidRPr="004767E6">
        <w:rPr>
          <w:rFonts w:ascii="Arial" w:hAnsi="Arial" w:cs="Arial"/>
          <w:u w:val="single"/>
        </w:rPr>
        <w:t xml:space="preserve">Métodos para evitar la doble imposición </w:t>
      </w:r>
    </w:p>
    <w:p w14:paraId="10F07213" w14:textId="156F084D" w:rsidR="00A57728" w:rsidRPr="00B549FC" w:rsidRDefault="00B549FC" w:rsidP="00B549FC">
      <w:pPr>
        <w:pStyle w:val="Prrafodelista"/>
        <w:numPr>
          <w:ilvl w:val="0"/>
          <w:numId w:val="26"/>
        </w:numPr>
        <w:spacing w:after="160" w:line="259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Convenios internacionales: ver si existen dichos convenios para evitar la doble imposición, y pagar únicamente el impuesto en uno de los </w:t>
      </w:r>
      <w:r w:rsidR="00775C11">
        <w:rPr>
          <w:rFonts w:ascii="Arial" w:hAnsi="Arial" w:cs="Arial"/>
        </w:rPr>
        <w:t>países</w:t>
      </w:r>
      <w:r>
        <w:rPr>
          <w:rFonts w:ascii="Arial" w:hAnsi="Arial" w:cs="Arial"/>
        </w:rPr>
        <w:t>.</w:t>
      </w:r>
    </w:p>
    <w:p w14:paraId="7D29AC7F" w14:textId="40EB2A3C" w:rsidR="00B549FC" w:rsidRPr="00B549FC" w:rsidRDefault="00B549FC" w:rsidP="00B549FC">
      <w:pPr>
        <w:pStyle w:val="Prrafodelista"/>
        <w:numPr>
          <w:ilvl w:val="0"/>
          <w:numId w:val="26"/>
        </w:numPr>
        <w:spacing w:after="160" w:line="259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Computar el crédito por pago de impuestos en el exterior: poder utilizar el crédito fiscal obtenido en el exterior para pagar impuestos nacionales.</w:t>
      </w:r>
    </w:p>
    <w:p w14:paraId="0B283AC8" w14:textId="75A8F96F" w:rsidR="00B549FC" w:rsidRPr="00660CC2" w:rsidRDefault="00B549FC" w:rsidP="00B549FC">
      <w:pPr>
        <w:pStyle w:val="Prrafodelista"/>
        <w:numPr>
          <w:ilvl w:val="0"/>
          <w:numId w:val="26"/>
        </w:numPr>
        <w:spacing w:after="160" w:line="259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Alícuotas reducidas: lograr que cobren una tasa de retención menor que la aplicada a los demás </w:t>
      </w:r>
      <w:r w:rsidR="00BD25FF">
        <w:rPr>
          <w:rFonts w:ascii="Arial" w:hAnsi="Arial" w:cs="Arial"/>
        </w:rPr>
        <w:t>países</w:t>
      </w:r>
      <w:r>
        <w:rPr>
          <w:rFonts w:ascii="Arial" w:hAnsi="Arial" w:cs="Arial"/>
        </w:rPr>
        <w:t>.</w:t>
      </w:r>
    </w:p>
    <w:p w14:paraId="0E6D6226" w14:textId="77777777" w:rsidR="00660CC2" w:rsidRDefault="00660CC2" w:rsidP="00660CC2">
      <w:pPr>
        <w:spacing w:after="160" w:line="259" w:lineRule="auto"/>
        <w:jc w:val="both"/>
        <w:rPr>
          <w:rFonts w:ascii="Arial" w:hAnsi="Arial" w:cs="Arial"/>
          <w:u w:val="single"/>
        </w:rPr>
      </w:pPr>
    </w:p>
    <w:p w14:paraId="436D11D3" w14:textId="4A519E26" w:rsidR="00050464" w:rsidRDefault="00050464" w:rsidP="00660CC2">
      <w:pPr>
        <w:spacing w:after="160" w:line="259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AGCS</w:t>
      </w:r>
    </w:p>
    <w:p w14:paraId="744A3DD1" w14:textId="270F9387" w:rsidR="00660CC2" w:rsidRPr="00660CC2" w:rsidRDefault="00660CC2" w:rsidP="00660CC2">
      <w:p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Lista positiva</w:t>
      </w:r>
    </w:p>
    <w:p w14:paraId="111226E7" w14:textId="012C5C50" w:rsidR="00050464" w:rsidRPr="00050464" w:rsidRDefault="00660CC2" w:rsidP="00050464">
      <w:pPr>
        <w:pStyle w:val="Prrafodelista"/>
        <w:numPr>
          <w:ilvl w:val="0"/>
          <w:numId w:val="27"/>
        </w:numPr>
        <w:spacing w:after="160" w:line="259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Sectores </w:t>
      </w:r>
      <w:r w:rsidR="00050464">
        <w:rPr>
          <w:rFonts w:ascii="Arial" w:hAnsi="Arial" w:cs="Arial"/>
        </w:rPr>
        <w:t>beneficiados por la clausula de la nación mas favorecida, e</w:t>
      </w:r>
      <w:r>
        <w:rPr>
          <w:rFonts w:ascii="Arial" w:hAnsi="Arial" w:cs="Arial"/>
        </w:rPr>
        <w:t xml:space="preserve">l trato nacional y el acceso a mercado, no se aplica ninguna restricción de acceso de mercados que </w:t>
      </w:r>
      <w:r w:rsidR="00050464">
        <w:rPr>
          <w:rFonts w:ascii="Arial" w:hAnsi="Arial" w:cs="Arial"/>
        </w:rPr>
        <w:t>están</w:t>
      </w:r>
      <w:r>
        <w:rPr>
          <w:rFonts w:ascii="Arial" w:hAnsi="Arial" w:cs="Arial"/>
        </w:rPr>
        <w:t xml:space="preserve"> en el </w:t>
      </w:r>
      <w:r w:rsidR="00050464">
        <w:rPr>
          <w:rFonts w:ascii="Arial" w:hAnsi="Arial" w:cs="Arial"/>
        </w:rPr>
        <w:t>AGCS.</w:t>
      </w:r>
    </w:p>
    <w:p w14:paraId="76539FF4" w14:textId="04C1B159" w:rsidR="00050464" w:rsidRPr="00050464" w:rsidRDefault="00050464" w:rsidP="00050464">
      <w:pPr>
        <w:pStyle w:val="Prrafodelista"/>
        <w:numPr>
          <w:ilvl w:val="0"/>
          <w:numId w:val="27"/>
        </w:numPr>
        <w:spacing w:after="160" w:line="259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Pueden haber barreras por mas de que estén en la lista positiva, por ejemplo si no esta consolidado.</w:t>
      </w:r>
      <w:bookmarkStart w:id="0" w:name="_GoBack"/>
      <w:bookmarkEnd w:id="0"/>
    </w:p>
    <w:p w14:paraId="480D4D9F" w14:textId="07274022" w:rsidR="00050464" w:rsidRDefault="00050464" w:rsidP="00050464">
      <w:pPr>
        <w:spacing w:after="160" w:line="259" w:lineRule="auto"/>
        <w:jc w:val="both"/>
        <w:rPr>
          <w:rFonts w:ascii="Arial" w:hAnsi="Arial" w:cs="Arial"/>
        </w:rPr>
      </w:pPr>
      <w:r w:rsidRPr="00050464">
        <w:rPr>
          <w:rFonts w:ascii="Arial" w:hAnsi="Arial" w:cs="Arial"/>
        </w:rPr>
        <w:t>Lista negativa</w:t>
      </w:r>
    </w:p>
    <w:p w14:paraId="07D41220" w14:textId="4C806FF3" w:rsidR="00050464" w:rsidRDefault="00050464" w:rsidP="00050464">
      <w:pPr>
        <w:pStyle w:val="Prrafodelista"/>
        <w:numPr>
          <w:ilvl w:val="0"/>
          <w:numId w:val="27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Sectores que los países guardan y cuidan y no brindan los beneficios estipulados en el AGCS. Si un sector no esta en la lista positiva, ese país no se comprometió a darle trato nacional a los servicios extranjeros.</w:t>
      </w:r>
    </w:p>
    <w:p w14:paraId="7C6AB3B5" w14:textId="77777777" w:rsidR="00050464" w:rsidRPr="00050464" w:rsidRDefault="00050464" w:rsidP="00050464">
      <w:pPr>
        <w:pStyle w:val="Prrafodelista"/>
        <w:spacing w:after="160" w:line="259" w:lineRule="auto"/>
        <w:jc w:val="both"/>
        <w:rPr>
          <w:rFonts w:ascii="Arial" w:hAnsi="Arial" w:cs="Arial"/>
        </w:rPr>
      </w:pPr>
    </w:p>
    <w:sectPr w:rsidR="00050464" w:rsidRPr="00050464" w:rsidSect="005D4F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5FF1"/>
    <w:multiLevelType w:val="hybridMultilevel"/>
    <w:tmpl w:val="C0540792"/>
    <w:lvl w:ilvl="0" w:tplc="9F203F38"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732FEB"/>
    <w:multiLevelType w:val="hybridMultilevel"/>
    <w:tmpl w:val="DB8E5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82F97"/>
    <w:multiLevelType w:val="hybridMultilevel"/>
    <w:tmpl w:val="CD9A26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50CDA"/>
    <w:multiLevelType w:val="hybridMultilevel"/>
    <w:tmpl w:val="AFF626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794C6E"/>
    <w:multiLevelType w:val="hybridMultilevel"/>
    <w:tmpl w:val="C284D4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75450"/>
    <w:multiLevelType w:val="hybridMultilevel"/>
    <w:tmpl w:val="8C9EFCA2"/>
    <w:lvl w:ilvl="0" w:tplc="4BDA7F8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E2C15"/>
    <w:multiLevelType w:val="hybridMultilevel"/>
    <w:tmpl w:val="C9961D4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87BD7"/>
    <w:multiLevelType w:val="hybridMultilevel"/>
    <w:tmpl w:val="58369E7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B1863"/>
    <w:multiLevelType w:val="hybridMultilevel"/>
    <w:tmpl w:val="852084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025B4"/>
    <w:multiLevelType w:val="hybridMultilevel"/>
    <w:tmpl w:val="4B8C9FB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C46B2"/>
    <w:multiLevelType w:val="hybridMultilevel"/>
    <w:tmpl w:val="D4E01A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AF53D4"/>
    <w:multiLevelType w:val="hybridMultilevel"/>
    <w:tmpl w:val="415CFB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B11C9"/>
    <w:multiLevelType w:val="hybridMultilevel"/>
    <w:tmpl w:val="FACE37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5B4A2E"/>
    <w:multiLevelType w:val="hybridMultilevel"/>
    <w:tmpl w:val="B900C7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7253B"/>
    <w:multiLevelType w:val="hybridMultilevel"/>
    <w:tmpl w:val="E786A5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085BD3"/>
    <w:multiLevelType w:val="hybridMultilevel"/>
    <w:tmpl w:val="D28025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9B5A3F"/>
    <w:multiLevelType w:val="hybridMultilevel"/>
    <w:tmpl w:val="EE0282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0B0FC6"/>
    <w:multiLevelType w:val="hybridMultilevel"/>
    <w:tmpl w:val="90BC1B60"/>
    <w:lvl w:ilvl="0" w:tplc="3218220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u w:val="none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A850E6"/>
    <w:multiLevelType w:val="hybridMultilevel"/>
    <w:tmpl w:val="81983D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D703F3"/>
    <w:multiLevelType w:val="hybridMultilevel"/>
    <w:tmpl w:val="6E82CF0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F757FDA"/>
    <w:multiLevelType w:val="hybridMultilevel"/>
    <w:tmpl w:val="2D6E5F0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043D2C"/>
    <w:multiLevelType w:val="hybridMultilevel"/>
    <w:tmpl w:val="E67CC6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F2038A"/>
    <w:multiLevelType w:val="hybridMultilevel"/>
    <w:tmpl w:val="256CF984"/>
    <w:lvl w:ilvl="0" w:tplc="4BDA7F8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215BEB"/>
    <w:multiLevelType w:val="hybridMultilevel"/>
    <w:tmpl w:val="DB443D3E"/>
    <w:lvl w:ilvl="0" w:tplc="441C3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6B02C1"/>
    <w:multiLevelType w:val="hybridMultilevel"/>
    <w:tmpl w:val="D3DC6074"/>
    <w:lvl w:ilvl="0" w:tplc="36280DBA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6353C7"/>
    <w:multiLevelType w:val="hybridMultilevel"/>
    <w:tmpl w:val="822649E0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0C2E8B"/>
    <w:multiLevelType w:val="hybridMultilevel"/>
    <w:tmpl w:val="6E06583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21"/>
  </w:num>
  <w:num w:numId="4">
    <w:abstractNumId w:val="10"/>
  </w:num>
  <w:num w:numId="5">
    <w:abstractNumId w:val="3"/>
  </w:num>
  <w:num w:numId="6">
    <w:abstractNumId w:val="0"/>
  </w:num>
  <w:num w:numId="7">
    <w:abstractNumId w:val="19"/>
  </w:num>
  <w:num w:numId="8">
    <w:abstractNumId w:val="22"/>
  </w:num>
  <w:num w:numId="9">
    <w:abstractNumId w:val="7"/>
  </w:num>
  <w:num w:numId="10">
    <w:abstractNumId w:val="2"/>
  </w:num>
  <w:num w:numId="11">
    <w:abstractNumId w:val="24"/>
  </w:num>
  <w:num w:numId="12">
    <w:abstractNumId w:val="25"/>
  </w:num>
  <w:num w:numId="13">
    <w:abstractNumId w:val="5"/>
  </w:num>
  <w:num w:numId="14">
    <w:abstractNumId w:val="8"/>
  </w:num>
  <w:num w:numId="15">
    <w:abstractNumId w:val="11"/>
  </w:num>
  <w:num w:numId="16">
    <w:abstractNumId w:val="4"/>
  </w:num>
  <w:num w:numId="17">
    <w:abstractNumId w:val="16"/>
  </w:num>
  <w:num w:numId="18">
    <w:abstractNumId w:val="18"/>
  </w:num>
  <w:num w:numId="19">
    <w:abstractNumId w:val="17"/>
  </w:num>
  <w:num w:numId="20">
    <w:abstractNumId w:val="15"/>
  </w:num>
  <w:num w:numId="21">
    <w:abstractNumId w:val="20"/>
  </w:num>
  <w:num w:numId="22">
    <w:abstractNumId w:val="12"/>
  </w:num>
  <w:num w:numId="23">
    <w:abstractNumId w:val="14"/>
  </w:num>
  <w:num w:numId="24">
    <w:abstractNumId w:val="9"/>
  </w:num>
  <w:num w:numId="25">
    <w:abstractNumId w:val="26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B62"/>
    <w:rsid w:val="00050464"/>
    <w:rsid w:val="000800AF"/>
    <w:rsid w:val="000B2EE4"/>
    <w:rsid w:val="00120647"/>
    <w:rsid w:val="00163C74"/>
    <w:rsid w:val="001970DE"/>
    <w:rsid w:val="00197637"/>
    <w:rsid w:val="001B5335"/>
    <w:rsid w:val="001F59B4"/>
    <w:rsid w:val="00207EEB"/>
    <w:rsid w:val="00280BE4"/>
    <w:rsid w:val="002D526D"/>
    <w:rsid w:val="002D6997"/>
    <w:rsid w:val="0030663A"/>
    <w:rsid w:val="0031264D"/>
    <w:rsid w:val="00315196"/>
    <w:rsid w:val="00360C50"/>
    <w:rsid w:val="00375827"/>
    <w:rsid w:val="003C0CFD"/>
    <w:rsid w:val="003E44E2"/>
    <w:rsid w:val="00473DCE"/>
    <w:rsid w:val="00490E1F"/>
    <w:rsid w:val="00557872"/>
    <w:rsid w:val="0056748E"/>
    <w:rsid w:val="00593EED"/>
    <w:rsid w:val="005A529B"/>
    <w:rsid w:val="005A6EAB"/>
    <w:rsid w:val="005D09DD"/>
    <w:rsid w:val="005D4F6B"/>
    <w:rsid w:val="005F4F96"/>
    <w:rsid w:val="006008B7"/>
    <w:rsid w:val="00660CC2"/>
    <w:rsid w:val="0066405E"/>
    <w:rsid w:val="00697D13"/>
    <w:rsid w:val="00775C11"/>
    <w:rsid w:val="007E567B"/>
    <w:rsid w:val="008005E1"/>
    <w:rsid w:val="0085091D"/>
    <w:rsid w:val="008541DF"/>
    <w:rsid w:val="0087797C"/>
    <w:rsid w:val="009564EE"/>
    <w:rsid w:val="00993631"/>
    <w:rsid w:val="009F318B"/>
    <w:rsid w:val="009F680F"/>
    <w:rsid w:val="00A57728"/>
    <w:rsid w:val="00A8715C"/>
    <w:rsid w:val="00AA3C38"/>
    <w:rsid w:val="00AA5B73"/>
    <w:rsid w:val="00AC5E4F"/>
    <w:rsid w:val="00B272FD"/>
    <w:rsid w:val="00B549FC"/>
    <w:rsid w:val="00B64B6A"/>
    <w:rsid w:val="00B77F45"/>
    <w:rsid w:val="00BB4DFB"/>
    <w:rsid w:val="00BD25FF"/>
    <w:rsid w:val="00C4085E"/>
    <w:rsid w:val="00C575CD"/>
    <w:rsid w:val="00C92ECE"/>
    <w:rsid w:val="00CF3CCF"/>
    <w:rsid w:val="00D11F2E"/>
    <w:rsid w:val="00D805E0"/>
    <w:rsid w:val="00D87B62"/>
    <w:rsid w:val="00DC1782"/>
    <w:rsid w:val="00DF4205"/>
    <w:rsid w:val="00E05B4D"/>
    <w:rsid w:val="00E25591"/>
    <w:rsid w:val="00E66C94"/>
    <w:rsid w:val="00E762FE"/>
    <w:rsid w:val="00E87791"/>
    <w:rsid w:val="00F21FE4"/>
    <w:rsid w:val="00F92040"/>
    <w:rsid w:val="00F9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1EFB6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B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1620</Words>
  <Characters>8916</Characters>
  <Application>Microsoft Macintosh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swarynski</dc:creator>
  <cp:keywords/>
  <dc:description/>
  <cp:lastModifiedBy>Martín Levy</cp:lastModifiedBy>
  <cp:revision>27</cp:revision>
  <dcterms:created xsi:type="dcterms:W3CDTF">2018-10-16T02:19:00Z</dcterms:created>
  <dcterms:modified xsi:type="dcterms:W3CDTF">2019-05-03T14:36:00Z</dcterms:modified>
</cp:coreProperties>
</file>