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Preguntas preparcial</w:t>
      </w:r>
    </w:p>
    <w:p w:rsidR="0000521E" w:rsidRPr="00973B37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1) Al diseñar un servicio, la calidad del mismo debe basarse prioritariamente en </w:t>
      </w:r>
      <w:r w:rsidRPr="00973B37">
        <w:rPr>
          <w:rFonts w:ascii="Arial" w:hAnsi="Arial" w:cs="Arial"/>
          <w:b/>
          <w:sz w:val="24"/>
          <w:szCs w:val="24"/>
        </w:rPr>
        <w:t>la calidad extrinseca</w:t>
      </w:r>
      <w:r>
        <w:rPr>
          <w:rFonts w:ascii="Arial" w:hAnsi="Arial" w:cs="Arial"/>
          <w:b/>
          <w:sz w:val="24"/>
          <w:szCs w:val="24"/>
        </w:rPr>
        <w:t>.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2) La evidencia fisica de la prestacion de un servicio puede definirse como </w:t>
      </w:r>
      <w:r w:rsidRPr="00973B37">
        <w:rPr>
          <w:rFonts w:ascii="Arial" w:hAnsi="Arial" w:cs="Arial"/>
          <w:b/>
          <w:sz w:val="24"/>
          <w:szCs w:val="24"/>
        </w:rPr>
        <w:t xml:space="preserve">todo elemento fisico o sensorial por ejemplo </w:t>
      </w:r>
      <w:r>
        <w:rPr>
          <w:rFonts w:ascii="Arial" w:hAnsi="Arial" w:cs="Arial"/>
          <w:b/>
          <w:sz w:val="24"/>
          <w:szCs w:val="24"/>
        </w:rPr>
        <w:t>un sitio web, que el cliente percibe durante su interaccion, incluyendo el ambiente fisico.</w:t>
      </w:r>
    </w:p>
    <w:p w:rsidR="0000521E" w:rsidRPr="00973B37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/>
          <w:sz w:val="24"/>
          <w:szCs w:val="24"/>
        </w:rPr>
      </w:pPr>
      <w:r w:rsidRPr="00973B37">
        <w:rPr>
          <w:rFonts w:ascii="Arial" w:hAnsi="Arial" w:cs="Arial"/>
          <w:sz w:val="24"/>
          <w:szCs w:val="24"/>
        </w:rPr>
        <w:t>3)</w:t>
      </w:r>
      <w:r>
        <w:rPr>
          <w:rFonts w:ascii="Arial" w:hAnsi="Arial" w:cs="Arial"/>
          <w:sz w:val="24"/>
          <w:szCs w:val="24"/>
        </w:rPr>
        <w:t xml:space="preserve"> </w:t>
      </w:r>
      <w:r w:rsidRPr="00973B37">
        <w:rPr>
          <w:rFonts w:ascii="Arial" w:hAnsi="Arial" w:cs="Arial"/>
          <w:sz w:val="24"/>
          <w:szCs w:val="24"/>
        </w:rPr>
        <w:t>Al evaluar qué es lo que un cliente espera de la prestación de un servicio, es común que dé respuestas como: "rapidez de atención", "buen precio", "confiabilidad", "amabilidad", "buena calidad", etcétera. En esos casos, en la medida de lo posible, se debe</w:t>
      </w:r>
      <w:r>
        <w:rPr>
          <w:rFonts w:ascii="Arial" w:hAnsi="Arial" w:cs="Arial"/>
          <w:sz w:val="24"/>
          <w:szCs w:val="24"/>
        </w:rPr>
        <w:t xml:space="preserve"> </w:t>
      </w:r>
      <w:r w:rsidRPr="00973B37">
        <w:rPr>
          <w:rFonts w:ascii="Arial" w:hAnsi="Arial" w:cs="Arial"/>
          <w:b/>
          <w:sz w:val="24"/>
          <w:szCs w:val="24"/>
        </w:rPr>
        <w:t>Realizar entrevistas en profundidad o paneles (focus group) para especificar qué entienden los clientes por esas variables.</w:t>
      </w:r>
    </w:p>
    <w:p w:rsidR="0000521E" w:rsidRPr="00973B37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</w:t>
      </w:r>
      <w:r w:rsidRPr="00973B37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¿Para que sirve realizar un plano de servicios?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Eliminar improvizacion, sistematizar procesos.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Reducir personalizacion, estandarizar servicios.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valor para el cliente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Darle al cliente la previsibilidad y generar confianza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oportunidades de mejora y reducir costos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 costos y fijar precios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oportunidades de agregar evidencia fisica</w:t>
      </w:r>
    </w:p>
    <w:p w:rsidR="0000521E" w:rsidRDefault="0000521E" w:rsidP="0000521E">
      <w:pPr>
        <w:pStyle w:val="Prrafodelista"/>
        <w:widowControl w:val="0"/>
        <w:numPr>
          <w:ilvl w:val="0"/>
          <w:numId w:val="1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Identificar necesidades de personal y realizar la descripcion de puestos</w:t>
      </w: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¿Cuáles son las alternativas para fijar el precio en la exportacion de servicios?</w:t>
      </w:r>
    </w:p>
    <w:p w:rsidR="0000521E" w:rsidRDefault="0000521E" w:rsidP="0000521E">
      <w:pPr>
        <w:pStyle w:val="Prrafodelista"/>
        <w:widowControl w:val="0"/>
        <w:numPr>
          <w:ilvl w:val="0"/>
          <w:numId w:val="2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Basado en los costos; mas utilidad deseada</w:t>
      </w:r>
    </w:p>
    <w:p w:rsidR="0000521E" w:rsidRDefault="0000521E" w:rsidP="0000521E">
      <w:pPr>
        <w:pStyle w:val="Prrafodelista"/>
        <w:widowControl w:val="0"/>
        <w:numPr>
          <w:ilvl w:val="0"/>
          <w:numId w:val="2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Basa en la competencia</w:t>
      </w:r>
    </w:p>
    <w:p w:rsidR="0000521E" w:rsidRDefault="0000521E" w:rsidP="0000521E">
      <w:pPr>
        <w:pStyle w:val="Prrafodelista"/>
        <w:widowControl w:val="0"/>
        <w:numPr>
          <w:ilvl w:val="0"/>
          <w:numId w:val="2"/>
        </w:numPr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Según el valor percibido por el cliente</w:t>
      </w:r>
    </w:p>
    <w:p w:rsidR="0000521E" w:rsidRPr="00973B37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6) </w:t>
      </w:r>
      <w:r w:rsidRPr="00973B37">
        <w:rPr>
          <w:rFonts w:ascii="Arial" w:hAnsi="Arial" w:cs="Arial"/>
          <w:sz w:val="24"/>
          <w:szCs w:val="24"/>
        </w:rPr>
        <w:t>“La certificación ISO 9001 asegura que el servicio es de excelente calidad” ¿está de acuerdo con esta afirmación? Fundamente su respuesta.</w:t>
      </w: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certificacion asegura que el servicio se presta siguiendo procesos predeterminados (esto implica estandarizacion) y que en caso de errores o desvios se podra identificar donde se produjeron.Tambien asegura que haya un procedimietno que mida la satisfaccion del cliente.</w:t>
      </w: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La respuesta puede ser estoy de acuerdo o no, lo que importa es la justificacion</w:t>
      </w: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</w:p>
    <w:p w:rsidR="0000521E" w:rsidRPr="00973B37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7) </w:t>
      </w:r>
      <w:r w:rsidRPr="00973B37">
        <w:rPr>
          <w:rFonts w:ascii="Arial" w:hAnsi="Arial" w:cs="Arial"/>
          <w:sz w:val="24"/>
          <w:szCs w:val="24"/>
        </w:rPr>
        <w:t>Si tiene que exportar servicios basados en el conocimiento, ¿qué acciones de promoción recomendaría? Justifique</w:t>
      </w:r>
    </w:p>
    <w:p w:rsidR="0000521E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</w:p>
    <w:p w:rsidR="0000521E" w:rsidRPr="00973B37" w:rsidRDefault="0000521E" w:rsidP="0000521E">
      <w:pPr>
        <w:widowControl w:val="0"/>
        <w:tabs>
          <w:tab w:val="left" w:pos="1536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En el caso de servicios basados en el conocimiento, conviene hacer acciones que demuestren que se cuenta con ese conocimiento, por ejemplo: relaciones publicas, publicacion de articulos, libros, videos, participacion en congresos y conferencias, etc.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8) </w:t>
      </w:r>
      <w:r w:rsidRPr="00973B37">
        <w:rPr>
          <w:rFonts w:ascii="Arial" w:hAnsi="Arial" w:cs="Arial"/>
          <w:sz w:val="24"/>
          <w:szCs w:val="24"/>
        </w:rPr>
        <w:t>Explique en qué consiste la estrategia de exportación de servicios denominada cross-selling y ejemplifique en qué tipo de servicios puede ser conveniente, y por qué.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Como estrategia de internacionalizacion de servicios, el cross selling seria el caso de colegas situados en diferentes paises que se derivan clientes reciprocamente, generalmente ocurre por dos motivos</w:t>
      </w:r>
    </w:p>
    <w:p w:rsidR="0000521E" w:rsidRDefault="0000521E" w:rsidP="0000521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Necesidad de un conocimiento especifico de carácter local (ejemplo; legislacion)</w:t>
      </w:r>
    </w:p>
    <w:p w:rsidR="0000521E" w:rsidRDefault="0000521E" w:rsidP="0000521E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Necesidad de permiso legal para operar (ejemplo; matricula)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tipicos: abogados, contadores, arquitectos, forwarders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9) explique en que consiste la estrategia de exportacion de servicios mediante franquicias mencionando las ventajas y desventajas de las partes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Consiste en ceder uso de marca y transferir conocimiento a otra empresa la cual realizara la inversion y debera seguir las regals que fije el franquiciante para operar. Ademas debera pagarle regalias y a veces un fee de ingreso (valor llave)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franquiciante la ventaja es que no necesita invertir capital propio en cada mercado reduce su riesgo y aprovecha al franquiciado para sortear diferencias culturales.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desventaja es el riesgo que corre su marca en caso de mal desempeño del franquciado y la posibilidad de que el franquiciado se transforme en un competidor.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el franquiciado la ventaja es que recivie knowhow y apoyo pero no tiene autonomia para manejar su negocio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</w:p>
    <w:p w:rsidR="0000521E" w:rsidRPr="00411E20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10) </w:t>
      </w:r>
      <w:r w:rsidRPr="00411E20">
        <w:rPr>
          <w:rFonts w:ascii="Arial" w:hAnsi="Arial" w:cs="Arial"/>
          <w:sz w:val="24"/>
          <w:szCs w:val="24"/>
        </w:rPr>
        <w:t>¿Para que sirve la evidencia física?</w:t>
      </w:r>
    </w:p>
    <w:p w:rsidR="0000521E" w:rsidRPr="00411E20" w:rsidRDefault="0000521E" w:rsidP="0000521E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Agregar valor para el cliente, mejorando su experiencia durante la prestación del servicio</w:t>
      </w:r>
    </w:p>
    <w:p w:rsidR="0000521E" w:rsidRPr="00411E20" w:rsidRDefault="0000521E" w:rsidP="0000521E">
      <w:pPr>
        <w:widowControl w:val="0"/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Diferenciarse de la competencia</w:t>
      </w:r>
    </w:p>
    <w:p w:rsidR="0000521E" w:rsidRPr="00411E20" w:rsidRDefault="0000521E" w:rsidP="0000521E">
      <w:pPr>
        <w:widowControl w:val="0"/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Generar confianza</w:t>
      </w:r>
    </w:p>
    <w:p w:rsidR="0000521E" w:rsidRPr="00411E20" w:rsidRDefault="0000521E" w:rsidP="0000521E">
      <w:pPr>
        <w:widowControl w:val="0"/>
        <w:numPr>
          <w:ilvl w:val="0"/>
          <w:numId w:val="4"/>
        </w:numPr>
        <w:tabs>
          <w:tab w:val="num" w:pos="720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Puede facilitar la trazabilidad y sistematización de los procesos, si registra los avances en la prestación del servicio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Puede funcionar como material promocional (publicitario)</w:t>
      </w: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</w:p>
    <w:p w:rsidR="0000521E" w:rsidRPr="00411E20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11) </w:t>
      </w:r>
      <w:r w:rsidRPr="00411E20">
        <w:rPr>
          <w:rFonts w:ascii="Arial" w:hAnsi="Arial" w:cs="Arial"/>
          <w:bCs/>
          <w:sz w:val="24"/>
          <w:szCs w:val="24"/>
        </w:rPr>
        <w:t>Explique de qué factores dependerá la decisión de establecer una presencia propia permanente en el país al que se pretende exportar servicios.</w:t>
      </w:r>
    </w:p>
    <w:p w:rsidR="0000521E" w:rsidRPr="00411E20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Depende de:</w:t>
      </w:r>
    </w:p>
    <w:p w:rsidR="0000521E" w:rsidRPr="00411E20" w:rsidRDefault="0000521E" w:rsidP="0000521E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proyeccion del volumen de negocio,</w:t>
      </w:r>
    </w:p>
    <w:p w:rsidR="0000521E" w:rsidRPr="00411E20" w:rsidRDefault="0000521E" w:rsidP="0000521E">
      <w:pPr>
        <w:widowControl w:val="0"/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 xml:space="preserve">aspectos legales que incluyen los regímenes impositivos, migratorios y de inversión extranjera, y </w:t>
      </w:r>
    </w:p>
    <w:p w:rsidR="0000521E" w:rsidRPr="00411E20" w:rsidRDefault="0000521E" w:rsidP="0000521E">
      <w:pPr>
        <w:widowControl w:val="0"/>
        <w:numPr>
          <w:ilvl w:val="0"/>
          <w:numId w:val="5"/>
        </w:numPr>
        <w:tabs>
          <w:tab w:val="num" w:pos="720"/>
        </w:tabs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 w:rsidRPr="00411E20">
        <w:rPr>
          <w:rFonts w:ascii="Arial" w:hAnsi="Arial" w:cs="Arial"/>
          <w:bCs/>
          <w:sz w:val="24"/>
          <w:szCs w:val="24"/>
        </w:rPr>
        <w:t>aspectos culturales que se relacionan con la prestación del servicio y pueden llevar a que, comercialmente, sea valorada la cercanía del prestador, o la atención mediante personal local.</w:t>
      </w:r>
    </w:p>
    <w:p w:rsidR="0000521E" w:rsidRPr="00411E20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</w:p>
    <w:p w:rsidR="0000521E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12) </w:t>
      </w:r>
    </w:p>
    <w:p w:rsidR="0000521E" w:rsidRPr="00126B9E" w:rsidRDefault="0000521E" w:rsidP="0000521E">
      <w:pPr>
        <w:rPr>
          <w:rFonts w:ascii="Arial" w:hAnsi="Arial" w:cs="Arial"/>
          <w:sz w:val="24"/>
          <w:szCs w:val="24"/>
        </w:rPr>
      </w:pPr>
    </w:p>
    <w:p w:rsidR="0000521E" w:rsidRPr="00126B9E" w:rsidRDefault="0000521E" w:rsidP="0000521E">
      <w:pPr>
        <w:rPr>
          <w:rFonts w:ascii="Arial" w:hAnsi="Arial" w:cs="Arial"/>
          <w:sz w:val="24"/>
          <w:szCs w:val="24"/>
        </w:rPr>
      </w:pPr>
    </w:p>
    <w:p w:rsidR="0000521E" w:rsidRPr="00126B9E" w:rsidRDefault="0000521E" w:rsidP="000052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7B1945B" wp14:editId="72956F93">
                <wp:simplePos x="0" y="0"/>
                <wp:positionH relativeFrom="column">
                  <wp:posOffset>2286000</wp:posOffset>
                </wp:positionH>
                <wp:positionV relativeFrom="paragraph">
                  <wp:posOffset>3495040</wp:posOffset>
                </wp:positionV>
                <wp:extent cx="2286000" cy="685800"/>
                <wp:effectExtent l="0" t="0" r="0" b="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1E" w:rsidRDefault="0000521E" w:rsidP="0000521E">
                            <w:r>
                              <w:t>Procesos de soporte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position:absolute;margin-left:180pt;margin-top:275.2pt;width:180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" filled="f" stroked="f">
                <v:textbox>
                  <w:txbxContent>
                    <w:p w:rsidR="0000521E" w:rsidRDefault="0000521E" w:rsidP="0000521E">
                      <w:r>
                        <w:t>Procesos de soporte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w:drawing>
          <wp:inline distT="0" distB="0" distL="0" distR="0" wp14:anchorId="69E658CE" wp14:editId="44E9C129">
            <wp:extent cx="4140200" cy="4127500"/>
            <wp:effectExtent l="0" t="0" r="0" b="1270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9-06-25 a la(s) 18.59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A41211" wp14:editId="6F55FDA6">
                <wp:simplePos x="0" y="0"/>
                <wp:positionH relativeFrom="column">
                  <wp:posOffset>914400</wp:posOffset>
                </wp:positionH>
                <wp:positionV relativeFrom="paragraph">
                  <wp:posOffset>1666240</wp:posOffset>
                </wp:positionV>
                <wp:extent cx="2286000" cy="6858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1E" w:rsidRDefault="0000521E" w:rsidP="0000521E">
                            <w:r>
                              <w:t>Linea de visibilidad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4" o:spid="_x0000_s1027" type="#_x0000_t202" style="position:absolute;margin-left:1in;margin-top:131.2pt;width:180pt;height:5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" filled="f" stroked="f">
                <v:textbox>
                  <w:txbxContent>
                    <w:p w:rsidR="0000521E" w:rsidRDefault="0000521E" w:rsidP="0000521E">
                      <w:r>
                        <w:t>Linea de visibilidad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F0C396" wp14:editId="3F8C3C1E">
                <wp:simplePos x="0" y="0"/>
                <wp:positionH relativeFrom="column">
                  <wp:posOffset>3771900</wp:posOffset>
                </wp:positionH>
                <wp:positionV relativeFrom="paragraph">
                  <wp:posOffset>1094740</wp:posOffset>
                </wp:positionV>
                <wp:extent cx="2286000" cy="685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1E" w:rsidRDefault="0000521E" w:rsidP="0000521E">
                            <w:r>
                              <w:t>Acciones del prestador</w:t>
                            </w:r>
                          </w:p>
                          <w:p w:rsidR="0000521E" w:rsidRDefault="0000521E" w:rsidP="0000521E">
                            <w:r>
                              <w:t xml:space="preserve"> (empleados o tecnologia)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3" o:spid="_x0000_s1028" type="#_x0000_t202" style="position:absolute;margin-left:297pt;margin-top:86.2pt;width:180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" filled="f" stroked="f">
                <v:textbox>
                  <w:txbxContent>
                    <w:p w:rsidR="0000521E" w:rsidRDefault="0000521E" w:rsidP="0000521E">
                      <w:r>
                        <w:t>Acciones del prestador</w:t>
                      </w:r>
                    </w:p>
                    <w:p w:rsidR="0000521E" w:rsidRDefault="0000521E" w:rsidP="0000521E">
                      <w:r>
                        <w:t xml:space="preserve"> (empleados o tecnologia)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EB1096" wp14:editId="31E7FB1F">
                <wp:simplePos x="0" y="0"/>
                <wp:positionH relativeFrom="column">
                  <wp:posOffset>3543300</wp:posOffset>
                </wp:positionH>
                <wp:positionV relativeFrom="paragraph">
                  <wp:posOffset>180340</wp:posOffset>
                </wp:positionV>
                <wp:extent cx="2286000" cy="685800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521E" w:rsidRDefault="0000521E" w:rsidP="0000521E">
                            <w:r>
                              <w:t xml:space="preserve">Evidencia fisica </w:t>
                            </w:r>
                          </w:p>
                          <w:p w:rsidR="0000521E" w:rsidRDefault="0000521E" w:rsidP="0000521E">
                            <w:r>
                              <w:t>Acciones del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Cuadro de texto 2" o:spid="_x0000_s1029" type="#_x0000_t202" style="position:absolute;margin-left:279pt;margin-top:14.2pt;width:180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" filled="f" stroked="f">
                <v:textbox>
                  <w:txbxContent>
                    <w:p w:rsidR="0000521E" w:rsidRDefault="0000521E" w:rsidP="0000521E">
                      <w:r>
                        <w:t xml:space="preserve">Evidencia fisica </w:t>
                      </w:r>
                    </w:p>
                    <w:p w:rsidR="0000521E" w:rsidRDefault="0000521E" w:rsidP="0000521E">
                      <w:r>
                        <w:t>Acciones del cliente</w:t>
                      </w:r>
                    </w:p>
                  </w:txbxContent>
                </v:textbox>
              </v:shape>
            </w:pict>
          </mc:Fallback>
        </mc:AlternateContent>
      </w:r>
    </w:p>
    <w:p w:rsidR="0000521E" w:rsidRPr="00126B9E" w:rsidRDefault="0000521E" w:rsidP="0000521E">
      <w:pPr>
        <w:rPr>
          <w:rFonts w:ascii="Arial" w:hAnsi="Arial" w:cs="Arial"/>
          <w:sz w:val="24"/>
          <w:szCs w:val="24"/>
        </w:rPr>
      </w:pPr>
    </w:p>
    <w:p w:rsidR="0000521E" w:rsidRPr="00411E20" w:rsidRDefault="0000521E" w:rsidP="0000521E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hAnsi="Arial" w:cs="Arial"/>
          <w:sz w:val="24"/>
          <w:szCs w:val="24"/>
        </w:rPr>
      </w:pPr>
    </w:p>
    <w:p w:rsidR="00F14446" w:rsidRDefault="00F14446">
      <w:bookmarkStart w:id="0" w:name="_GoBack"/>
      <w:bookmarkEnd w:id="0"/>
    </w:p>
    <w:sectPr w:rsidR="00F14446" w:rsidSect="009B48AF">
      <w:pgSz w:w="11906" w:h="16838"/>
      <w:pgMar w:top="1077" w:right="1701" w:bottom="1134" w:left="1701" w:header="709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F5B83"/>
    <w:multiLevelType w:val="hybridMultilevel"/>
    <w:tmpl w:val="E6B09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8105A9"/>
    <w:multiLevelType w:val="hybridMultilevel"/>
    <w:tmpl w:val="AABEC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114F22"/>
    <w:multiLevelType w:val="hybridMultilevel"/>
    <w:tmpl w:val="12B658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1402186"/>
    <w:multiLevelType w:val="hybridMultilevel"/>
    <w:tmpl w:val="AD2042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C54E76"/>
    <w:multiLevelType w:val="hybridMultilevel"/>
    <w:tmpl w:val="870682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21E"/>
    <w:rsid w:val="0000521E"/>
    <w:rsid w:val="00B83584"/>
    <w:rsid w:val="00F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1E"/>
    <w:pPr>
      <w:spacing w:after="160" w:line="259" w:lineRule="auto"/>
    </w:pPr>
    <w:rPr>
      <w:rFonts w:eastAsiaTheme="minorHAns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2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2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1E"/>
    <w:rPr>
      <w:rFonts w:ascii="Lucida Grande" w:eastAsiaTheme="minorHAnsi" w:hAnsi="Lucida Grande" w:cs="Lucida Grande"/>
      <w:sz w:val="18"/>
      <w:szCs w:val="18"/>
      <w:lang w:val="es-AR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21E"/>
    <w:pPr>
      <w:spacing w:after="160" w:line="259" w:lineRule="auto"/>
    </w:pPr>
    <w:rPr>
      <w:rFonts w:eastAsiaTheme="minorHAnsi"/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0521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0521E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521E"/>
    <w:rPr>
      <w:rFonts w:ascii="Lucida Grande" w:eastAsiaTheme="minorHAnsi" w:hAnsi="Lucida Grande" w:cs="Lucida Grande"/>
      <w:sz w:val="18"/>
      <w:szCs w:val="18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689</Words>
  <Characters>3795</Characters>
  <Application>Microsoft Macintosh Word</Application>
  <DocSecurity>0</DocSecurity>
  <Lines>31</Lines>
  <Paragraphs>8</Paragraphs>
  <ScaleCrop>false</ScaleCrop>
  <Company/>
  <LinksUpToDate>false</LinksUpToDate>
  <CharactersWithSpaces>4476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2019-06-25T22:11:00Z</dcterms:created>
  <dcterms:modified xsi:type="dcterms:W3CDTF">2019-06-25T22:11:00Z</dcterms:modified>
</cp:coreProperties>
</file>