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61B36" w14:textId="77777777" w:rsidR="00B96F82" w:rsidRDefault="00140740" w:rsidP="00140740">
      <w:pPr>
        <w:jc w:val="center"/>
        <w:rPr>
          <w:b/>
        </w:rPr>
      </w:pPr>
      <w:r w:rsidRPr="00140740">
        <w:rPr>
          <w:b/>
        </w:rPr>
        <w:t>Obligaciones y contratos</w:t>
      </w:r>
    </w:p>
    <w:p w14:paraId="474EB930" w14:textId="77777777" w:rsidR="00140740" w:rsidRDefault="00EC397B" w:rsidP="00140740">
      <w:r>
        <w:t>Nuevo código civil y comercial</w:t>
      </w:r>
    </w:p>
    <w:p w14:paraId="322346B9" w14:textId="77777777" w:rsidR="00EC397B" w:rsidRDefault="00EC397B" w:rsidP="00140740">
      <w:r>
        <w:t>Se divide en 6 libros.</w:t>
      </w:r>
    </w:p>
    <w:p w14:paraId="0E5CEA59" w14:textId="77777777" w:rsidR="004D5596" w:rsidRDefault="004D5596" w:rsidP="00140740">
      <w:r>
        <w:t>Una de las fuentes de las obligaciones es el contrato. La obligación se genera por esto.</w:t>
      </w:r>
    </w:p>
    <w:p w14:paraId="1D970238" w14:textId="77777777" w:rsidR="004D5596" w:rsidRDefault="004D5596" w:rsidP="00615CED">
      <w:pPr>
        <w:rPr>
          <w:lang w:val="es-ES"/>
        </w:rPr>
      </w:pPr>
      <w:r>
        <w:t>Art 724:</w:t>
      </w:r>
      <w:r w:rsidR="00615CED">
        <w:t xml:space="preserve"> </w:t>
      </w:r>
      <w:r w:rsidR="00615CED" w:rsidRPr="00615CED">
        <w:rPr>
          <w:lang w:val="es-ES"/>
        </w:rPr>
        <w:t>Definición. La obligación es una relación jurídica en virtud de la cual el acreedor tiene el derecho a exigir del deudor una prestación destinada a satisfacer un interés lícito y, ante el incumplimiento, a obtener forzadamente la satisfacción de dicho interés.</w:t>
      </w:r>
    </w:p>
    <w:p w14:paraId="1428AFC7" w14:textId="67583DC0" w:rsidR="003635AA" w:rsidRDefault="003635AA" w:rsidP="00615CED">
      <w:pPr>
        <w:rPr>
          <w:lang w:val="es-ES"/>
        </w:rPr>
      </w:pPr>
      <w:r>
        <w:rPr>
          <w:lang w:val="es-ES"/>
        </w:rPr>
        <w:t xml:space="preserve">El objeto tiene que ser siempre </w:t>
      </w:r>
      <w:proofErr w:type="spellStart"/>
      <w:r>
        <w:rPr>
          <w:lang w:val="es-ES"/>
        </w:rPr>
        <w:t>suceptible</w:t>
      </w:r>
      <w:proofErr w:type="spellEnd"/>
      <w:r>
        <w:rPr>
          <w:lang w:val="es-ES"/>
        </w:rPr>
        <w:t xml:space="preserve"> de valor económica (dentro de los derechos patrimoniales)</w:t>
      </w:r>
    </w:p>
    <w:p w14:paraId="0AF92C64" w14:textId="77777777" w:rsidR="003635AA" w:rsidRDefault="003635AA" w:rsidP="00615CED">
      <w:pPr>
        <w:rPr>
          <w:lang w:val="es-ES"/>
        </w:rPr>
      </w:pPr>
    </w:p>
    <w:p w14:paraId="664E8ABB" w14:textId="53AB6537" w:rsidR="00CE0759" w:rsidRPr="003635AA" w:rsidRDefault="00CE0759" w:rsidP="00615CED">
      <w:pPr>
        <w:rPr>
          <w:b/>
          <w:lang w:val="es-ES"/>
        </w:rPr>
      </w:pPr>
      <w:r w:rsidRPr="003635AA">
        <w:rPr>
          <w:b/>
          <w:lang w:val="es-ES"/>
        </w:rPr>
        <w:t>Elementos de las obligaciones:</w:t>
      </w:r>
    </w:p>
    <w:p w14:paraId="2DB7C1EE" w14:textId="7D786F9D" w:rsidR="0083615E" w:rsidRDefault="00CE0759" w:rsidP="0083615E">
      <w:pPr>
        <w:pStyle w:val="Prrafodelista"/>
        <w:numPr>
          <w:ilvl w:val="0"/>
          <w:numId w:val="2"/>
        </w:numPr>
        <w:rPr>
          <w:lang w:val="es-ES"/>
        </w:rPr>
      </w:pPr>
      <w:r w:rsidRPr="0083615E">
        <w:rPr>
          <w:lang w:val="es-ES"/>
        </w:rPr>
        <w:t>Sujeto</w:t>
      </w:r>
      <w:r w:rsidR="0083615E">
        <w:rPr>
          <w:lang w:val="es-ES"/>
        </w:rPr>
        <w:t>:</w:t>
      </w:r>
    </w:p>
    <w:p w14:paraId="786C4575" w14:textId="105ED8AB" w:rsidR="0083615E" w:rsidRPr="0083615E" w:rsidRDefault="0083615E" w:rsidP="00584AB9">
      <w:pPr>
        <w:ind w:left="708"/>
        <w:rPr>
          <w:lang w:val="es-ES"/>
        </w:rPr>
      </w:pPr>
      <w:r>
        <w:rPr>
          <w:lang w:val="es-ES"/>
        </w:rPr>
        <w:t>El titular del derecho es el acreedor y el que tiene que ejercer la obligación es el deudor.</w:t>
      </w:r>
    </w:p>
    <w:p w14:paraId="3325990D" w14:textId="5BF6650E" w:rsidR="0083615E" w:rsidRDefault="0083615E" w:rsidP="0083615E">
      <w:pPr>
        <w:pStyle w:val="Prrafodelista"/>
        <w:numPr>
          <w:ilvl w:val="0"/>
          <w:numId w:val="2"/>
        </w:numPr>
        <w:rPr>
          <w:lang w:val="es-ES"/>
        </w:rPr>
      </w:pPr>
      <w:r>
        <w:rPr>
          <w:lang w:val="es-ES"/>
        </w:rPr>
        <w:t>O</w:t>
      </w:r>
      <w:r w:rsidR="00CE0759" w:rsidRPr="0083615E">
        <w:rPr>
          <w:lang w:val="es-ES"/>
        </w:rPr>
        <w:t>bjeto</w:t>
      </w:r>
      <w:r w:rsidR="00FD4B0F">
        <w:rPr>
          <w:lang w:val="es-ES"/>
        </w:rPr>
        <w:t xml:space="preserve">: </w:t>
      </w:r>
    </w:p>
    <w:p w14:paraId="1B63CDEF" w14:textId="2076826D" w:rsidR="0083615E" w:rsidRDefault="0083615E" w:rsidP="00584AB9">
      <w:pPr>
        <w:ind w:left="360" w:firstLine="348"/>
        <w:rPr>
          <w:lang w:val="es-ES"/>
        </w:rPr>
      </w:pPr>
      <w:r>
        <w:rPr>
          <w:lang w:val="es-ES"/>
        </w:rPr>
        <w:t>Mediato: prestación</w:t>
      </w:r>
      <w:r w:rsidR="00FD4B0F">
        <w:rPr>
          <w:lang w:val="es-ES"/>
        </w:rPr>
        <w:t xml:space="preserve"> (entrego dinero para comprar algo) </w:t>
      </w:r>
    </w:p>
    <w:p w14:paraId="0E43DCA4" w14:textId="7D765235" w:rsidR="0083615E" w:rsidRDefault="0083615E" w:rsidP="00584AB9">
      <w:pPr>
        <w:ind w:left="708"/>
        <w:rPr>
          <w:lang w:val="es-ES"/>
        </w:rPr>
      </w:pPr>
      <w:r>
        <w:rPr>
          <w:lang w:val="es-ES"/>
        </w:rPr>
        <w:t>Inmediato: lo que obtengo por la prestación.</w:t>
      </w:r>
      <w:r w:rsidR="00FD4B0F">
        <w:rPr>
          <w:lang w:val="es-ES"/>
        </w:rPr>
        <w:t xml:space="preserve"> (el producto que me entregan por pagar)</w:t>
      </w:r>
    </w:p>
    <w:p w14:paraId="119B703C" w14:textId="245A590C" w:rsidR="00B00F66" w:rsidRPr="0083615E" w:rsidRDefault="00B00F66" w:rsidP="00584AB9">
      <w:pPr>
        <w:ind w:left="708"/>
        <w:rPr>
          <w:lang w:val="es-ES"/>
        </w:rPr>
      </w:pPr>
      <w:r>
        <w:rPr>
          <w:lang w:val="es-ES"/>
        </w:rPr>
        <w:t xml:space="preserve">El objeto tiene que ser susceptible de valor económica: dentro de los derechos patrimoniales. </w:t>
      </w:r>
    </w:p>
    <w:p w14:paraId="73FEAFAC" w14:textId="302EFFCF" w:rsidR="0083615E" w:rsidRDefault="0083615E" w:rsidP="0083615E">
      <w:pPr>
        <w:pStyle w:val="Prrafodelista"/>
        <w:numPr>
          <w:ilvl w:val="0"/>
          <w:numId w:val="2"/>
        </w:numPr>
        <w:rPr>
          <w:lang w:val="es-ES"/>
        </w:rPr>
      </w:pPr>
      <w:r>
        <w:rPr>
          <w:lang w:val="es-ES"/>
        </w:rPr>
        <w:t>P</w:t>
      </w:r>
      <w:r w:rsidR="00CE0759" w:rsidRPr="0083615E">
        <w:rPr>
          <w:lang w:val="es-ES"/>
        </w:rPr>
        <w:t>restación</w:t>
      </w:r>
      <w:r>
        <w:rPr>
          <w:lang w:val="es-ES"/>
        </w:rPr>
        <w:t>:</w:t>
      </w:r>
    </w:p>
    <w:p w14:paraId="3F3CA773" w14:textId="11A7A6C0" w:rsidR="00FD4B0F" w:rsidRDefault="00FD4B0F" w:rsidP="00584AB9">
      <w:pPr>
        <w:ind w:left="708"/>
        <w:rPr>
          <w:lang w:val="es-ES"/>
        </w:rPr>
      </w:pPr>
      <w:r>
        <w:rPr>
          <w:lang w:val="es-ES"/>
        </w:rPr>
        <w:t>Debe ser material y jurídicamente posible; no puedo poner como objeto tocar el cielo con las manos porque es materialmente imposible. Y tampoco podría poner como objeto hipotecar mi auto porque jurídicamente solamente es posible hipotecar las viviendas.</w:t>
      </w:r>
    </w:p>
    <w:p w14:paraId="67B4CCC5" w14:textId="6214636D" w:rsidR="00FD4B0F" w:rsidRDefault="00FD4B0F" w:rsidP="00584AB9">
      <w:pPr>
        <w:ind w:left="708"/>
        <w:rPr>
          <w:lang w:val="es-ES"/>
        </w:rPr>
      </w:pPr>
      <w:r>
        <w:rPr>
          <w:lang w:val="es-ES"/>
        </w:rPr>
        <w:t>Puede ser determinado (lo individualizo) o determinable (políticas para poder determinarlo; determino a futuro lo que voy a querer “compro todos los caballos nacidos de una yegua)</w:t>
      </w:r>
    </w:p>
    <w:p w14:paraId="75C3AA39" w14:textId="52045336" w:rsidR="003635AA" w:rsidRDefault="003635AA" w:rsidP="00584AB9">
      <w:pPr>
        <w:ind w:left="360" w:firstLine="348"/>
        <w:rPr>
          <w:lang w:val="es-ES"/>
        </w:rPr>
      </w:pPr>
      <w:r>
        <w:rPr>
          <w:lang w:val="es-ES"/>
        </w:rPr>
        <w:t xml:space="preserve">Susceptible de valor económica: dentro de los derechos patrimoniales. </w:t>
      </w:r>
    </w:p>
    <w:p w14:paraId="451FC941" w14:textId="1BF59B71" w:rsidR="00B00F66" w:rsidRPr="00B00F66" w:rsidRDefault="0083615E" w:rsidP="00B00F66">
      <w:pPr>
        <w:pStyle w:val="Prrafodelista"/>
        <w:numPr>
          <w:ilvl w:val="0"/>
          <w:numId w:val="2"/>
        </w:numPr>
        <w:rPr>
          <w:lang w:val="es-ES"/>
        </w:rPr>
      </w:pPr>
      <w:r>
        <w:rPr>
          <w:lang w:val="es-ES"/>
        </w:rPr>
        <w:t>El vinculo</w:t>
      </w:r>
      <w:r w:rsidR="00B00F66">
        <w:rPr>
          <w:lang w:val="es-ES"/>
        </w:rPr>
        <w:t xml:space="preserve"> o deber jurídico:</w:t>
      </w:r>
    </w:p>
    <w:p w14:paraId="6280D4E0" w14:textId="7C814D47" w:rsidR="00B00F66" w:rsidRPr="00B00F66" w:rsidRDefault="00B00F66" w:rsidP="00584AB9">
      <w:pPr>
        <w:ind w:left="360" w:firstLine="348"/>
        <w:rPr>
          <w:lang w:val="es-ES"/>
        </w:rPr>
      </w:pPr>
      <w:r>
        <w:rPr>
          <w:lang w:val="es-ES"/>
        </w:rPr>
        <w:t>Es la sujeción del deudor a ciertos poderes del acreedor.</w:t>
      </w:r>
    </w:p>
    <w:p w14:paraId="3B41501E" w14:textId="3E0C4F1A" w:rsidR="00CE0759" w:rsidRDefault="0083615E" w:rsidP="0083615E">
      <w:pPr>
        <w:pStyle w:val="Prrafodelista"/>
        <w:numPr>
          <w:ilvl w:val="0"/>
          <w:numId w:val="2"/>
        </w:numPr>
        <w:rPr>
          <w:lang w:val="es-ES"/>
        </w:rPr>
      </w:pPr>
      <w:r>
        <w:rPr>
          <w:lang w:val="es-ES"/>
        </w:rPr>
        <w:t>L</w:t>
      </w:r>
      <w:r w:rsidR="00CE0759" w:rsidRPr="0083615E">
        <w:rPr>
          <w:lang w:val="es-ES"/>
        </w:rPr>
        <w:t>a fuente</w:t>
      </w:r>
      <w:r w:rsidR="00B00F66">
        <w:rPr>
          <w:lang w:val="es-ES"/>
        </w:rPr>
        <w:t xml:space="preserve"> o causa:</w:t>
      </w:r>
    </w:p>
    <w:p w14:paraId="3916E2EC" w14:textId="69950758" w:rsidR="00B00F66" w:rsidRDefault="00B00F66" w:rsidP="00584AB9">
      <w:pPr>
        <w:ind w:left="360" w:firstLine="348"/>
        <w:rPr>
          <w:lang w:val="es-ES"/>
        </w:rPr>
      </w:pPr>
      <w:r>
        <w:rPr>
          <w:lang w:val="es-ES"/>
        </w:rPr>
        <w:t>El hecho dotado de virtualidad suficiente para generar una obligación.</w:t>
      </w:r>
    </w:p>
    <w:p w14:paraId="1EBDB9CD" w14:textId="20C2AEA7" w:rsidR="00B00F66" w:rsidRDefault="00B00F66" w:rsidP="00584AB9">
      <w:pPr>
        <w:ind w:left="708"/>
        <w:rPr>
          <w:lang w:val="es-ES"/>
        </w:rPr>
      </w:pPr>
      <w:r>
        <w:rPr>
          <w:lang w:val="es-ES"/>
        </w:rPr>
        <w:t>Art 726</w:t>
      </w:r>
      <w:r w:rsidRPr="00B00F66">
        <w:rPr>
          <w:rFonts w:ascii="Gill Sans" w:hAnsi="Gill Sans" w:cs="Gill Sans"/>
          <w:lang w:val="es-ES"/>
        </w:rPr>
        <w:t xml:space="preserve"> </w:t>
      </w:r>
      <w:r w:rsidRPr="00B00F66">
        <w:rPr>
          <w:lang w:val="es-ES"/>
        </w:rPr>
        <w:t>No hay obligación sin causa, es decir, sin que derive de algún hecho idóneo para producirla, de conformidad con el ordenamiento jurídico.</w:t>
      </w:r>
      <w:r>
        <w:rPr>
          <w:lang w:val="es-ES"/>
        </w:rPr>
        <w:t xml:space="preserve"> </w:t>
      </w:r>
    </w:p>
    <w:p w14:paraId="67B304AC" w14:textId="3CE82CB2" w:rsidR="00B00F66" w:rsidRDefault="00B00F66" w:rsidP="00584AB9">
      <w:pPr>
        <w:ind w:left="708"/>
        <w:rPr>
          <w:lang w:val="es-ES"/>
        </w:rPr>
      </w:pPr>
      <w:r>
        <w:rPr>
          <w:lang w:val="es-ES"/>
        </w:rPr>
        <w:t>El delito, cuasidelito, contrato, cuasicontrato, declaración unilateral de voluntad, el abuso del derecho y el enriquecimiento sin causa.</w:t>
      </w:r>
    </w:p>
    <w:p w14:paraId="3269D2A4" w14:textId="5707D4F0" w:rsidR="00B00F66" w:rsidRPr="00B00F66" w:rsidRDefault="00B00F66" w:rsidP="00584AB9">
      <w:pPr>
        <w:ind w:left="708"/>
        <w:rPr>
          <w:lang w:val="es-ES"/>
        </w:rPr>
      </w:pPr>
      <w:r>
        <w:rPr>
          <w:lang w:val="es-ES"/>
        </w:rPr>
        <w:t>Cuando las causas no derivan de estos, siempre va a estar la ley para ser causa.</w:t>
      </w:r>
    </w:p>
    <w:p w14:paraId="3665D89F" w14:textId="6662C272" w:rsidR="00584AB9" w:rsidRPr="00584AB9" w:rsidRDefault="00584AB9" w:rsidP="00584AB9">
      <w:pPr>
        <w:ind w:left="708"/>
        <w:rPr>
          <w:lang w:val="es-ES"/>
        </w:rPr>
      </w:pPr>
      <w:r>
        <w:rPr>
          <w:lang w:val="es-ES"/>
        </w:rPr>
        <w:t>Contratos: es</w:t>
      </w:r>
      <w:r w:rsidRPr="00584AB9">
        <w:rPr>
          <w:lang w:val="es-ES"/>
        </w:rPr>
        <w:t xml:space="preserve"> el acto jurídico mediante el cual dos o más partes manifiestan su consentimiento para crear, regular, modificar, transferir o extinguir relaciones jurídicas patrimoniales.</w:t>
      </w:r>
    </w:p>
    <w:p w14:paraId="09EF61F1" w14:textId="2317C06E" w:rsidR="008E056B" w:rsidRDefault="00584AB9" w:rsidP="008E056B">
      <w:pPr>
        <w:ind w:left="708"/>
        <w:rPr>
          <w:lang w:val="es-ES"/>
        </w:rPr>
      </w:pPr>
      <w:r>
        <w:rPr>
          <w:lang w:val="es-ES"/>
        </w:rPr>
        <w:t>Cuasicontratos</w:t>
      </w:r>
      <w:r w:rsidR="008E056B">
        <w:rPr>
          <w:lang w:val="es-ES"/>
        </w:rPr>
        <w:t xml:space="preserve"> (gestión de negocios)</w:t>
      </w:r>
      <w:r>
        <w:rPr>
          <w:lang w:val="es-ES"/>
        </w:rPr>
        <w:t>:</w:t>
      </w:r>
      <w:r w:rsidR="008E056B">
        <w:rPr>
          <w:lang w:val="es-ES"/>
        </w:rPr>
        <w:t xml:space="preserve"> </w:t>
      </w:r>
      <w:r>
        <w:rPr>
          <w:lang w:val="es-ES"/>
        </w:rPr>
        <w:t xml:space="preserve"> </w:t>
      </w:r>
      <w:r w:rsidR="008E056B" w:rsidRPr="008E056B">
        <w:rPr>
          <w:lang w:val="es-ES"/>
        </w:rPr>
        <w:t xml:space="preserve">cuando una persona asume oficiosamente </w:t>
      </w:r>
      <w:r w:rsidR="008E056B">
        <w:rPr>
          <w:lang w:val="es-ES"/>
        </w:rPr>
        <w:t xml:space="preserve">(lo hago de motus propio) </w:t>
      </w:r>
      <w:r w:rsidR="008E056B" w:rsidRPr="008E056B">
        <w:rPr>
          <w:lang w:val="es-ES"/>
        </w:rPr>
        <w:t>la gestión de un negocio ajeno por un motivo razonable, sin intención de hacer una liberalidad y sin estar autorizada ni obligada, convencional o legalmente.</w:t>
      </w:r>
    </w:p>
    <w:p w14:paraId="170754F2" w14:textId="77777777" w:rsidR="009457CB" w:rsidRDefault="009457CB" w:rsidP="008E056B">
      <w:pPr>
        <w:ind w:left="708"/>
        <w:rPr>
          <w:lang w:val="es-ES"/>
        </w:rPr>
      </w:pPr>
    </w:p>
    <w:p w14:paraId="795B6C52" w14:textId="63711D98" w:rsidR="00183304" w:rsidRDefault="00183304" w:rsidP="008E056B">
      <w:pPr>
        <w:ind w:left="708"/>
        <w:rPr>
          <w:lang w:val="es-ES"/>
        </w:rPr>
      </w:pPr>
      <w:r>
        <w:rPr>
          <w:lang w:val="es-ES"/>
        </w:rPr>
        <w:lastRenderedPageBreak/>
        <w:t>Delito: parte de una causa ilícita, obligación de indemnizar cuando hay dolo, cuando hay intención de generar daño</w:t>
      </w:r>
    </w:p>
    <w:p w14:paraId="3E1B199C" w14:textId="0589499B" w:rsidR="00183304" w:rsidRDefault="00183304" w:rsidP="008E056B">
      <w:pPr>
        <w:ind w:left="708"/>
        <w:rPr>
          <w:lang w:val="es-ES"/>
        </w:rPr>
      </w:pPr>
      <w:r>
        <w:rPr>
          <w:lang w:val="es-ES"/>
        </w:rPr>
        <w:t>Cuasidelito: cuando hay culpa, no hay intención pero es negligencia (cuando no tome los recaudos necesarios para que no se produjera el daño)</w:t>
      </w:r>
    </w:p>
    <w:p w14:paraId="4A629F72" w14:textId="77777777" w:rsidR="00A61135" w:rsidRDefault="00A61135" w:rsidP="008E056B">
      <w:pPr>
        <w:ind w:left="708"/>
        <w:rPr>
          <w:lang w:val="es-ES"/>
        </w:rPr>
      </w:pPr>
    </w:p>
    <w:p w14:paraId="2608C684" w14:textId="39B46CE0" w:rsidR="009457CB" w:rsidRDefault="009457CB" w:rsidP="009457CB">
      <w:pPr>
        <w:ind w:left="708"/>
        <w:rPr>
          <w:lang w:val="es-ES"/>
        </w:rPr>
      </w:pPr>
      <w:r w:rsidRPr="009457CB">
        <w:rPr>
          <w:lang w:val="es-ES"/>
        </w:rPr>
        <w:t>Regla general. La declaración unilateral de voluntad causa una obligación jurídicamente exigible en los casos previstos por la ley o por los usos y costumbres. Se le aplican subsidiariamente las normas relativas a los contratos.</w:t>
      </w:r>
      <w:r>
        <w:rPr>
          <w:lang w:val="es-ES"/>
        </w:rPr>
        <w:t xml:space="preserve"> Ejemplo: el que libra un cheque, no importa quien lo cobre la obligación es de pagar por parte del librador y no necesita que el beneficiario acepte el cheque.</w:t>
      </w:r>
    </w:p>
    <w:p w14:paraId="59C1ACAF" w14:textId="009B98B3" w:rsidR="009457CB" w:rsidRDefault="009457CB" w:rsidP="009457CB">
      <w:pPr>
        <w:ind w:left="708"/>
        <w:rPr>
          <w:lang w:val="es-ES"/>
        </w:rPr>
      </w:pPr>
      <w:r>
        <w:rPr>
          <w:lang w:val="es-ES"/>
        </w:rPr>
        <w:t xml:space="preserve">Abuso del derecho: </w:t>
      </w:r>
      <w:r w:rsidRPr="009457CB">
        <w:rPr>
          <w:lang w:val="es-ES"/>
        </w:rPr>
        <w:t>El ejercicio regular de un derecho propio o el cumplimiento de una obligación legal no puede constituir como ilícito ningún acto.</w:t>
      </w:r>
    </w:p>
    <w:p w14:paraId="3E600EBF" w14:textId="10ECD863" w:rsidR="009457CB" w:rsidRPr="009457CB" w:rsidRDefault="009457CB" w:rsidP="009457CB">
      <w:pPr>
        <w:ind w:left="708"/>
        <w:rPr>
          <w:lang w:val="es-ES"/>
        </w:rPr>
      </w:pPr>
      <w:r w:rsidRPr="009457CB">
        <w:rPr>
          <w:lang w:val="es-ES"/>
        </w:rPr>
        <w:t>La ley no ampara el ejercicio abusivo de los derechos. Se considera tal el que contraría los fines del ordenamiento jurídico o el que excede los límites impuestos por la buena fe, la moral y las buenas costumbres.</w:t>
      </w:r>
    </w:p>
    <w:p w14:paraId="0622814B" w14:textId="77777777" w:rsidR="009457CB" w:rsidRPr="009457CB" w:rsidRDefault="009457CB" w:rsidP="009457CB">
      <w:pPr>
        <w:ind w:left="708"/>
        <w:rPr>
          <w:lang w:val="es-ES"/>
        </w:rPr>
      </w:pPr>
      <w:r w:rsidRPr="009457CB">
        <w:rPr>
          <w:lang w:val="es-ES"/>
        </w:rPr>
        <w:t>El juez debe ordenar lo necesario para evitar los efectos del ejercicio abusivo o de la situación jurídica abusiva y, si correspondiere, procurar la reposición al estado de hecho anterior y fijar una indemnización.</w:t>
      </w:r>
    </w:p>
    <w:p w14:paraId="74C6CDCB" w14:textId="77777777" w:rsidR="009457CB" w:rsidRDefault="009457CB" w:rsidP="00241A04">
      <w:pPr>
        <w:rPr>
          <w:lang w:val="es-ES"/>
        </w:rPr>
      </w:pPr>
    </w:p>
    <w:p w14:paraId="1DB070AB" w14:textId="0495192C" w:rsidR="00241A04" w:rsidRPr="009264B5" w:rsidRDefault="00794DB6" w:rsidP="00241A04">
      <w:pPr>
        <w:rPr>
          <w:b/>
          <w:lang w:val="es-ES"/>
        </w:rPr>
      </w:pPr>
      <w:r w:rsidRPr="009264B5">
        <w:rPr>
          <w:b/>
          <w:lang w:val="es-ES"/>
        </w:rPr>
        <w:t>Clasificación</w:t>
      </w:r>
      <w:r w:rsidR="00241A04" w:rsidRPr="009264B5">
        <w:rPr>
          <w:b/>
          <w:lang w:val="es-ES"/>
        </w:rPr>
        <w:t xml:space="preserve"> de </w:t>
      </w:r>
      <w:r w:rsidRPr="009264B5">
        <w:rPr>
          <w:b/>
          <w:lang w:val="es-ES"/>
        </w:rPr>
        <w:t>las obligaciones</w:t>
      </w:r>
    </w:p>
    <w:p w14:paraId="3719B76E" w14:textId="2E44BA6B" w:rsidR="00241A04" w:rsidRDefault="00241A04" w:rsidP="00241A04">
      <w:pPr>
        <w:rPr>
          <w:lang w:val="es-ES"/>
        </w:rPr>
      </w:pPr>
      <w:r>
        <w:rPr>
          <w:lang w:val="es-ES"/>
        </w:rPr>
        <w:t>Según la naturaleza del vinculo las obligaciones podrán ser civiles o naturales</w:t>
      </w:r>
    </w:p>
    <w:p w14:paraId="338F8C8D" w14:textId="5A3E5873" w:rsidR="00794DB6" w:rsidRDefault="00794DB6" w:rsidP="00794DB6">
      <w:pPr>
        <w:pStyle w:val="Prrafodelista"/>
        <w:numPr>
          <w:ilvl w:val="0"/>
          <w:numId w:val="3"/>
        </w:numPr>
        <w:rPr>
          <w:lang w:val="es-ES"/>
        </w:rPr>
      </w:pPr>
      <w:r>
        <w:rPr>
          <w:lang w:val="es-ES"/>
        </w:rPr>
        <w:t>La obligación es civil cuando la puedo reclamar ante la justicia</w:t>
      </w:r>
    </w:p>
    <w:p w14:paraId="40C4D579" w14:textId="15C91050" w:rsidR="00794DB6" w:rsidRDefault="00794DB6" w:rsidP="00794DB6">
      <w:pPr>
        <w:pStyle w:val="Prrafodelista"/>
        <w:numPr>
          <w:ilvl w:val="0"/>
          <w:numId w:val="3"/>
        </w:numPr>
        <w:rPr>
          <w:lang w:val="es-ES"/>
        </w:rPr>
      </w:pPr>
      <w:r>
        <w:rPr>
          <w:lang w:val="es-ES"/>
        </w:rPr>
        <w:t>La obligación es natural es cuando se pasa la prescripción de la deuda y la única forma de cobrar es si la otra parte tiene la intención de pagar.</w:t>
      </w:r>
    </w:p>
    <w:p w14:paraId="1F08203A" w14:textId="77777777" w:rsidR="00794DB6" w:rsidRDefault="00794DB6" w:rsidP="00794DB6">
      <w:pPr>
        <w:rPr>
          <w:lang w:val="es-ES"/>
        </w:rPr>
      </w:pPr>
    </w:p>
    <w:p w14:paraId="089C122C" w14:textId="6AF9E4AA" w:rsidR="00794DB6" w:rsidRPr="009264B5" w:rsidRDefault="00794DB6" w:rsidP="00794DB6">
      <w:pPr>
        <w:rPr>
          <w:b/>
          <w:lang w:val="es-ES"/>
        </w:rPr>
      </w:pPr>
      <w:r w:rsidRPr="009264B5">
        <w:rPr>
          <w:b/>
          <w:lang w:val="es-ES"/>
        </w:rPr>
        <w:t>Pago con y sin causa</w:t>
      </w:r>
    </w:p>
    <w:p w14:paraId="00FC529C" w14:textId="4546B94C" w:rsidR="00794DB6" w:rsidRDefault="00794DB6" w:rsidP="00794DB6">
      <w:pPr>
        <w:pStyle w:val="Prrafodelista"/>
        <w:numPr>
          <w:ilvl w:val="0"/>
          <w:numId w:val="4"/>
        </w:numPr>
        <w:rPr>
          <w:lang w:val="es-ES"/>
        </w:rPr>
      </w:pPr>
      <w:r>
        <w:rPr>
          <w:lang w:val="es-ES"/>
        </w:rPr>
        <w:t>Con</w:t>
      </w:r>
      <w:r w:rsidR="009264B5">
        <w:rPr>
          <w:lang w:val="es-ES"/>
        </w:rPr>
        <w:t xml:space="preserve"> causa: el pago se hace por algún</w:t>
      </w:r>
      <w:r>
        <w:rPr>
          <w:lang w:val="es-ES"/>
        </w:rPr>
        <w:t xml:space="preserve"> motivo</w:t>
      </w:r>
      <w:r w:rsidR="009264B5">
        <w:rPr>
          <w:lang w:val="es-ES"/>
        </w:rPr>
        <w:t xml:space="preserve"> y no se puede exigir a devolución</w:t>
      </w:r>
    </w:p>
    <w:p w14:paraId="3C697541" w14:textId="7D1767AD" w:rsidR="00794DB6" w:rsidRDefault="00794DB6" w:rsidP="00794DB6">
      <w:pPr>
        <w:pStyle w:val="Prrafodelista"/>
        <w:numPr>
          <w:ilvl w:val="0"/>
          <w:numId w:val="4"/>
        </w:numPr>
        <w:rPr>
          <w:lang w:val="es-ES"/>
        </w:rPr>
      </w:pPr>
      <w:r>
        <w:rPr>
          <w:lang w:val="es-ES"/>
        </w:rPr>
        <w:t xml:space="preserve">Si </w:t>
      </w:r>
      <w:r w:rsidR="009264B5">
        <w:rPr>
          <w:lang w:val="es-ES"/>
        </w:rPr>
        <w:t>causa</w:t>
      </w:r>
      <w:r>
        <w:rPr>
          <w:lang w:val="es-ES"/>
        </w:rPr>
        <w:t>: el pago se r</w:t>
      </w:r>
      <w:r w:rsidR="009264B5">
        <w:rPr>
          <w:lang w:val="es-ES"/>
        </w:rPr>
        <w:t>e</w:t>
      </w:r>
      <w:r>
        <w:rPr>
          <w:lang w:val="es-ES"/>
        </w:rPr>
        <w:t>alizo sin ningún motivo valido y se puede exigir el reintegro del mismo</w:t>
      </w:r>
    </w:p>
    <w:p w14:paraId="40BBAEE2" w14:textId="77777777" w:rsidR="00794DB6" w:rsidRDefault="00794DB6" w:rsidP="00794DB6">
      <w:pPr>
        <w:rPr>
          <w:lang w:val="es-ES"/>
        </w:rPr>
      </w:pPr>
    </w:p>
    <w:p w14:paraId="3D06F81D" w14:textId="15097A0B" w:rsidR="009264B5" w:rsidRPr="009264B5" w:rsidRDefault="009264B5" w:rsidP="00794DB6">
      <w:pPr>
        <w:rPr>
          <w:b/>
          <w:lang w:val="es-ES"/>
        </w:rPr>
      </w:pPr>
      <w:r w:rsidRPr="009264B5">
        <w:rPr>
          <w:b/>
          <w:lang w:val="es-ES"/>
        </w:rPr>
        <w:t>Enriquecimiento sin causa</w:t>
      </w:r>
    </w:p>
    <w:p w14:paraId="5F509BBF" w14:textId="0B88F105" w:rsidR="00794DB6" w:rsidRPr="00794DB6" w:rsidRDefault="00794DB6" w:rsidP="00794DB6">
      <w:pPr>
        <w:rPr>
          <w:lang w:val="es-ES"/>
        </w:rPr>
      </w:pPr>
      <w:r w:rsidRPr="00794DB6">
        <w:rPr>
          <w:lang w:val="es-ES"/>
        </w:rPr>
        <w:t>ARTÍCULO 1794.- Caracterización. Toda persona qu</w:t>
      </w:r>
      <w:r>
        <w:rPr>
          <w:lang w:val="es-ES"/>
        </w:rPr>
        <w:t>e sin una causa lícita se enri</w:t>
      </w:r>
      <w:r w:rsidRPr="00794DB6">
        <w:rPr>
          <w:lang w:val="es-ES"/>
        </w:rPr>
        <w:t>quezca a expensas de otro, está obligada, en la medida de su bene</w:t>
      </w:r>
      <w:r>
        <w:rPr>
          <w:lang w:val="es-ES"/>
        </w:rPr>
        <w:t>fi</w:t>
      </w:r>
      <w:r w:rsidRPr="00794DB6">
        <w:rPr>
          <w:lang w:val="es-ES"/>
        </w:rPr>
        <w:t xml:space="preserve">cio, a resarcir el detrimento patrimonial del empobrecido. </w:t>
      </w:r>
    </w:p>
    <w:p w14:paraId="00F87A34" w14:textId="6F478DB6" w:rsidR="00794DB6" w:rsidRDefault="00794DB6" w:rsidP="00794DB6">
      <w:pPr>
        <w:rPr>
          <w:lang w:val="es-ES"/>
        </w:rPr>
      </w:pPr>
      <w:r w:rsidRPr="00794DB6">
        <w:rPr>
          <w:lang w:val="es-ES"/>
        </w:rPr>
        <w:t>Si el enriquecimiento consiste en la incorporación a su</w:t>
      </w:r>
      <w:r>
        <w:rPr>
          <w:lang w:val="es-ES"/>
        </w:rPr>
        <w:t xml:space="preserve"> patrimonio de un bien determi</w:t>
      </w:r>
      <w:r w:rsidRPr="00794DB6">
        <w:rPr>
          <w:lang w:val="es-ES"/>
        </w:rPr>
        <w:t xml:space="preserve">nado, debe restituirlo si subsiste en su poder al tiempo de la demanda. </w:t>
      </w:r>
    </w:p>
    <w:p w14:paraId="0D9A34F5" w14:textId="48120E51" w:rsidR="009264B5" w:rsidRDefault="009264B5" w:rsidP="009264B5">
      <w:pPr>
        <w:rPr>
          <w:lang w:val="es-ES"/>
        </w:rPr>
      </w:pPr>
      <w:r w:rsidRPr="009264B5">
        <w:rPr>
          <w:lang w:val="es-ES"/>
        </w:rPr>
        <w:t>ARTÍCULO 1795.- Improcedencia de la acción. La acción no es procedente si el ordenamiento jurídico concede al damni</w:t>
      </w:r>
      <w:r>
        <w:rPr>
          <w:lang w:val="es-ES"/>
        </w:rPr>
        <w:t>fi</w:t>
      </w:r>
      <w:r w:rsidRPr="009264B5">
        <w:rPr>
          <w:lang w:val="es-ES"/>
        </w:rPr>
        <w:t xml:space="preserve">cado otra acción para obtener la reparación del empobrecimiento sufrido. </w:t>
      </w:r>
    </w:p>
    <w:p w14:paraId="77BC2120" w14:textId="77777777" w:rsidR="009264B5" w:rsidRPr="009264B5" w:rsidRDefault="009264B5" w:rsidP="009264B5">
      <w:pPr>
        <w:rPr>
          <w:lang w:val="es-ES"/>
        </w:rPr>
      </w:pPr>
    </w:p>
    <w:p w14:paraId="77E8F5A8" w14:textId="29C0BE82" w:rsidR="004F1757" w:rsidRDefault="004F1757" w:rsidP="004F1757">
      <w:pPr>
        <w:rPr>
          <w:lang w:val="es-ES"/>
        </w:rPr>
      </w:pPr>
      <w:r w:rsidRPr="004F1757">
        <w:rPr>
          <w:lang w:val="es-ES"/>
        </w:rPr>
        <w:t>ARTÍCULO 2560.- Plazo genérico. El plazo de la pre</w:t>
      </w:r>
      <w:r>
        <w:rPr>
          <w:lang w:val="es-ES"/>
        </w:rPr>
        <w:t>scripción es de cinco años, ex</w:t>
      </w:r>
      <w:r w:rsidRPr="004F1757">
        <w:rPr>
          <w:lang w:val="es-ES"/>
        </w:rPr>
        <w:t xml:space="preserve">cepto que esté previsto uno diferente en la legislación local. </w:t>
      </w:r>
    </w:p>
    <w:p w14:paraId="6B70192C" w14:textId="77777777" w:rsidR="004F1757" w:rsidRDefault="004F1757" w:rsidP="004F1757">
      <w:pPr>
        <w:rPr>
          <w:lang w:val="es-ES"/>
        </w:rPr>
      </w:pPr>
    </w:p>
    <w:p w14:paraId="24757A11" w14:textId="16E507FC" w:rsidR="004F1757" w:rsidRPr="004F1757" w:rsidRDefault="004F1757" w:rsidP="004F1757">
      <w:pPr>
        <w:rPr>
          <w:lang w:val="es-ES"/>
        </w:rPr>
      </w:pPr>
      <w:r>
        <w:rPr>
          <w:lang w:val="es-ES"/>
        </w:rPr>
        <w:t>Abuso del derecho</w:t>
      </w:r>
    </w:p>
    <w:p w14:paraId="23F1CA56" w14:textId="77777777" w:rsidR="004F1757" w:rsidRPr="004F1757" w:rsidRDefault="004F1757" w:rsidP="004F1757">
      <w:pPr>
        <w:rPr>
          <w:lang w:val="es-ES"/>
        </w:rPr>
      </w:pPr>
      <w:r w:rsidRPr="004F1757">
        <w:rPr>
          <w:lang w:val="es-ES"/>
        </w:rPr>
        <w:t xml:space="preserve">ARTÍCULO 10.- Abuso del derecho. El ejercicio regular de un derecho propio o el cumplimiento de una obligación legal no puede constituir como ilícito ningún acto. </w:t>
      </w:r>
    </w:p>
    <w:p w14:paraId="0DEC0C0E" w14:textId="4682A9E4" w:rsidR="004F1757" w:rsidRPr="004F1757" w:rsidRDefault="004F1757" w:rsidP="004F1757">
      <w:pPr>
        <w:rPr>
          <w:lang w:val="es-ES"/>
        </w:rPr>
      </w:pPr>
      <w:r w:rsidRPr="004F1757">
        <w:rPr>
          <w:lang w:val="es-ES"/>
        </w:rPr>
        <w:t xml:space="preserve">La ley no ampara el ejercicio abusivo de los derechos. Se considera tal el que contraría los </w:t>
      </w:r>
      <w:r>
        <w:rPr>
          <w:lang w:val="es-ES"/>
        </w:rPr>
        <w:t>fi</w:t>
      </w:r>
      <w:r w:rsidRPr="004F1757">
        <w:rPr>
          <w:lang w:val="es-ES"/>
        </w:rPr>
        <w:t xml:space="preserve">nes del ordenamiento jurídico o el que excede los límites impuestos por la buena fe, la moral y las buenas costumbres. </w:t>
      </w:r>
    </w:p>
    <w:p w14:paraId="33971B27" w14:textId="1DBC61E1" w:rsidR="004F1757" w:rsidRPr="004F1757" w:rsidRDefault="004F1757" w:rsidP="004F1757">
      <w:pPr>
        <w:rPr>
          <w:lang w:val="es-ES"/>
        </w:rPr>
      </w:pPr>
      <w:r w:rsidRPr="004F1757">
        <w:rPr>
          <w:lang w:val="es-ES"/>
        </w:rPr>
        <w:t xml:space="preserve">El juez debe ordenar lo necesario para evitar los efectos del ejercicio abusivo o de la situación jurídica abusiva y, si correspondiere, procurar la reposición al estado de hecho anterior y </w:t>
      </w:r>
      <w:r>
        <w:rPr>
          <w:lang w:val="es-ES"/>
        </w:rPr>
        <w:t>fi</w:t>
      </w:r>
      <w:r w:rsidRPr="004F1757">
        <w:rPr>
          <w:lang w:val="es-ES"/>
        </w:rPr>
        <w:t xml:space="preserve">jar una indemnización. </w:t>
      </w:r>
    </w:p>
    <w:p w14:paraId="6ADB7A29" w14:textId="77777777" w:rsidR="0083615E" w:rsidRDefault="0083615E" w:rsidP="0083615E">
      <w:pPr>
        <w:rPr>
          <w:lang w:val="es-ES"/>
        </w:rPr>
      </w:pPr>
    </w:p>
    <w:p w14:paraId="266725FF" w14:textId="1D58FC5C" w:rsidR="00581732" w:rsidRDefault="00581732" w:rsidP="00581732">
      <w:pPr>
        <w:rPr>
          <w:lang w:val="es-ES"/>
        </w:rPr>
      </w:pPr>
      <w:r>
        <w:rPr>
          <w:lang w:val="es-ES"/>
        </w:rPr>
        <w:t xml:space="preserve">Tiempo de cumplimiento de la prestación: </w:t>
      </w:r>
    </w:p>
    <w:p w14:paraId="0ED6DE6D" w14:textId="29C73DA9" w:rsidR="00581732" w:rsidRDefault="00581732" w:rsidP="00581732">
      <w:pPr>
        <w:pStyle w:val="Prrafodelista"/>
        <w:numPr>
          <w:ilvl w:val="0"/>
          <w:numId w:val="6"/>
        </w:numPr>
        <w:rPr>
          <w:lang w:val="es-ES"/>
        </w:rPr>
      </w:pPr>
      <w:r>
        <w:rPr>
          <w:lang w:val="es-ES"/>
        </w:rPr>
        <w:t>Ejecución inmediata: vas al kiosco, pagas el alfajor y te entregan instantáneamente el alfajor. No hay una postergación</w:t>
      </w:r>
    </w:p>
    <w:p w14:paraId="28997687" w14:textId="6D1A1CB6" w:rsidR="00581732" w:rsidRPr="00581732" w:rsidRDefault="00581732" w:rsidP="00581732">
      <w:pPr>
        <w:pStyle w:val="Prrafodelista"/>
        <w:numPr>
          <w:ilvl w:val="0"/>
          <w:numId w:val="6"/>
        </w:numPr>
        <w:rPr>
          <w:lang w:val="es-ES"/>
        </w:rPr>
      </w:pPr>
      <w:r>
        <w:rPr>
          <w:lang w:val="es-ES"/>
        </w:rPr>
        <w:t>Ejecución diferida: hay una postergación de los efectos de la obligación asumida, es decir, no la tengo que cumplir en el tiempo que me obligan. “te lo compro hoy y lo busco mañana”</w:t>
      </w:r>
    </w:p>
    <w:p w14:paraId="2A9212BA" w14:textId="5F4D6615" w:rsidR="00581732" w:rsidRDefault="00581732" w:rsidP="00581732">
      <w:pPr>
        <w:pStyle w:val="Prrafodelista"/>
        <w:numPr>
          <w:ilvl w:val="0"/>
          <w:numId w:val="7"/>
        </w:numPr>
        <w:rPr>
          <w:lang w:val="es-ES"/>
        </w:rPr>
      </w:pPr>
      <w:r>
        <w:rPr>
          <w:lang w:val="es-ES"/>
        </w:rPr>
        <w:t>Ejecución única: se cumple de una sola vez. Ya me diste el alfajor y ya te pague, la diferencia entre única e inmediata es que la única puede ser diferida</w:t>
      </w:r>
    </w:p>
    <w:p w14:paraId="2F94F04A" w14:textId="37522811" w:rsidR="00581732" w:rsidRDefault="00581732" w:rsidP="00581732">
      <w:pPr>
        <w:pStyle w:val="Prrafodelista"/>
        <w:numPr>
          <w:ilvl w:val="0"/>
          <w:numId w:val="7"/>
        </w:numPr>
        <w:rPr>
          <w:lang w:val="es-ES"/>
        </w:rPr>
      </w:pPr>
      <w:r>
        <w:rPr>
          <w:lang w:val="es-ES"/>
        </w:rPr>
        <w:t xml:space="preserve">Ejecución permanente: </w:t>
      </w:r>
    </w:p>
    <w:p w14:paraId="61252D4D" w14:textId="77777777" w:rsidR="00C52E40" w:rsidRDefault="00C52E40" w:rsidP="00C52E40">
      <w:pPr>
        <w:rPr>
          <w:lang w:val="es-ES"/>
        </w:rPr>
      </w:pPr>
    </w:p>
    <w:p w14:paraId="7FB07BF5" w14:textId="77777777" w:rsidR="00C52E40" w:rsidRPr="00C52E40" w:rsidRDefault="00C52E40" w:rsidP="00C52E40">
      <w:pPr>
        <w:rPr>
          <w:rFonts w:ascii="Cambria" w:hAnsi="Cambria"/>
          <w:lang w:val="es-AR"/>
        </w:rPr>
      </w:pPr>
      <w:r w:rsidRPr="00C52E40">
        <w:rPr>
          <w:rFonts w:ascii="Cambria" w:hAnsi="Cambria"/>
          <w:lang w:val="es-AR"/>
        </w:rPr>
        <w:t>Obigaciones y Contratos</w:t>
      </w:r>
    </w:p>
    <w:p w14:paraId="30906156" w14:textId="77777777" w:rsidR="00C52E40" w:rsidRPr="00C52E40" w:rsidRDefault="00C52E40" w:rsidP="00C52E40">
      <w:pPr>
        <w:rPr>
          <w:rFonts w:ascii="Cambria" w:hAnsi="Cambria"/>
          <w:lang w:val="es-AR"/>
        </w:rPr>
      </w:pPr>
      <w:r w:rsidRPr="00C52E40">
        <w:rPr>
          <w:rFonts w:ascii="Cambria" w:hAnsi="Cambria"/>
          <w:lang w:val="es-AR"/>
        </w:rPr>
        <w:t>Clase 23/03/17</w:t>
      </w:r>
    </w:p>
    <w:p w14:paraId="2DF2F97C" w14:textId="77777777" w:rsidR="00C52E40" w:rsidRPr="00C52E40" w:rsidRDefault="00C52E40" w:rsidP="00C52E40">
      <w:pPr>
        <w:autoSpaceDE w:val="0"/>
        <w:autoSpaceDN w:val="0"/>
        <w:adjustRightInd w:val="0"/>
        <w:rPr>
          <w:rFonts w:ascii="Cambria" w:eastAsia="Calluna-Regular" w:hAnsi="Cambria" w:cs="Calluna-Regular"/>
          <w:b/>
          <w:lang w:val="es-AR"/>
        </w:rPr>
      </w:pPr>
      <w:r w:rsidRPr="00C52E40">
        <w:rPr>
          <w:rFonts w:ascii="Cambria" w:eastAsia="Calluna-Regular" w:hAnsi="Cambria" w:cs="Calluna-Regular"/>
          <w:b/>
          <w:lang w:val="es-AR"/>
        </w:rPr>
        <w:t>Enriquecimiento sin causa</w:t>
      </w:r>
    </w:p>
    <w:p w14:paraId="5D59CA55" w14:textId="77777777" w:rsidR="00C52E40" w:rsidRPr="00C52E40" w:rsidRDefault="00C52E40" w:rsidP="00C52E40">
      <w:pPr>
        <w:autoSpaceDE w:val="0"/>
        <w:autoSpaceDN w:val="0"/>
        <w:adjustRightInd w:val="0"/>
        <w:rPr>
          <w:rFonts w:ascii="Cambria" w:eastAsia="Calluna-Regular" w:hAnsi="Cambria" w:cs="AvenirLTStd-Roman"/>
          <w:lang w:val="es-AR"/>
        </w:rPr>
      </w:pPr>
      <w:r w:rsidRPr="00C52E40">
        <w:rPr>
          <w:rFonts w:ascii="Cambria" w:eastAsia="Calluna-Regular" w:hAnsi="Cambria" w:cs="AvenirLTStd-Roman"/>
          <w:lang w:val="es-AR"/>
        </w:rPr>
        <w:t>SECCIÓN 1ª</w:t>
      </w:r>
    </w:p>
    <w:p w14:paraId="58B4193C" w14:textId="77777777" w:rsidR="00C52E40" w:rsidRPr="00C52E40" w:rsidRDefault="00C52E40" w:rsidP="00C52E40">
      <w:pPr>
        <w:autoSpaceDE w:val="0"/>
        <w:autoSpaceDN w:val="0"/>
        <w:adjustRightInd w:val="0"/>
        <w:jc w:val="both"/>
        <w:rPr>
          <w:rFonts w:ascii="Cambria" w:eastAsia="Calluna-Regular" w:hAnsi="Cambria" w:cs="AvenirLTStd-Heavy"/>
          <w:lang w:val="es-AR"/>
        </w:rPr>
      </w:pPr>
      <w:r w:rsidRPr="00C52E40">
        <w:rPr>
          <w:rFonts w:ascii="Cambria" w:eastAsia="Calluna-Regular" w:hAnsi="Cambria" w:cs="AvenirLTStd-Heavy"/>
          <w:lang w:val="es-AR"/>
        </w:rPr>
        <w:t>Disposiciones generales</w:t>
      </w:r>
    </w:p>
    <w:p w14:paraId="10390464" w14:textId="77777777" w:rsidR="00C52E40" w:rsidRPr="00C52E40" w:rsidRDefault="00C52E40" w:rsidP="00C52E40">
      <w:pPr>
        <w:autoSpaceDE w:val="0"/>
        <w:autoSpaceDN w:val="0"/>
        <w:adjustRightInd w:val="0"/>
        <w:jc w:val="both"/>
        <w:rPr>
          <w:rFonts w:ascii="Cambria" w:eastAsia="Calluna-Regular" w:hAnsi="Cambria" w:cs="AvenirLTStd-Light"/>
          <w:lang w:val="es-AR"/>
        </w:rPr>
      </w:pPr>
      <w:r w:rsidRPr="00C52E40">
        <w:rPr>
          <w:rFonts w:ascii="Cambria" w:eastAsia="Calluna-Regular" w:hAnsi="Cambria" w:cs="AvenirLTStd-Medium"/>
          <w:lang w:val="es-AR"/>
        </w:rPr>
        <w:t xml:space="preserve">ARTÍCULO 1794.- Caracterización. </w:t>
      </w:r>
      <w:r w:rsidRPr="00C52E40">
        <w:rPr>
          <w:rFonts w:ascii="Cambria" w:eastAsia="Calluna-Regular" w:hAnsi="Cambria" w:cs="AvenirLTStd-Light"/>
          <w:lang w:val="es-AR"/>
        </w:rPr>
        <w:t xml:space="preserve">Toda persona que sin una causa lícita se enriquezca a expensas de otro, </w:t>
      </w:r>
      <w:r w:rsidRPr="00C52E40">
        <w:rPr>
          <w:rFonts w:ascii="Cambria" w:eastAsia="Calluna-Regular" w:hAnsi="Cambria" w:cs="AvenirLTStd-Light"/>
          <w:b/>
          <w:lang w:val="es-AR"/>
        </w:rPr>
        <w:t>está obligada, en la medida de su beneficio</w:t>
      </w:r>
      <w:r w:rsidRPr="00C52E40">
        <w:rPr>
          <w:rFonts w:ascii="Cambria" w:eastAsia="Calluna-Regular" w:hAnsi="Cambria" w:cs="AvenirLTStd-Light"/>
          <w:lang w:val="es-AR"/>
        </w:rPr>
        <w:t>, a resarcir el detrimento patrimonial del empobrecido. Si el enriquecimiento consiste en la incorporación a su patrimonio de un bien determinado, debe restituirlo si subsiste en su poder al tiempo de la demanda.</w:t>
      </w:r>
    </w:p>
    <w:p w14:paraId="766A31E3" w14:textId="77777777" w:rsidR="00C52E40" w:rsidRPr="00C52E40" w:rsidRDefault="00C52E40" w:rsidP="00C52E40">
      <w:pPr>
        <w:autoSpaceDE w:val="0"/>
        <w:autoSpaceDN w:val="0"/>
        <w:adjustRightInd w:val="0"/>
        <w:jc w:val="both"/>
        <w:rPr>
          <w:rFonts w:ascii="Cambria" w:eastAsia="Calluna-Regular" w:hAnsi="Cambria" w:cs="AvenirLTStd-Light"/>
          <w:lang w:val="es-AR"/>
        </w:rPr>
      </w:pPr>
    </w:p>
    <w:p w14:paraId="6308CF31" w14:textId="77777777" w:rsidR="00C52E40" w:rsidRPr="00C52E40" w:rsidRDefault="00C52E40" w:rsidP="00C52E40">
      <w:pPr>
        <w:autoSpaceDE w:val="0"/>
        <w:autoSpaceDN w:val="0"/>
        <w:adjustRightInd w:val="0"/>
        <w:jc w:val="both"/>
        <w:rPr>
          <w:rFonts w:ascii="Cambria" w:hAnsi="Cambria"/>
          <w:lang w:val="es-AR"/>
        </w:rPr>
      </w:pPr>
      <w:r w:rsidRPr="00C52E40">
        <w:rPr>
          <w:rFonts w:ascii="Cambria" w:eastAsia="Calluna-Regular" w:hAnsi="Cambria" w:cs="AvenirLTStd-Light"/>
          <w:lang w:val="es-AR"/>
        </w:rPr>
        <w:t>Al estar prescripta la acción, la ley da una oportunidad (un año más) para que inicie una causa.</w:t>
      </w:r>
    </w:p>
    <w:p w14:paraId="64018335" w14:textId="77777777" w:rsidR="00C52E40" w:rsidRPr="00C52E40" w:rsidRDefault="00C52E40" w:rsidP="00C52E40">
      <w:pPr>
        <w:jc w:val="both"/>
        <w:rPr>
          <w:rFonts w:ascii="Cambria" w:eastAsia="Calluna-Regular" w:hAnsi="Cambria" w:cs="AvenirLTStd-Light"/>
          <w:lang w:val="es-AR"/>
        </w:rPr>
      </w:pPr>
      <w:r w:rsidRPr="00C52E40">
        <w:rPr>
          <w:rFonts w:ascii="Cambria" w:eastAsia="Calluna-Regular" w:hAnsi="Cambria" w:cs="AvenirLTStd-Light"/>
          <w:b/>
          <w:lang w:val="es-AR"/>
        </w:rPr>
        <w:t xml:space="preserve">está obligada, en la medida de su beneficio: </w:t>
      </w:r>
      <w:r w:rsidRPr="00C52E40">
        <w:rPr>
          <w:rFonts w:ascii="Cambria" w:eastAsia="Calluna-Regular" w:hAnsi="Cambria" w:cs="AvenirLTStd-Light"/>
          <w:lang w:val="es-AR"/>
        </w:rPr>
        <w:t>cuando son varios deudores, la demanda tiene que ser proporcional.</w:t>
      </w:r>
    </w:p>
    <w:p w14:paraId="2913847D" w14:textId="77777777" w:rsidR="00C52E40" w:rsidRPr="00C52E40" w:rsidRDefault="00C52E40" w:rsidP="00C52E40">
      <w:pPr>
        <w:autoSpaceDE w:val="0"/>
        <w:autoSpaceDN w:val="0"/>
        <w:adjustRightInd w:val="0"/>
        <w:jc w:val="both"/>
        <w:rPr>
          <w:rFonts w:ascii="Cambria" w:hAnsi="Cambria" w:cs="AvenirLTStd-Light"/>
          <w:lang w:val="es-AR"/>
        </w:rPr>
      </w:pPr>
      <w:r w:rsidRPr="00C52E40">
        <w:rPr>
          <w:rFonts w:ascii="Cambria" w:hAnsi="Cambria" w:cs="AvenirLTStd-Medium"/>
          <w:lang w:val="es-AR"/>
        </w:rPr>
        <w:t xml:space="preserve">ARTÍCULO 1795.- Improcedencia de la acción. </w:t>
      </w:r>
      <w:r w:rsidRPr="00C52E40">
        <w:rPr>
          <w:rFonts w:ascii="Cambria" w:hAnsi="Cambria" w:cs="AvenirLTStd-Light"/>
          <w:lang w:val="es-AR"/>
        </w:rPr>
        <w:t xml:space="preserve">La acción no es procedente si el ordenamiento jurídico concede al damnificado otra acción para obtener la reparación del empobrecimiento sufrido. </w:t>
      </w:r>
    </w:p>
    <w:p w14:paraId="6CCE6907" w14:textId="77777777" w:rsidR="00C52E40" w:rsidRPr="00C52E40" w:rsidRDefault="00C52E40" w:rsidP="00C52E40">
      <w:pPr>
        <w:autoSpaceDE w:val="0"/>
        <w:autoSpaceDN w:val="0"/>
        <w:adjustRightInd w:val="0"/>
        <w:jc w:val="both"/>
        <w:rPr>
          <w:rFonts w:ascii="Cambria" w:hAnsi="Cambria" w:cs="AvenirLTStd-Light"/>
          <w:lang w:val="es-AR"/>
        </w:rPr>
      </w:pPr>
    </w:p>
    <w:p w14:paraId="45A02588" w14:textId="77777777" w:rsidR="00C52E40" w:rsidRPr="00C52E40" w:rsidRDefault="00C52E40" w:rsidP="00C52E40">
      <w:pPr>
        <w:autoSpaceDE w:val="0"/>
        <w:autoSpaceDN w:val="0"/>
        <w:adjustRightInd w:val="0"/>
        <w:jc w:val="both"/>
        <w:rPr>
          <w:rFonts w:ascii="Cambria" w:hAnsi="Cambria" w:cs="AvenirLTStd-Medium"/>
          <w:lang w:val="es-AR"/>
        </w:rPr>
      </w:pPr>
    </w:p>
    <w:p w14:paraId="2BCCB324" w14:textId="77777777" w:rsidR="00C52E40" w:rsidRPr="00C52E40" w:rsidRDefault="00C52E40" w:rsidP="00C52E40">
      <w:pPr>
        <w:autoSpaceDE w:val="0"/>
        <w:autoSpaceDN w:val="0"/>
        <w:adjustRightInd w:val="0"/>
        <w:jc w:val="both"/>
        <w:rPr>
          <w:rFonts w:ascii="Cambria" w:hAnsi="Cambria" w:cs="AvenirLTStd-Light"/>
          <w:lang w:val="es-AR"/>
        </w:rPr>
      </w:pPr>
      <w:r w:rsidRPr="00C52E40">
        <w:rPr>
          <w:rFonts w:ascii="Cambria" w:hAnsi="Cambria" w:cs="AvenirLTStd-Medium"/>
          <w:lang w:val="es-AR"/>
        </w:rPr>
        <w:t xml:space="preserve">ARTÍCULO 10.- </w:t>
      </w:r>
      <w:r w:rsidRPr="00C52E40">
        <w:rPr>
          <w:rFonts w:ascii="Cambria" w:hAnsi="Cambria" w:cs="AvenirLTStd-Medium"/>
          <w:b/>
          <w:lang w:val="es-AR"/>
        </w:rPr>
        <w:t>Abuso del derecho.</w:t>
      </w:r>
      <w:r w:rsidRPr="00C52E40">
        <w:rPr>
          <w:rFonts w:ascii="Cambria" w:hAnsi="Cambria" w:cs="AvenirLTStd-Medium"/>
          <w:lang w:val="es-AR"/>
        </w:rPr>
        <w:t xml:space="preserve"> </w:t>
      </w:r>
      <w:r w:rsidRPr="00C52E40">
        <w:rPr>
          <w:rFonts w:ascii="Cambria" w:hAnsi="Cambria" w:cs="AvenirLTStd-Light"/>
          <w:lang w:val="es-AR"/>
        </w:rPr>
        <w:t>El ejercicio regular de un derecho propio o el cumplimiento de una obligación  legal no puede constituir como ilícito ningún acto. La ley no ampara el ejercicio abusivo de los derechos. Se considera tal el que contraría los fines del ordenamiento jurídico o el que excede los límites impuestos por la buena fe, la moral y las buenas costumbres. El juez debe ordenar lo necesario para evitar los efectos del ejercicio abusivo o de la situación jurídica abusiva y, si correspondiere, procurar la reposición al estado de hecho anterior y fijar una indemnización.</w:t>
      </w:r>
    </w:p>
    <w:p w14:paraId="670132A9" w14:textId="77777777" w:rsidR="00C52E40" w:rsidRPr="00C52E40" w:rsidRDefault="00C52E40" w:rsidP="00C52E40">
      <w:pPr>
        <w:autoSpaceDE w:val="0"/>
        <w:autoSpaceDN w:val="0"/>
        <w:adjustRightInd w:val="0"/>
        <w:jc w:val="both"/>
        <w:rPr>
          <w:rFonts w:ascii="Cambria" w:hAnsi="Cambria" w:cs="AvenirLTStd-Light"/>
          <w:lang w:val="es-AR"/>
        </w:rPr>
      </w:pPr>
    </w:p>
    <w:p w14:paraId="34015B48" w14:textId="77777777" w:rsidR="00C52E40" w:rsidRPr="00C52E40" w:rsidRDefault="00C52E40" w:rsidP="00C52E40">
      <w:pPr>
        <w:autoSpaceDE w:val="0"/>
        <w:autoSpaceDN w:val="0"/>
        <w:adjustRightInd w:val="0"/>
        <w:jc w:val="both"/>
        <w:rPr>
          <w:rFonts w:ascii="Cambria" w:hAnsi="Cambria"/>
          <w:lang w:val="es-AR"/>
        </w:rPr>
      </w:pPr>
      <w:r w:rsidRPr="00C52E40">
        <w:rPr>
          <w:rFonts w:ascii="Cambria" w:hAnsi="Cambria" w:cs="AvenirLTStd-Light"/>
          <w:lang w:val="es-AR"/>
        </w:rPr>
        <w:t>Cuando tengo un derecho y lo estoy ejerciendo (definición rec 24:20)</w:t>
      </w:r>
    </w:p>
    <w:p w14:paraId="3317A37C" w14:textId="77777777" w:rsidR="00C52E40" w:rsidRPr="00C52E40" w:rsidRDefault="00C52E40" w:rsidP="00C52E40">
      <w:pPr>
        <w:jc w:val="both"/>
        <w:rPr>
          <w:rFonts w:ascii="Cambria" w:hAnsi="Cambria"/>
          <w:lang w:val="es-AR"/>
        </w:rPr>
      </w:pPr>
      <w:r w:rsidRPr="00C52E40">
        <w:rPr>
          <w:rFonts w:ascii="Cambria" w:hAnsi="Cambria"/>
          <w:noProof/>
          <w:lang w:val="es-ES"/>
        </w:rPr>
        <mc:AlternateContent>
          <mc:Choice Requires="wps">
            <w:drawing>
              <wp:anchor distT="0" distB="0" distL="114300" distR="114300" simplePos="0" relativeHeight="251659264" behindDoc="0" locked="0" layoutInCell="1" allowOverlap="1" wp14:anchorId="6A8565E0" wp14:editId="1AA22E46">
                <wp:simplePos x="0" y="0"/>
                <wp:positionH relativeFrom="column">
                  <wp:posOffset>-7620</wp:posOffset>
                </wp:positionH>
                <wp:positionV relativeFrom="paragraph">
                  <wp:posOffset>448310</wp:posOffset>
                </wp:positionV>
                <wp:extent cx="5974080" cy="0"/>
                <wp:effectExtent l="38100" t="38100" r="64770" b="95250"/>
                <wp:wrapNone/>
                <wp:docPr id="1" name="Straight Connector 1"/>
                <wp:cNvGraphicFramePr/>
                <a:graphic xmlns:a="http://schemas.openxmlformats.org/drawingml/2006/main">
                  <a:graphicData uri="http://schemas.microsoft.com/office/word/2010/wordprocessingShape">
                    <wps:wsp>
                      <wps:cNvCnPr/>
                      <wps:spPr>
                        <a:xfrm>
                          <a:off x="0" y="0"/>
                          <a:ext cx="5974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pt,35.3pt" to="469.8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" strokecolor="#4f81bd [3204]" strokeweight="2pt">
                <v:shadow on="t" opacity="24903f" mv:blur="40000f" origin=",.5" offset="0,20000emu"/>
              </v:line>
            </w:pict>
          </mc:Fallback>
        </mc:AlternateContent>
      </w:r>
      <w:r w:rsidRPr="00C52E40">
        <w:rPr>
          <w:rFonts w:ascii="Cambria" w:hAnsi="Cambria"/>
          <w:lang w:val="es-AR"/>
        </w:rPr>
        <w:t xml:space="preserve">El abuso del derecho tiene que ver con la ley. Si tomo una ventaja desproporcionada de la otra parte se considera cláusula abusiva.  </w:t>
      </w:r>
    </w:p>
    <w:p w14:paraId="2CE7AD15" w14:textId="77777777" w:rsidR="00C52E40" w:rsidRPr="00C52E40" w:rsidRDefault="00C52E40" w:rsidP="00C52E40">
      <w:pPr>
        <w:jc w:val="both"/>
        <w:rPr>
          <w:rFonts w:ascii="Cambria" w:hAnsi="Cambria"/>
          <w:lang w:val="es-AR"/>
        </w:rPr>
      </w:pPr>
    </w:p>
    <w:p w14:paraId="4EE7BAB9" w14:textId="77777777" w:rsidR="00C52E40" w:rsidRPr="00C52E40" w:rsidRDefault="00C52E40" w:rsidP="00C52E40">
      <w:pPr>
        <w:jc w:val="both"/>
        <w:rPr>
          <w:rFonts w:ascii="Cambria" w:hAnsi="Cambria"/>
          <w:lang w:val="es-AR"/>
        </w:rPr>
      </w:pPr>
      <w:r w:rsidRPr="00C52E40">
        <w:rPr>
          <w:rFonts w:ascii="Cambria" w:hAnsi="Cambria"/>
          <w:lang w:val="es-AR"/>
        </w:rPr>
        <w:t>Clasificación de las Obligaciones</w:t>
      </w:r>
    </w:p>
    <w:p w14:paraId="2AF3189C" w14:textId="77777777" w:rsidR="00C52E40" w:rsidRPr="00C52E40" w:rsidRDefault="00C52E40" w:rsidP="00C52E40">
      <w:pPr>
        <w:jc w:val="both"/>
        <w:rPr>
          <w:rFonts w:ascii="Cambria" w:hAnsi="Cambria"/>
          <w:lang w:val="es-AR"/>
        </w:rPr>
      </w:pPr>
      <w:r w:rsidRPr="00C52E40">
        <w:rPr>
          <w:rFonts w:ascii="Cambria" w:hAnsi="Cambria"/>
          <w:lang w:val="es-AR"/>
        </w:rPr>
        <w:t>Una clasificación sirve para orientarse.</w:t>
      </w:r>
    </w:p>
    <w:p w14:paraId="4B03E480" w14:textId="77777777" w:rsidR="00C52E40" w:rsidRPr="00C52E40" w:rsidRDefault="00C52E40" w:rsidP="00C52E40">
      <w:pPr>
        <w:jc w:val="both"/>
        <w:rPr>
          <w:rFonts w:ascii="Cambria" w:hAnsi="Cambria"/>
          <w:lang w:val="es-AR"/>
        </w:rPr>
      </w:pPr>
      <w:r w:rsidRPr="00C52E40">
        <w:rPr>
          <w:rFonts w:ascii="Cambria" w:hAnsi="Cambria"/>
          <w:lang w:val="es-AR"/>
        </w:rPr>
        <w:t>Según la naturaleza del vínculo, las obligaciones, podrán ser civiles o naturales.</w:t>
      </w:r>
    </w:p>
    <w:p w14:paraId="6F61D571" w14:textId="77777777" w:rsidR="00C52E40" w:rsidRPr="00C52E40" w:rsidRDefault="00C52E40" w:rsidP="00C52E40">
      <w:pPr>
        <w:jc w:val="both"/>
        <w:rPr>
          <w:rFonts w:ascii="Cambria" w:hAnsi="Cambria"/>
          <w:lang w:val="es-AR"/>
        </w:rPr>
      </w:pPr>
      <w:r w:rsidRPr="00C52E40">
        <w:rPr>
          <w:rFonts w:ascii="Cambria" w:hAnsi="Cambria"/>
          <w:lang w:val="es-AR"/>
        </w:rPr>
        <w:t>Obligación civil: exigir la demanda vía juicio.</w:t>
      </w:r>
    </w:p>
    <w:p w14:paraId="1746532E" w14:textId="77777777" w:rsidR="00C52E40" w:rsidRPr="00C52E40" w:rsidRDefault="00C52E40" w:rsidP="00C52E40">
      <w:pPr>
        <w:jc w:val="both"/>
        <w:rPr>
          <w:rFonts w:ascii="Cambria" w:hAnsi="Cambria"/>
          <w:lang w:val="es-AR"/>
        </w:rPr>
      </w:pPr>
      <w:r w:rsidRPr="00C52E40">
        <w:rPr>
          <w:rFonts w:ascii="Cambria" w:hAnsi="Cambria"/>
          <w:lang w:val="es-AR"/>
        </w:rPr>
        <w:t>Obligación natural: la obligación existe, pero no la puedo reclamar en la justicia.</w:t>
      </w:r>
    </w:p>
    <w:p w14:paraId="7FF1BA63" w14:textId="77777777" w:rsidR="00C52E40" w:rsidRPr="00C52E40" w:rsidRDefault="00C52E40" w:rsidP="00C52E40">
      <w:pPr>
        <w:jc w:val="both"/>
        <w:rPr>
          <w:rFonts w:ascii="Cambria" w:hAnsi="Cambria"/>
          <w:lang w:val="es-AR"/>
        </w:rPr>
      </w:pPr>
      <w:r w:rsidRPr="00C52E40">
        <w:rPr>
          <w:rFonts w:ascii="Cambria" w:hAnsi="Cambria"/>
          <w:lang w:val="es-AR"/>
        </w:rPr>
        <w:t xml:space="preserve">Prescripción: Ante el incumplimiento de la obligación se reclama en la justicia (Ej: a través de una carta de documento, etc.) y no se puede iniciar la acción. El derecho lo tengo pero no puedo reclamar ante la justicia una vez que haya pasado el tiempo estipulado. </w:t>
      </w:r>
    </w:p>
    <w:p w14:paraId="77886E62" w14:textId="77777777" w:rsidR="00C52E40" w:rsidRPr="00C52E40" w:rsidRDefault="00C52E40" w:rsidP="00C52E40">
      <w:pPr>
        <w:jc w:val="both"/>
        <w:rPr>
          <w:rFonts w:ascii="Cambria" w:hAnsi="Cambria"/>
          <w:lang w:val="es-AR"/>
        </w:rPr>
      </w:pPr>
      <w:r w:rsidRPr="00C52E40">
        <w:rPr>
          <w:rFonts w:ascii="Cambria" w:hAnsi="Cambria"/>
          <w:lang w:val="es-AR"/>
        </w:rPr>
        <w:t xml:space="preserve">El inicio de demanda interrumpe la prescripción. </w:t>
      </w:r>
    </w:p>
    <w:p w14:paraId="47FFA0B5" w14:textId="77777777" w:rsidR="00C52E40" w:rsidRPr="00C52E40" w:rsidRDefault="00C52E40" w:rsidP="00C52E40">
      <w:pPr>
        <w:jc w:val="both"/>
        <w:rPr>
          <w:rFonts w:ascii="Cambria" w:hAnsi="Cambria"/>
          <w:lang w:val="es-AR"/>
        </w:rPr>
      </w:pPr>
      <w:r w:rsidRPr="00C52E40">
        <w:rPr>
          <w:rFonts w:ascii="Cambria" w:hAnsi="Cambria"/>
          <w:lang w:val="es-AR"/>
        </w:rPr>
        <w:t>Carta de documento, es extrajudicial.</w:t>
      </w:r>
    </w:p>
    <w:p w14:paraId="34C52A61" w14:textId="77777777" w:rsidR="00C52E40" w:rsidRPr="00C52E40" w:rsidRDefault="00C52E40" w:rsidP="00C52E40">
      <w:pPr>
        <w:jc w:val="both"/>
        <w:rPr>
          <w:rFonts w:ascii="Cambria" w:hAnsi="Cambria"/>
          <w:lang w:val="es-AR"/>
        </w:rPr>
      </w:pPr>
      <w:r w:rsidRPr="00C52E40">
        <w:rPr>
          <w:rFonts w:ascii="Cambria" w:hAnsi="Cambria"/>
          <w:lang w:val="es-AR"/>
        </w:rPr>
        <w:t xml:space="preserve">Demanda: presentarse ante un juez, y pedirle que la otra parte haga cumplir su parte. </w:t>
      </w:r>
    </w:p>
    <w:p w14:paraId="0AF790ED" w14:textId="77777777" w:rsidR="00C52E40" w:rsidRPr="00C52E40" w:rsidRDefault="00C52E40" w:rsidP="00C52E40">
      <w:pPr>
        <w:pStyle w:val="Prrafodelista"/>
        <w:numPr>
          <w:ilvl w:val="0"/>
          <w:numId w:val="8"/>
        </w:numPr>
        <w:spacing w:after="200" w:line="276" w:lineRule="auto"/>
        <w:ind w:left="284" w:hanging="142"/>
        <w:jc w:val="both"/>
        <w:rPr>
          <w:rFonts w:ascii="Cambria" w:hAnsi="Cambria"/>
          <w:lang w:val="es-AR"/>
        </w:rPr>
      </w:pPr>
      <w:r w:rsidRPr="00C52E40">
        <w:rPr>
          <w:rFonts w:ascii="Cambria" w:hAnsi="Cambria"/>
          <w:lang w:val="es-AR"/>
        </w:rPr>
        <w:t>Prescripción ordinaria: 5 años.</w:t>
      </w:r>
    </w:p>
    <w:p w14:paraId="567F84BA" w14:textId="77777777" w:rsidR="00C52E40" w:rsidRPr="00C52E40" w:rsidRDefault="00C52E40" w:rsidP="00C52E40">
      <w:pPr>
        <w:jc w:val="both"/>
        <w:rPr>
          <w:rFonts w:ascii="Cambria" w:hAnsi="Cambria"/>
          <w:lang w:val="es-AR"/>
        </w:rPr>
      </w:pPr>
      <w:r w:rsidRPr="00C52E40">
        <w:rPr>
          <w:rFonts w:ascii="Cambria" w:hAnsi="Cambria"/>
          <w:lang w:val="es-AR"/>
        </w:rPr>
        <w:t xml:space="preserve">La prescripción es una defensa sobre la acción judicial. (no del derecho- caducidad, caducó el derecho) </w:t>
      </w:r>
    </w:p>
    <w:p w14:paraId="7513A8FC" w14:textId="77777777" w:rsidR="00C52E40" w:rsidRPr="00C52E40" w:rsidRDefault="00C52E40" w:rsidP="00C52E40">
      <w:pPr>
        <w:autoSpaceDE w:val="0"/>
        <w:autoSpaceDN w:val="0"/>
        <w:adjustRightInd w:val="0"/>
        <w:jc w:val="both"/>
        <w:rPr>
          <w:rFonts w:ascii="Cambria" w:hAnsi="Cambria" w:cs="AvenirLTStd-Medium"/>
          <w:lang w:val="es-AR"/>
        </w:rPr>
      </w:pPr>
    </w:p>
    <w:p w14:paraId="0E46CE73" w14:textId="77777777" w:rsidR="00C52E40" w:rsidRPr="00C52E40" w:rsidRDefault="00C52E40" w:rsidP="00C52E40">
      <w:pPr>
        <w:autoSpaceDE w:val="0"/>
        <w:autoSpaceDN w:val="0"/>
        <w:adjustRightInd w:val="0"/>
        <w:jc w:val="both"/>
        <w:rPr>
          <w:rFonts w:ascii="Cambria" w:hAnsi="Cambria" w:cs="AvenirLTStd-Light"/>
          <w:lang w:val="es-AR"/>
        </w:rPr>
      </w:pPr>
      <w:r w:rsidRPr="00C52E40">
        <w:rPr>
          <w:rFonts w:ascii="Cambria" w:hAnsi="Cambria" w:cs="AvenirLTStd-Medium"/>
          <w:lang w:val="es-AR"/>
        </w:rPr>
        <w:t xml:space="preserve">ARTÍCULO 2550.- Requisitos. </w:t>
      </w:r>
      <w:r w:rsidRPr="00C52E40">
        <w:rPr>
          <w:rFonts w:ascii="Cambria" w:hAnsi="Cambria" w:cs="AvenirLTStd-Light"/>
          <w:lang w:val="es-AR"/>
        </w:rPr>
        <w:t>El juez puede dispensar de la prescripción ya cumplida al titular de la acción, si dificultades de hecho o maniobras dolosas le obstaculizan</w:t>
      </w:r>
      <w:r w:rsidRPr="00C52E40">
        <w:rPr>
          <w:rFonts w:ascii="Cambria" w:hAnsi="Cambria"/>
          <w:lang w:val="es-AR"/>
        </w:rPr>
        <w:t xml:space="preserve"> </w:t>
      </w:r>
      <w:r w:rsidRPr="00C52E40">
        <w:rPr>
          <w:rFonts w:ascii="Cambria" w:hAnsi="Cambria" w:cs="AvenirLTStd-Light"/>
          <w:lang w:val="es-AR"/>
        </w:rPr>
        <w:t>temporalmente el ejercicio de la acción, y el titular hace valer sus derechos dentro de los seis meses siguientes a la cesación de los obstáculos. En el caso de personas incapaces sin representantes el plazo de seis meses se computa desde la cesación de la incapacidad o la aceptación del cargo por el representante. Esta disposición es aplicable a las sucesiones que permanecen vacantes sin curador, si el que es designado hace valer los derechos dentro de los seis meses de haber aceptado el cargo.</w:t>
      </w:r>
    </w:p>
    <w:p w14:paraId="4D6AD1D7" w14:textId="77777777" w:rsidR="00C52E40" w:rsidRPr="00C52E40" w:rsidRDefault="00C52E40" w:rsidP="00C52E40">
      <w:pPr>
        <w:jc w:val="both"/>
        <w:rPr>
          <w:rFonts w:ascii="Cambria" w:hAnsi="Cambria"/>
          <w:b/>
          <w:lang w:val="es-AR"/>
        </w:rPr>
      </w:pPr>
    </w:p>
    <w:p w14:paraId="16010A90" w14:textId="77777777" w:rsidR="00C52E40" w:rsidRPr="00C52E40" w:rsidRDefault="00C52E40" w:rsidP="00C52E40">
      <w:pPr>
        <w:jc w:val="both"/>
        <w:rPr>
          <w:rFonts w:ascii="Cambria" w:hAnsi="Cambria"/>
          <w:b/>
          <w:lang w:val="es-AR"/>
        </w:rPr>
      </w:pPr>
      <w:r w:rsidRPr="00C52E40">
        <w:rPr>
          <w:rFonts w:ascii="Cambria" w:hAnsi="Cambria"/>
          <w:b/>
          <w:lang w:val="es-AR"/>
        </w:rPr>
        <w:t xml:space="preserve">P.T.C.P (Por Tiempo de Cumplimiento de la Prestación):  </w:t>
      </w:r>
    </w:p>
    <w:p w14:paraId="40FEE78A" w14:textId="77777777" w:rsidR="00C52E40" w:rsidRPr="00C52E40" w:rsidRDefault="00C52E40" w:rsidP="00C52E40">
      <w:pPr>
        <w:pStyle w:val="Prrafodelista"/>
        <w:numPr>
          <w:ilvl w:val="0"/>
          <w:numId w:val="9"/>
        </w:numPr>
        <w:spacing w:after="200" w:line="276" w:lineRule="auto"/>
        <w:jc w:val="both"/>
        <w:rPr>
          <w:rFonts w:ascii="Cambria" w:hAnsi="Cambria"/>
          <w:lang w:val="es-AR"/>
        </w:rPr>
      </w:pPr>
      <w:r w:rsidRPr="00C52E40">
        <w:rPr>
          <w:rFonts w:ascii="Cambria" w:hAnsi="Cambria"/>
          <w:lang w:val="es-AR"/>
        </w:rPr>
        <w:t xml:space="preserve">De ejecución Inmediata: no hay una postergación de los efectos de las obligaciones. Se hace en el momento, </w:t>
      </w:r>
    </w:p>
    <w:p w14:paraId="0E057FF0" w14:textId="77777777" w:rsidR="00C52E40" w:rsidRPr="00C52E40" w:rsidRDefault="00C52E40" w:rsidP="00C52E40">
      <w:pPr>
        <w:pStyle w:val="Prrafodelista"/>
        <w:numPr>
          <w:ilvl w:val="0"/>
          <w:numId w:val="9"/>
        </w:numPr>
        <w:spacing w:after="200" w:line="276" w:lineRule="auto"/>
        <w:jc w:val="both"/>
        <w:rPr>
          <w:rFonts w:ascii="Cambria" w:hAnsi="Cambria"/>
          <w:lang w:val="es-AR"/>
        </w:rPr>
      </w:pPr>
      <w:r w:rsidRPr="00C52E40">
        <w:rPr>
          <w:rFonts w:ascii="Cambria" w:hAnsi="Cambria"/>
          <w:lang w:val="es-AR"/>
        </w:rPr>
        <w:t>De Ejecución Diferida: no la tengo que cumplir al momento, hay un plazo.</w:t>
      </w:r>
    </w:p>
    <w:p w14:paraId="0409D5C2" w14:textId="77777777" w:rsidR="00C52E40" w:rsidRPr="00C52E40" w:rsidRDefault="00C52E40" w:rsidP="00C52E40">
      <w:pPr>
        <w:pStyle w:val="Prrafodelista"/>
        <w:numPr>
          <w:ilvl w:val="0"/>
          <w:numId w:val="9"/>
        </w:numPr>
        <w:spacing w:after="200" w:line="276" w:lineRule="auto"/>
        <w:jc w:val="both"/>
        <w:rPr>
          <w:rFonts w:ascii="Cambria" w:hAnsi="Cambria"/>
          <w:lang w:val="es-AR"/>
        </w:rPr>
      </w:pPr>
      <w:r w:rsidRPr="00C52E40">
        <w:rPr>
          <w:rFonts w:ascii="Cambria" w:hAnsi="Cambria"/>
          <w:lang w:val="es-AR"/>
        </w:rPr>
        <w:t xml:space="preserve">De Ejecución Única: la obligación se cumple de una sola vez. </w:t>
      </w:r>
    </w:p>
    <w:p w14:paraId="085A3677" w14:textId="77777777" w:rsidR="00C52E40" w:rsidRPr="00C52E40" w:rsidRDefault="00C52E40" w:rsidP="00C52E40">
      <w:pPr>
        <w:pStyle w:val="Prrafodelista"/>
        <w:numPr>
          <w:ilvl w:val="0"/>
          <w:numId w:val="9"/>
        </w:numPr>
        <w:spacing w:after="200" w:line="276" w:lineRule="auto"/>
        <w:jc w:val="both"/>
        <w:rPr>
          <w:rFonts w:ascii="Cambria" w:hAnsi="Cambria"/>
          <w:lang w:val="es-AR"/>
        </w:rPr>
      </w:pPr>
      <w:r w:rsidRPr="00C52E40">
        <w:rPr>
          <w:rFonts w:ascii="Cambria" w:hAnsi="Cambria"/>
          <w:lang w:val="es-AR"/>
        </w:rPr>
        <w:t xml:space="preserve">De Ejecución Permanente: </w:t>
      </w:r>
    </w:p>
    <w:p w14:paraId="07E8358C" w14:textId="62D0B68E" w:rsidR="00C52E40" w:rsidRPr="00C52E40" w:rsidRDefault="00C52E40" w:rsidP="00C52E40">
      <w:pPr>
        <w:pStyle w:val="Prrafodelista"/>
        <w:numPr>
          <w:ilvl w:val="0"/>
          <w:numId w:val="8"/>
        </w:numPr>
        <w:spacing w:after="200" w:line="276" w:lineRule="auto"/>
        <w:jc w:val="both"/>
        <w:rPr>
          <w:rFonts w:ascii="Cambria" w:hAnsi="Cambria"/>
          <w:lang w:val="es-AR"/>
        </w:rPr>
      </w:pPr>
      <w:r w:rsidRPr="00C52E40">
        <w:rPr>
          <w:rFonts w:ascii="Cambria" w:hAnsi="Cambria"/>
          <w:noProof/>
          <w:lang w:val="es-ES"/>
        </w:rPr>
        <mc:AlternateContent>
          <mc:Choice Requires="wps">
            <w:drawing>
              <wp:anchor distT="0" distB="0" distL="114300" distR="114300" simplePos="0" relativeHeight="251661312" behindDoc="0" locked="0" layoutInCell="1" allowOverlap="1" wp14:anchorId="718F418A" wp14:editId="7FDE3774">
                <wp:simplePos x="0" y="0"/>
                <wp:positionH relativeFrom="column">
                  <wp:posOffset>3543300</wp:posOffset>
                </wp:positionH>
                <wp:positionV relativeFrom="paragraph">
                  <wp:posOffset>129540</wp:posOffset>
                </wp:positionV>
                <wp:extent cx="2194560" cy="342900"/>
                <wp:effectExtent l="0" t="0" r="15240" b="38100"/>
                <wp:wrapNone/>
                <wp:docPr id="3" name="Text Box 3"/>
                <wp:cNvGraphicFramePr/>
                <a:graphic xmlns:a="http://schemas.openxmlformats.org/drawingml/2006/main">
                  <a:graphicData uri="http://schemas.microsoft.com/office/word/2010/wordprocessingShape">
                    <wps:wsp>
                      <wps:cNvSpPr txBox="1"/>
                      <wps:spPr>
                        <a:xfrm>
                          <a:off x="0" y="0"/>
                          <a:ext cx="219456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0353BE" w14:textId="77777777" w:rsidR="000A304D" w:rsidRPr="00CD0808" w:rsidRDefault="000A304D" w:rsidP="00C52E40">
                            <w:pPr>
                              <w:jc w:val="center"/>
                              <w:rPr>
                                <w:lang w:val="es-AR"/>
                              </w:rPr>
                            </w:pPr>
                            <w:r>
                              <w:rPr>
                                <w:lang w:val="es-AR"/>
                              </w:rPr>
                              <w:t>Depende del punto de vista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9pt;margin-top:10.2pt;width:172.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" fillcolor="white [3201]" strokeweight=".5pt">
                <v:textbox>
                  <w:txbxContent>
                    <w:p w14:paraId="290353BE" w14:textId="77777777" w:rsidR="000A304D" w:rsidRPr="00CD0808" w:rsidRDefault="000A304D" w:rsidP="00C52E40">
                      <w:pPr>
                        <w:jc w:val="center"/>
                        <w:rPr>
                          <w:lang w:val="es-AR"/>
                        </w:rPr>
                      </w:pPr>
                      <w:r>
                        <w:rPr>
                          <w:lang w:val="es-AR"/>
                        </w:rPr>
                        <w:t>Depende del punto de vista</w:t>
                      </w:r>
                    </w:p>
                  </w:txbxContent>
                </v:textbox>
              </v:shape>
            </w:pict>
          </mc:Fallback>
        </mc:AlternateContent>
      </w:r>
      <w:r w:rsidRPr="00C52E40">
        <w:rPr>
          <w:rFonts w:ascii="Cambria" w:hAnsi="Cambria"/>
          <w:noProof/>
          <w:lang w:val="es-ES"/>
        </w:rPr>
        <mc:AlternateContent>
          <mc:Choice Requires="wps">
            <w:drawing>
              <wp:anchor distT="0" distB="0" distL="114300" distR="114300" simplePos="0" relativeHeight="251660288" behindDoc="0" locked="0" layoutInCell="1" allowOverlap="1" wp14:anchorId="5AD5FC7C" wp14:editId="7BF840D8">
                <wp:simplePos x="0" y="0"/>
                <wp:positionH relativeFrom="column">
                  <wp:posOffset>3200400</wp:posOffset>
                </wp:positionH>
                <wp:positionV relativeFrom="paragraph">
                  <wp:posOffset>15240</wp:posOffset>
                </wp:positionV>
                <wp:extent cx="190500" cy="472440"/>
                <wp:effectExtent l="0" t="0" r="38100" b="35560"/>
                <wp:wrapNone/>
                <wp:docPr id="2" name="Right Brace 2"/>
                <wp:cNvGraphicFramePr/>
                <a:graphic xmlns:a="http://schemas.openxmlformats.org/drawingml/2006/main">
                  <a:graphicData uri="http://schemas.microsoft.com/office/word/2010/wordprocessingShape">
                    <wps:wsp>
                      <wps:cNvSpPr/>
                      <wps:spPr>
                        <a:xfrm>
                          <a:off x="0" y="0"/>
                          <a:ext cx="190500" cy="472440"/>
                        </a:xfrm>
                        <a:prstGeom prst="rightBrace">
                          <a:avLst>
                            <a:gd name="adj1" fmla="val 48333"/>
                            <a:gd name="adj2" fmla="val 4677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52pt;margin-top:1.2pt;width:15pt;height:3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" adj="4210,10103" strokecolor="#4579b8 [3044]"/>
            </w:pict>
          </mc:Fallback>
        </mc:AlternateContent>
      </w:r>
      <w:r w:rsidRPr="00C52E40">
        <w:rPr>
          <w:rFonts w:ascii="Cambria" w:hAnsi="Cambria"/>
          <w:lang w:val="es-AR"/>
        </w:rPr>
        <w:t xml:space="preserve">Continuada: se reitera todo el tiempo. </w:t>
      </w:r>
    </w:p>
    <w:p w14:paraId="725AE5D1" w14:textId="77777777" w:rsidR="00C52E40" w:rsidRPr="00C52E40" w:rsidRDefault="00C52E40" w:rsidP="00C52E40">
      <w:pPr>
        <w:pStyle w:val="Prrafodelista"/>
        <w:numPr>
          <w:ilvl w:val="0"/>
          <w:numId w:val="8"/>
        </w:numPr>
        <w:spacing w:after="200" w:line="276" w:lineRule="auto"/>
        <w:jc w:val="both"/>
        <w:rPr>
          <w:rFonts w:ascii="Cambria" w:hAnsi="Cambria"/>
          <w:lang w:val="es-AR"/>
        </w:rPr>
      </w:pPr>
      <w:r w:rsidRPr="00C52E40">
        <w:rPr>
          <w:rFonts w:ascii="Cambria" w:hAnsi="Cambria"/>
          <w:lang w:val="es-AR"/>
        </w:rPr>
        <w:t>Periódica: se paga por plazos, en cuotas.</w:t>
      </w:r>
    </w:p>
    <w:p w14:paraId="242F7857" w14:textId="77777777" w:rsidR="00C52E40" w:rsidRPr="00C52E40" w:rsidRDefault="00C52E40" w:rsidP="00C52E40">
      <w:pPr>
        <w:jc w:val="both"/>
        <w:rPr>
          <w:rFonts w:ascii="Cambria" w:hAnsi="Cambria"/>
          <w:b/>
          <w:lang w:val="es-AR"/>
        </w:rPr>
      </w:pPr>
      <w:r w:rsidRPr="00C52E40">
        <w:rPr>
          <w:rFonts w:ascii="Cambria" w:hAnsi="Cambria"/>
          <w:b/>
          <w:lang w:val="es-AR"/>
        </w:rPr>
        <w:t>Por su Modalidad</w:t>
      </w:r>
    </w:p>
    <w:p w14:paraId="4C286D5C" w14:textId="77777777" w:rsidR="00C52E40" w:rsidRPr="00C52E40" w:rsidRDefault="00C52E40" w:rsidP="00C52E40">
      <w:pPr>
        <w:pStyle w:val="Prrafodelista"/>
        <w:numPr>
          <w:ilvl w:val="0"/>
          <w:numId w:val="10"/>
        </w:numPr>
        <w:spacing w:after="200" w:line="276" w:lineRule="auto"/>
        <w:jc w:val="both"/>
        <w:rPr>
          <w:rFonts w:ascii="Cambria" w:hAnsi="Cambria"/>
          <w:lang w:val="es-AR"/>
        </w:rPr>
      </w:pPr>
      <w:r w:rsidRPr="00C52E40">
        <w:rPr>
          <w:rFonts w:ascii="Cambria" w:hAnsi="Cambria"/>
          <w:lang w:val="es-AR"/>
        </w:rPr>
        <w:t>Puras: las que no son modales</w:t>
      </w:r>
    </w:p>
    <w:p w14:paraId="45F82E66" w14:textId="77777777" w:rsidR="00C52E40" w:rsidRPr="00C52E40" w:rsidRDefault="00C52E40" w:rsidP="00C52E40">
      <w:pPr>
        <w:pStyle w:val="Prrafodelista"/>
        <w:numPr>
          <w:ilvl w:val="0"/>
          <w:numId w:val="10"/>
        </w:numPr>
        <w:spacing w:after="200" w:line="276" w:lineRule="auto"/>
        <w:jc w:val="both"/>
        <w:rPr>
          <w:rFonts w:ascii="Cambria" w:hAnsi="Cambria"/>
          <w:lang w:val="es-AR"/>
        </w:rPr>
      </w:pPr>
      <w:r w:rsidRPr="00C52E40">
        <w:rPr>
          <w:rFonts w:ascii="Cambria" w:hAnsi="Cambria"/>
          <w:lang w:val="es-AR"/>
        </w:rPr>
        <w:t xml:space="preserve">Modal: </w:t>
      </w:r>
    </w:p>
    <w:p w14:paraId="5D18DFEF" w14:textId="77777777" w:rsidR="00C52E40" w:rsidRPr="00C52E40" w:rsidRDefault="00C52E40" w:rsidP="00C52E40">
      <w:pPr>
        <w:pStyle w:val="Prrafodelista"/>
        <w:numPr>
          <w:ilvl w:val="0"/>
          <w:numId w:val="11"/>
        </w:numPr>
        <w:spacing w:after="200" w:line="276" w:lineRule="auto"/>
        <w:jc w:val="both"/>
        <w:rPr>
          <w:rFonts w:ascii="Cambria" w:hAnsi="Cambria"/>
          <w:lang w:val="es-AR"/>
        </w:rPr>
      </w:pPr>
      <w:r w:rsidRPr="00C52E40">
        <w:rPr>
          <w:rFonts w:ascii="Cambria" w:hAnsi="Cambria"/>
          <w:u w:val="single"/>
          <w:lang w:val="es-AR"/>
        </w:rPr>
        <w:t>Condicionales:</w:t>
      </w:r>
      <w:r w:rsidRPr="00C52E40">
        <w:rPr>
          <w:rFonts w:ascii="Cambria" w:hAnsi="Cambria"/>
          <w:lang w:val="es-AR"/>
        </w:rPr>
        <w:t xml:space="preserve"> obligación sujeta a otro hecho (condición). </w:t>
      </w:r>
    </w:p>
    <w:p w14:paraId="1E53CEB6" w14:textId="77777777" w:rsidR="00C52E40" w:rsidRPr="00C52E40" w:rsidRDefault="00C52E40" w:rsidP="00C52E40">
      <w:pPr>
        <w:pStyle w:val="Prrafodelista"/>
        <w:numPr>
          <w:ilvl w:val="0"/>
          <w:numId w:val="12"/>
        </w:numPr>
        <w:tabs>
          <w:tab w:val="left" w:pos="1985"/>
        </w:tabs>
        <w:spacing w:after="200" w:line="276" w:lineRule="auto"/>
        <w:ind w:left="1701" w:firstLine="0"/>
        <w:jc w:val="both"/>
        <w:rPr>
          <w:rFonts w:ascii="Cambria" w:hAnsi="Cambria"/>
          <w:lang w:val="es-AR"/>
        </w:rPr>
      </w:pPr>
      <w:r w:rsidRPr="00C52E40">
        <w:rPr>
          <w:rFonts w:ascii="Cambria" w:hAnsi="Cambria"/>
          <w:lang w:val="es-AR"/>
        </w:rPr>
        <w:t>Suspensiva: El cumplimiento de la obligación está sujeto a un hecho futuro o incierto.</w:t>
      </w:r>
    </w:p>
    <w:p w14:paraId="102DCB66" w14:textId="77777777" w:rsidR="00C52E40" w:rsidRPr="00C52E40" w:rsidRDefault="00C52E40" w:rsidP="00C52E40">
      <w:pPr>
        <w:pStyle w:val="Prrafodelista"/>
        <w:numPr>
          <w:ilvl w:val="0"/>
          <w:numId w:val="12"/>
        </w:numPr>
        <w:tabs>
          <w:tab w:val="left" w:pos="1985"/>
        </w:tabs>
        <w:spacing w:after="200" w:line="276" w:lineRule="auto"/>
        <w:ind w:left="1701" w:firstLine="0"/>
        <w:jc w:val="both"/>
        <w:rPr>
          <w:rFonts w:ascii="Cambria" w:hAnsi="Cambria"/>
          <w:lang w:val="es-AR"/>
        </w:rPr>
      </w:pPr>
      <w:r w:rsidRPr="00C52E40">
        <w:rPr>
          <w:rFonts w:ascii="Cambria" w:hAnsi="Cambria"/>
          <w:lang w:val="es-AR"/>
        </w:rPr>
        <w:t>Resolutoria: La obligación se cumple desde que me comprometí hasta que pase un hecho futuro incierto.</w:t>
      </w:r>
    </w:p>
    <w:p w14:paraId="47E0D322" w14:textId="77777777" w:rsidR="00C52E40" w:rsidRPr="00C52E40" w:rsidRDefault="00C52E40" w:rsidP="00C52E40">
      <w:pPr>
        <w:pStyle w:val="Prrafodelista"/>
        <w:numPr>
          <w:ilvl w:val="0"/>
          <w:numId w:val="11"/>
        </w:numPr>
        <w:spacing w:after="200" w:line="276" w:lineRule="auto"/>
        <w:jc w:val="both"/>
        <w:rPr>
          <w:rFonts w:ascii="Cambria" w:hAnsi="Cambria"/>
          <w:lang w:val="es-AR"/>
        </w:rPr>
      </w:pPr>
      <w:r w:rsidRPr="00C52E40">
        <w:rPr>
          <w:rFonts w:ascii="Cambria" w:hAnsi="Cambria"/>
          <w:u w:val="single"/>
          <w:lang w:val="es-AR"/>
        </w:rPr>
        <w:t>A plazo:</w:t>
      </w:r>
      <w:r w:rsidRPr="00C52E40">
        <w:rPr>
          <w:rFonts w:ascii="Cambria" w:hAnsi="Cambria"/>
          <w:lang w:val="es-AR"/>
        </w:rPr>
        <w:t xml:space="preserve"> hay un término de tiempo de vencimiento de obligación </w:t>
      </w:r>
    </w:p>
    <w:p w14:paraId="17109958" w14:textId="77777777" w:rsidR="00C52E40" w:rsidRPr="00C52E40" w:rsidRDefault="00C52E40" w:rsidP="00C52E40">
      <w:pPr>
        <w:pStyle w:val="Prrafodelista"/>
        <w:numPr>
          <w:ilvl w:val="0"/>
          <w:numId w:val="11"/>
        </w:numPr>
        <w:spacing w:after="200" w:line="276" w:lineRule="auto"/>
        <w:jc w:val="both"/>
        <w:rPr>
          <w:rFonts w:ascii="Cambria" w:hAnsi="Cambria"/>
          <w:lang w:val="es-AR"/>
        </w:rPr>
      </w:pPr>
      <w:r w:rsidRPr="00C52E40">
        <w:rPr>
          <w:rFonts w:ascii="Cambria" w:hAnsi="Cambria"/>
          <w:u w:val="single"/>
          <w:lang w:val="es-AR"/>
        </w:rPr>
        <w:t>Con cargo:</w:t>
      </w:r>
      <w:r w:rsidRPr="00C52E40">
        <w:rPr>
          <w:rFonts w:ascii="Cambria" w:hAnsi="Cambria"/>
          <w:lang w:val="es-AR"/>
        </w:rPr>
        <w:t xml:space="preserve"> cuando se impone o se establece una obligación accesoria y excepcional a quien adquiere el derecho. Ej: donación con cargo, dono algo a cambio de otra acción de la otra parte. </w:t>
      </w:r>
    </w:p>
    <w:p w14:paraId="72D77E36" w14:textId="77777777" w:rsidR="00C52E40" w:rsidRPr="00C52E40" w:rsidRDefault="00C52E40" w:rsidP="00C52E40">
      <w:pPr>
        <w:jc w:val="both"/>
        <w:rPr>
          <w:rFonts w:ascii="Cambria" w:hAnsi="Cambria"/>
          <w:b/>
          <w:lang w:val="es-AR"/>
        </w:rPr>
      </w:pPr>
      <w:r w:rsidRPr="00C52E40">
        <w:rPr>
          <w:rFonts w:ascii="Cambria" w:hAnsi="Cambria"/>
          <w:b/>
          <w:lang w:val="es-AR"/>
        </w:rPr>
        <w:t>Por su Interdependencia</w:t>
      </w:r>
    </w:p>
    <w:p w14:paraId="5011D521" w14:textId="77777777" w:rsidR="00C52E40" w:rsidRPr="00C52E40" w:rsidRDefault="00C52E40" w:rsidP="00C52E40">
      <w:pPr>
        <w:pStyle w:val="Prrafodelista"/>
        <w:numPr>
          <w:ilvl w:val="0"/>
          <w:numId w:val="13"/>
        </w:numPr>
        <w:spacing w:after="200" w:line="276" w:lineRule="auto"/>
        <w:ind w:left="709"/>
        <w:jc w:val="both"/>
        <w:rPr>
          <w:rFonts w:ascii="Cambria" w:hAnsi="Cambria"/>
          <w:lang w:val="es-AR"/>
        </w:rPr>
      </w:pPr>
      <w:r w:rsidRPr="00C52E40">
        <w:rPr>
          <w:rFonts w:ascii="Cambria" w:hAnsi="Cambria"/>
          <w:lang w:val="es-AR"/>
        </w:rPr>
        <w:t>Principales: tiene vida propia y es independiente.</w:t>
      </w:r>
    </w:p>
    <w:p w14:paraId="572A2209" w14:textId="77777777" w:rsidR="00C52E40" w:rsidRPr="00C52E40" w:rsidRDefault="00C52E40" w:rsidP="00C52E40">
      <w:pPr>
        <w:pStyle w:val="Prrafodelista"/>
        <w:numPr>
          <w:ilvl w:val="0"/>
          <w:numId w:val="13"/>
        </w:numPr>
        <w:spacing w:after="200" w:line="276" w:lineRule="auto"/>
        <w:ind w:left="709"/>
        <w:jc w:val="both"/>
        <w:rPr>
          <w:rFonts w:ascii="Cambria" w:hAnsi="Cambria"/>
          <w:b/>
          <w:lang w:val="es-AR"/>
        </w:rPr>
      </w:pPr>
      <w:r w:rsidRPr="00C52E40">
        <w:rPr>
          <w:rFonts w:ascii="Cambria" w:hAnsi="Cambria"/>
          <w:lang w:val="es-AR"/>
        </w:rPr>
        <w:t xml:space="preserve">Accesorias: las que tienen en la obligación principal la razón de su existencia. </w:t>
      </w:r>
      <w:r w:rsidRPr="00C52E40">
        <w:rPr>
          <w:rFonts w:ascii="Cambria" w:hAnsi="Cambria"/>
          <w:b/>
          <w:lang w:val="es-AR"/>
        </w:rPr>
        <w:t xml:space="preserve">Por regla general no se puede crear una obligación accesoria si no hay principal. </w:t>
      </w:r>
    </w:p>
    <w:p w14:paraId="0668A550" w14:textId="77777777" w:rsidR="00C52E40" w:rsidRPr="00C52E40" w:rsidRDefault="00C52E40" w:rsidP="00C52E40">
      <w:pPr>
        <w:pStyle w:val="Prrafodelista"/>
        <w:ind w:left="1080"/>
        <w:jc w:val="both"/>
        <w:rPr>
          <w:rFonts w:ascii="Cambria" w:hAnsi="Cambria"/>
          <w:lang w:val="es-AR"/>
        </w:rPr>
      </w:pPr>
    </w:p>
    <w:p w14:paraId="779AB312" w14:textId="77777777" w:rsidR="00C52E40" w:rsidRPr="00C52E40" w:rsidRDefault="00C52E40" w:rsidP="00C52E40">
      <w:pPr>
        <w:jc w:val="both"/>
        <w:rPr>
          <w:rFonts w:ascii="Cambria" w:hAnsi="Cambria"/>
          <w:lang w:val="es-AR"/>
        </w:rPr>
      </w:pPr>
      <w:r w:rsidRPr="00C52E40">
        <w:rPr>
          <w:rFonts w:ascii="Cambria" w:hAnsi="Cambria"/>
          <w:lang w:val="es-AR"/>
        </w:rPr>
        <w:t xml:space="preserve">Ej: no hay garantía de hipoteca si no cumple con el pago. </w:t>
      </w:r>
    </w:p>
    <w:p w14:paraId="1AE582BF" w14:textId="77777777" w:rsidR="00C52E40" w:rsidRPr="00C52E40" w:rsidRDefault="00C52E40" w:rsidP="00C52E40">
      <w:pPr>
        <w:rPr>
          <w:rFonts w:ascii="Cambria" w:hAnsi="Cambria"/>
          <w:b/>
          <w:lang w:val="es-AR"/>
        </w:rPr>
      </w:pPr>
    </w:p>
    <w:p w14:paraId="71D592DB" w14:textId="77777777" w:rsidR="00C52E40" w:rsidRPr="00C52E40" w:rsidRDefault="00C52E40" w:rsidP="00C52E40">
      <w:pPr>
        <w:rPr>
          <w:rFonts w:ascii="Cambria" w:hAnsi="Cambria"/>
          <w:b/>
          <w:lang w:val="es-AR"/>
        </w:rPr>
      </w:pPr>
    </w:p>
    <w:p w14:paraId="296FC19D" w14:textId="77777777" w:rsidR="00C52E40" w:rsidRPr="00C52E40" w:rsidRDefault="00C52E40" w:rsidP="00C52E40">
      <w:pPr>
        <w:rPr>
          <w:rFonts w:ascii="Cambria" w:hAnsi="Cambria"/>
          <w:b/>
          <w:lang w:val="es-AR"/>
        </w:rPr>
      </w:pPr>
    </w:p>
    <w:p w14:paraId="3F6366CC" w14:textId="77777777" w:rsidR="00C52E40" w:rsidRPr="00C52E40" w:rsidRDefault="00C52E40" w:rsidP="00C52E40">
      <w:pPr>
        <w:rPr>
          <w:rFonts w:ascii="Cambria" w:hAnsi="Cambria"/>
          <w:b/>
          <w:lang w:val="es-AR"/>
        </w:rPr>
      </w:pPr>
      <w:r w:rsidRPr="00C52E40">
        <w:rPr>
          <w:rFonts w:ascii="Cambria" w:hAnsi="Cambria"/>
          <w:b/>
          <w:lang w:val="es-AR"/>
        </w:rPr>
        <w:t>Según su naturaleza</w:t>
      </w:r>
    </w:p>
    <w:p w14:paraId="636B73E1" w14:textId="77777777" w:rsidR="00C52E40" w:rsidRPr="00C52E40" w:rsidRDefault="00C52E40" w:rsidP="00C52E40">
      <w:pPr>
        <w:rPr>
          <w:rFonts w:ascii="Cambria" w:hAnsi="Cambria"/>
          <w:lang w:val="es-AR"/>
        </w:rPr>
      </w:pPr>
      <w:r w:rsidRPr="00C52E40">
        <w:rPr>
          <w:rFonts w:ascii="Cambria" w:hAnsi="Cambria" w:cs="AvenirLTStd-Heavy"/>
          <w:lang w:val="es-AR"/>
        </w:rPr>
        <w:t xml:space="preserve">Obligaciones de dar dinero  </w:t>
      </w:r>
    </w:p>
    <w:p w14:paraId="2C495B6D" w14:textId="77777777" w:rsidR="00C52E40" w:rsidRPr="00C52E40" w:rsidRDefault="00C52E40" w:rsidP="00C52E40">
      <w:pPr>
        <w:pStyle w:val="Prrafodelista"/>
        <w:numPr>
          <w:ilvl w:val="0"/>
          <w:numId w:val="14"/>
        </w:numPr>
        <w:spacing w:after="200" w:line="276" w:lineRule="auto"/>
        <w:jc w:val="both"/>
        <w:rPr>
          <w:rFonts w:ascii="Cambria" w:hAnsi="Cambria" w:cs="AvenirLTStd-Light"/>
          <w:lang w:val="es-AR"/>
        </w:rPr>
      </w:pPr>
      <w:r w:rsidRPr="00C52E40">
        <w:rPr>
          <w:rFonts w:ascii="Cambria" w:hAnsi="Cambria"/>
          <w:lang w:val="es-AR"/>
        </w:rPr>
        <w:t xml:space="preserve">Dar: (PARCIAL) </w:t>
      </w:r>
      <w:r w:rsidRPr="00C52E40">
        <w:rPr>
          <w:rFonts w:ascii="Cambria" w:hAnsi="Cambria" w:cs="AvenirLTStd-Medium"/>
          <w:lang w:val="es-AR"/>
        </w:rPr>
        <w:t xml:space="preserve">ARTÍCULO 765.- Concepto. </w:t>
      </w:r>
      <w:r w:rsidRPr="00C52E40">
        <w:rPr>
          <w:rFonts w:ascii="Cambria" w:hAnsi="Cambria" w:cs="AvenirLTStd-Light"/>
          <w:lang w:val="es-AR"/>
        </w:rPr>
        <w:t>La obligación es de dar dinero si el deudor debe cierta cantidad de moneda, determinada o determinable, al momento de constitución de la obligación. Si por el acto por el que se ha constituido la obligación, se estipuló dar moneda que no sea de curso legal en la República, la obligación debe considerarse como de dar cantidades de cosas y el deudor puede liberarse dando el equivalente en moneda de curso legal.</w:t>
      </w:r>
    </w:p>
    <w:p w14:paraId="15453287" w14:textId="77777777" w:rsidR="00C52E40" w:rsidRPr="00C52E40" w:rsidRDefault="00C52E40" w:rsidP="00C52E40">
      <w:pPr>
        <w:autoSpaceDE w:val="0"/>
        <w:autoSpaceDN w:val="0"/>
        <w:adjustRightInd w:val="0"/>
        <w:jc w:val="both"/>
        <w:rPr>
          <w:rFonts w:ascii="Cambria" w:hAnsi="Cambria" w:cs="AvenirLTStd-Light"/>
          <w:lang w:val="es-AR"/>
        </w:rPr>
      </w:pPr>
    </w:p>
    <w:p w14:paraId="1AB014ED" w14:textId="77777777" w:rsidR="00C52E40" w:rsidRPr="00C52E40" w:rsidRDefault="00C52E40" w:rsidP="00C52E40">
      <w:pPr>
        <w:autoSpaceDE w:val="0"/>
        <w:autoSpaceDN w:val="0"/>
        <w:adjustRightInd w:val="0"/>
        <w:rPr>
          <w:rFonts w:ascii="Cambria" w:hAnsi="Cambria"/>
          <w:lang w:val="es-AR"/>
        </w:rPr>
      </w:pPr>
      <w:r w:rsidRPr="00C52E40">
        <w:rPr>
          <w:rFonts w:ascii="Cambria" w:hAnsi="Cambria" w:cs="AvenirLTStd-Light"/>
          <w:lang w:val="es-AR"/>
        </w:rPr>
        <w:t>Si debo en dólares, puedo cancelar en pesos.</w:t>
      </w:r>
    </w:p>
    <w:p w14:paraId="701F7E31" w14:textId="77777777" w:rsidR="00C52E40" w:rsidRPr="00C52E40" w:rsidRDefault="00C52E40" w:rsidP="00C52E40">
      <w:pPr>
        <w:pStyle w:val="Prrafodelista"/>
        <w:ind w:left="644"/>
        <w:rPr>
          <w:rFonts w:ascii="Cambria" w:hAnsi="Cambria"/>
          <w:lang w:val="es-AR"/>
        </w:rPr>
      </w:pPr>
    </w:p>
    <w:p w14:paraId="0339238D" w14:textId="77777777" w:rsidR="00C52E40" w:rsidRPr="00C52E40" w:rsidRDefault="00C52E40" w:rsidP="00C52E40">
      <w:pPr>
        <w:pStyle w:val="Prrafodelista"/>
        <w:numPr>
          <w:ilvl w:val="0"/>
          <w:numId w:val="14"/>
        </w:numPr>
        <w:autoSpaceDE w:val="0"/>
        <w:autoSpaceDN w:val="0"/>
        <w:adjustRightInd w:val="0"/>
        <w:jc w:val="both"/>
        <w:rPr>
          <w:rFonts w:ascii="Cambria" w:hAnsi="Cambria" w:cs="AvenirLTStd-Light"/>
          <w:lang w:val="es-AR"/>
        </w:rPr>
      </w:pPr>
      <w:r w:rsidRPr="00C52E40">
        <w:rPr>
          <w:rFonts w:ascii="Cambria" w:hAnsi="Cambria"/>
          <w:lang w:val="es-AR"/>
        </w:rPr>
        <w:t xml:space="preserve">Hacer: </w:t>
      </w:r>
      <w:r w:rsidRPr="00C52E40">
        <w:rPr>
          <w:rFonts w:ascii="Cambria" w:hAnsi="Cambria" w:cs="AvenirLTStd-Medium"/>
          <w:lang w:val="es-AR"/>
        </w:rPr>
        <w:t xml:space="preserve">ARTÍCULO 773.- Concepto. </w:t>
      </w:r>
      <w:r w:rsidRPr="00C52E40">
        <w:rPr>
          <w:rFonts w:ascii="Cambria" w:hAnsi="Cambria" w:cs="AvenirLTStd-Light"/>
          <w:lang w:val="es-AR"/>
        </w:rPr>
        <w:t>La obligación de hacer es aquella cuyo objeto consiste en la prestación de un servicio o en la realización de un hecho, en el tiempo, lugar y modo acordados por las partes.</w:t>
      </w:r>
    </w:p>
    <w:p w14:paraId="4215948A" w14:textId="77777777" w:rsidR="00C52E40" w:rsidRPr="00C52E40" w:rsidRDefault="00C52E40" w:rsidP="00C52E40">
      <w:pPr>
        <w:pStyle w:val="Prrafodelista"/>
        <w:autoSpaceDE w:val="0"/>
        <w:autoSpaceDN w:val="0"/>
        <w:adjustRightInd w:val="0"/>
        <w:jc w:val="both"/>
        <w:rPr>
          <w:rFonts w:ascii="Cambria" w:hAnsi="Cambria" w:cs="AvenirLTStd-Light"/>
          <w:lang w:val="es-AR"/>
        </w:rPr>
      </w:pPr>
    </w:p>
    <w:p w14:paraId="50F05471" w14:textId="77777777" w:rsidR="00C52E40" w:rsidRPr="00C52E40" w:rsidRDefault="00C52E40" w:rsidP="00C52E40">
      <w:pPr>
        <w:autoSpaceDE w:val="0"/>
        <w:autoSpaceDN w:val="0"/>
        <w:adjustRightInd w:val="0"/>
        <w:rPr>
          <w:rFonts w:ascii="Cambria" w:hAnsi="Cambria"/>
          <w:lang w:val="es-AR"/>
        </w:rPr>
      </w:pPr>
      <w:r w:rsidRPr="00C52E40">
        <w:rPr>
          <w:rFonts w:ascii="Cambria" w:hAnsi="Cambria"/>
          <w:lang w:val="es-AR"/>
        </w:rPr>
        <w:t>Conducta activa</w:t>
      </w:r>
    </w:p>
    <w:p w14:paraId="2EE44985" w14:textId="77777777" w:rsidR="00C52E40" w:rsidRPr="00C52E40" w:rsidRDefault="00C52E40" w:rsidP="00C52E40">
      <w:pPr>
        <w:autoSpaceDE w:val="0"/>
        <w:autoSpaceDN w:val="0"/>
        <w:adjustRightInd w:val="0"/>
        <w:rPr>
          <w:rFonts w:ascii="Cambria" w:hAnsi="Cambria"/>
          <w:lang w:val="es-AR"/>
        </w:rPr>
      </w:pPr>
    </w:p>
    <w:p w14:paraId="06E53E53" w14:textId="77777777" w:rsidR="00C52E40" w:rsidRPr="00C52E40" w:rsidRDefault="00C52E40" w:rsidP="00C52E40">
      <w:pPr>
        <w:pStyle w:val="Prrafodelista"/>
        <w:numPr>
          <w:ilvl w:val="0"/>
          <w:numId w:val="14"/>
        </w:numPr>
        <w:autoSpaceDE w:val="0"/>
        <w:autoSpaceDN w:val="0"/>
        <w:adjustRightInd w:val="0"/>
        <w:jc w:val="both"/>
        <w:rPr>
          <w:rFonts w:ascii="Cambria" w:hAnsi="Cambria"/>
          <w:lang w:val="es-AR"/>
        </w:rPr>
      </w:pPr>
      <w:r w:rsidRPr="00C52E40">
        <w:rPr>
          <w:rFonts w:ascii="Cambria" w:hAnsi="Cambria"/>
          <w:lang w:val="es-AR"/>
        </w:rPr>
        <w:t xml:space="preserve">No hacer: </w:t>
      </w:r>
      <w:r w:rsidRPr="00C52E40">
        <w:rPr>
          <w:rFonts w:ascii="Cambria" w:hAnsi="Cambria" w:cs="AvenirLTStd-Medium"/>
          <w:lang w:val="es-AR"/>
        </w:rPr>
        <w:t xml:space="preserve">ARTÍCULO 778.- Obligación de no hacer. </w:t>
      </w:r>
      <w:r w:rsidRPr="00C52E40">
        <w:rPr>
          <w:rFonts w:ascii="Cambria" w:hAnsi="Cambria" w:cs="AvenirLTStd-Light"/>
          <w:lang w:val="es-AR"/>
        </w:rPr>
        <w:t>Es aquella que tiene por objeto una abstención del deudor o tolerar una actividad ajena. Su incumplimiento imputable permite reclamar la destrucción física de lo hecho, y los daños y perjuicios.</w:t>
      </w:r>
    </w:p>
    <w:p w14:paraId="2394A2D0" w14:textId="77777777" w:rsidR="00C52E40" w:rsidRPr="00C52E40" w:rsidRDefault="00C52E40" w:rsidP="00C52E40">
      <w:pPr>
        <w:pStyle w:val="Prrafodelista"/>
        <w:rPr>
          <w:rFonts w:ascii="Cambria" w:hAnsi="Cambria"/>
          <w:lang w:val="es-AR"/>
        </w:rPr>
      </w:pPr>
      <w:r w:rsidRPr="00C52E40">
        <w:rPr>
          <w:rFonts w:ascii="Cambria" w:hAnsi="Cambria"/>
          <w:lang w:val="es-AR"/>
        </w:rPr>
        <w:t xml:space="preserve">Ej: fondo de comercio, un quiosco (25hs) con bienes </w:t>
      </w:r>
    </w:p>
    <w:p w14:paraId="1836C2EE" w14:textId="77777777" w:rsidR="00C52E40" w:rsidRPr="00C52E40" w:rsidRDefault="00C52E40" w:rsidP="00C52E40">
      <w:pPr>
        <w:rPr>
          <w:rFonts w:ascii="Cambria" w:hAnsi="Cambria"/>
          <w:lang w:val="es-AR"/>
        </w:rPr>
      </w:pPr>
      <w:r w:rsidRPr="00C52E40">
        <w:rPr>
          <w:rFonts w:ascii="Cambria" w:hAnsi="Cambria"/>
          <w:lang w:val="es-AR"/>
        </w:rPr>
        <w:t>Conducta pasivo</w:t>
      </w:r>
    </w:p>
    <w:p w14:paraId="07E0F53D" w14:textId="77777777" w:rsidR="00C52E40" w:rsidRPr="00C52E40" w:rsidRDefault="00C52E40" w:rsidP="00C52E40">
      <w:pPr>
        <w:autoSpaceDE w:val="0"/>
        <w:autoSpaceDN w:val="0"/>
        <w:adjustRightInd w:val="0"/>
        <w:rPr>
          <w:rFonts w:ascii="Cambria" w:hAnsi="Cambria"/>
          <w:b/>
          <w:lang w:val="es-AR"/>
        </w:rPr>
      </w:pPr>
      <w:r w:rsidRPr="00C52E40">
        <w:rPr>
          <w:rFonts w:ascii="Cambria" w:hAnsi="Cambria"/>
          <w:b/>
          <w:lang w:val="es-AR"/>
        </w:rPr>
        <w:t>Según la complejidad</w:t>
      </w:r>
    </w:p>
    <w:p w14:paraId="5C2CD14B" w14:textId="77777777" w:rsidR="00C52E40" w:rsidRPr="00C52E40" w:rsidRDefault="00C52E40" w:rsidP="00C52E40">
      <w:pPr>
        <w:autoSpaceDE w:val="0"/>
        <w:autoSpaceDN w:val="0"/>
        <w:adjustRightInd w:val="0"/>
        <w:rPr>
          <w:rFonts w:ascii="Cambria" w:hAnsi="Cambria"/>
          <w:b/>
          <w:lang w:val="es-AR"/>
        </w:rPr>
      </w:pPr>
    </w:p>
    <w:p w14:paraId="3E660390" w14:textId="77777777" w:rsidR="00C52E40" w:rsidRPr="00C52E40" w:rsidRDefault="00C52E40" w:rsidP="00C52E40">
      <w:pPr>
        <w:pStyle w:val="Prrafodelista"/>
        <w:numPr>
          <w:ilvl w:val="0"/>
          <w:numId w:val="15"/>
        </w:numPr>
        <w:autoSpaceDE w:val="0"/>
        <w:autoSpaceDN w:val="0"/>
        <w:adjustRightInd w:val="0"/>
        <w:ind w:left="709"/>
        <w:rPr>
          <w:rFonts w:ascii="Cambria" w:hAnsi="Cambria"/>
          <w:lang w:val="es-AR"/>
        </w:rPr>
      </w:pPr>
      <w:r w:rsidRPr="00C52E40">
        <w:rPr>
          <w:rFonts w:ascii="Cambria" w:hAnsi="Cambria"/>
          <w:lang w:val="es-AR"/>
        </w:rPr>
        <w:t xml:space="preserve">Simples: son aquellas que consisten en un sola prestación </w:t>
      </w:r>
    </w:p>
    <w:p w14:paraId="6AA37291" w14:textId="77777777" w:rsidR="00C52E40" w:rsidRPr="00C52E40" w:rsidRDefault="00C52E40" w:rsidP="00C52E40">
      <w:pPr>
        <w:pStyle w:val="Prrafodelista"/>
        <w:numPr>
          <w:ilvl w:val="0"/>
          <w:numId w:val="15"/>
        </w:numPr>
        <w:autoSpaceDE w:val="0"/>
        <w:autoSpaceDN w:val="0"/>
        <w:adjustRightInd w:val="0"/>
        <w:ind w:left="709"/>
        <w:rPr>
          <w:rFonts w:ascii="Cambria" w:hAnsi="Cambria"/>
          <w:lang w:val="es-AR"/>
        </w:rPr>
      </w:pPr>
      <w:r w:rsidRPr="00C52E40">
        <w:rPr>
          <w:rFonts w:ascii="Cambria" w:hAnsi="Cambria"/>
          <w:lang w:val="es-AR"/>
        </w:rPr>
        <w:t xml:space="preserve">Compuestas: consisten en varias prestaciones. </w:t>
      </w:r>
    </w:p>
    <w:p w14:paraId="1B6F1AEA" w14:textId="77777777" w:rsidR="00C52E40" w:rsidRPr="00C52E40" w:rsidRDefault="00C52E40" w:rsidP="00C52E40">
      <w:pPr>
        <w:pStyle w:val="Prrafodelista"/>
        <w:numPr>
          <w:ilvl w:val="0"/>
          <w:numId w:val="16"/>
        </w:numPr>
        <w:autoSpaceDE w:val="0"/>
        <w:autoSpaceDN w:val="0"/>
        <w:adjustRightInd w:val="0"/>
        <w:ind w:left="1701"/>
        <w:rPr>
          <w:rFonts w:ascii="Cambria" w:hAnsi="Cambria"/>
          <w:lang w:val="es-AR"/>
        </w:rPr>
      </w:pPr>
      <w:r w:rsidRPr="00C52E40">
        <w:rPr>
          <w:rFonts w:ascii="Cambria" w:hAnsi="Cambria"/>
          <w:lang w:val="es-AR"/>
        </w:rPr>
        <w:t>Conjuntivas: dos o más prestaciones/conductas/comportamientos.</w:t>
      </w:r>
    </w:p>
    <w:p w14:paraId="10684E9D" w14:textId="77777777" w:rsidR="00C52E40" w:rsidRPr="00C52E40" w:rsidRDefault="00C52E40" w:rsidP="00C52E40">
      <w:pPr>
        <w:pStyle w:val="Prrafodelista"/>
        <w:numPr>
          <w:ilvl w:val="0"/>
          <w:numId w:val="16"/>
        </w:numPr>
        <w:autoSpaceDE w:val="0"/>
        <w:autoSpaceDN w:val="0"/>
        <w:adjustRightInd w:val="0"/>
        <w:ind w:left="1701"/>
        <w:rPr>
          <w:rFonts w:ascii="Cambria" w:hAnsi="Cambria"/>
          <w:lang w:val="es-AR"/>
        </w:rPr>
      </w:pPr>
      <w:r w:rsidRPr="00C52E40">
        <w:rPr>
          <w:rFonts w:ascii="Cambria" w:hAnsi="Cambria"/>
          <w:lang w:val="es-AR"/>
        </w:rPr>
        <w:t>Disyuntivas: varias obligaciones pero el deudor cumple si verifica una sola. El deudor está obligado a cumplir con una obligación de varias obligaciones.</w:t>
      </w:r>
    </w:p>
    <w:p w14:paraId="0C9C9B14" w14:textId="77777777" w:rsidR="00C52E40" w:rsidRPr="00C52E40" w:rsidRDefault="00C52E40" w:rsidP="00C52E40">
      <w:pPr>
        <w:pStyle w:val="Prrafodelista"/>
        <w:numPr>
          <w:ilvl w:val="0"/>
          <w:numId w:val="17"/>
        </w:numPr>
        <w:tabs>
          <w:tab w:val="left" w:pos="2410"/>
        </w:tabs>
        <w:autoSpaceDE w:val="0"/>
        <w:autoSpaceDN w:val="0"/>
        <w:adjustRightInd w:val="0"/>
        <w:ind w:left="2835"/>
        <w:rPr>
          <w:rFonts w:ascii="Cambria" w:hAnsi="Cambria" w:cs="AvenirLTStd-Heavy"/>
          <w:lang w:val="es-AR"/>
        </w:rPr>
      </w:pPr>
      <w:r w:rsidRPr="00C52E40">
        <w:rPr>
          <w:rFonts w:ascii="Cambria" w:hAnsi="Cambria"/>
          <w:lang w:val="es-AR"/>
        </w:rPr>
        <w:t xml:space="preserve">Alternativas: o cumplo con una o cumplo con otra. </w:t>
      </w:r>
      <w:r w:rsidRPr="00C52E40">
        <w:rPr>
          <w:rFonts w:ascii="Cambria" w:hAnsi="Cambria" w:cs="AvenirLTStd-Heavy"/>
          <w:lang w:val="es-AR"/>
        </w:rPr>
        <w:t>Obligaciones alternativas</w:t>
      </w:r>
    </w:p>
    <w:p w14:paraId="6EF61106" w14:textId="77777777" w:rsidR="00C52E40" w:rsidRPr="00C52E40" w:rsidRDefault="00C52E40" w:rsidP="00C52E40">
      <w:pPr>
        <w:tabs>
          <w:tab w:val="left" w:pos="2410"/>
        </w:tabs>
        <w:autoSpaceDE w:val="0"/>
        <w:autoSpaceDN w:val="0"/>
        <w:adjustRightInd w:val="0"/>
        <w:ind w:left="2115"/>
        <w:rPr>
          <w:rFonts w:ascii="Cambria" w:hAnsi="Cambria" w:cs="AvenirLTStd-Light"/>
          <w:lang w:val="es-AR"/>
        </w:rPr>
      </w:pPr>
      <w:r w:rsidRPr="00C52E40">
        <w:rPr>
          <w:rFonts w:ascii="Cambria" w:hAnsi="Cambria" w:cs="AvenirLTStd-Medium"/>
          <w:lang w:val="es-AR"/>
        </w:rPr>
        <w:t xml:space="preserve">ARTÍCULO 779.- Concepto. </w:t>
      </w:r>
      <w:r w:rsidRPr="00C52E40">
        <w:rPr>
          <w:rFonts w:ascii="Cambria" w:hAnsi="Cambria" w:cs="AvenirLTStd-Light"/>
          <w:lang w:val="es-AR"/>
        </w:rPr>
        <w:t>La obligación alternativa tiene por objeto una prestación entre varias que son independientes y distintas entre sí. El deudor está obligado acumplir una sola de ellas.</w:t>
      </w:r>
    </w:p>
    <w:p w14:paraId="70F80D4F" w14:textId="77777777" w:rsidR="00C52E40" w:rsidRPr="00C52E40" w:rsidRDefault="00C52E40" w:rsidP="00C52E40">
      <w:pPr>
        <w:tabs>
          <w:tab w:val="left" w:pos="2410"/>
        </w:tabs>
        <w:autoSpaceDE w:val="0"/>
        <w:autoSpaceDN w:val="0"/>
        <w:adjustRightInd w:val="0"/>
        <w:rPr>
          <w:rFonts w:ascii="Cambria" w:hAnsi="Cambria"/>
          <w:lang w:val="es-AR"/>
        </w:rPr>
      </w:pPr>
    </w:p>
    <w:p w14:paraId="772392E5" w14:textId="77777777" w:rsidR="00C52E40" w:rsidRPr="00C52E40" w:rsidRDefault="00C52E40" w:rsidP="00C52E40">
      <w:pPr>
        <w:pStyle w:val="Prrafodelista"/>
        <w:numPr>
          <w:ilvl w:val="0"/>
          <w:numId w:val="17"/>
        </w:numPr>
        <w:tabs>
          <w:tab w:val="left" w:pos="2410"/>
        </w:tabs>
        <w:autoSpaceDE w:val="0"/>
        <w:autoSpaceDN w:val="0"/>
        <w:adjustRightInd w:val="0"/>
        <w:ind w:left="2127" w:firstLine="0"/>
        <w:rPr>
          <w:rFonts w:ascii="Cambria" w:hAnsi="Cambria" w:cs="AvenirLTStd-Light"/>
          <w:lang w:val="es-AR"/>
        </w:rPr>
      </w:pPr>
      <w:r w:rsidRPr="00C52E40">
        <w:rPr>
          <w:rFonts w:ascii="Cambria" w:hAnsi="Cambria"/>
          <w:lang w:val="es-AR"/>
        </w:rPr>
        <w:t xml:space="preserve">Facultativa: tiene una prestación principal y una accesoria. </w:t>
      </w:r>
    </w:p>
    <w:p w14:paraId="2AC75D7E" w14:textId="77777777" w:rsidR="00C52E40" w:rsidRPr="00C52E40" w:rsidRDefault="00C52E40" w:rsidP="00C52E40">
      <w:pPr>
        <w:pStyle w:val="Prrafodelista"/>
        <w:tabs>
          <w:tab w:val="left" w:pos="2410"/>
        </w:tabs>
        <w:autoSpaceDE w:val="0"/>
        <w:autoSpaceDN w:val="0"/>
        <w:adjustRightInd w:val="0"/>
        <w:ind w:left="2127"/>
        <w:rPr>
          <w:rFonts w:ascii="Cambria" w:hAnsi="Cambria" w:cs="AvenirLTStd-Light"/>
          <w:lang w:val="es-AR"/>
        </w:rPr>
      </w:pPr>
      <w:r w:rsidRPr="00C52E40">
        <w:rPr>
          <w:rFonts w:ascii="Cambria" w:hAnsi="Cambria" w:cs="AvenirLTStd-Medium"/>
          <w:lang w:val="es-AR"/>
        </w:rPr>
        <w:t xml:space="preserve">ARTÍCULO 786.- Concepto. </w:t>
      </w:r>
      <w:r w:rsidRPr="00C52E40">
        <w:rPr>
          <w:rFonts w:ascii="Cambria" w:hAnsi="Cambria" w:cs="AvenirLTStd-Light"/>
          <w:lang w:val="es-AR"/>
        </w:rPr>
        <w:t>La obligación facultativa tiene una prestación principal y otra accesoria. El acreedor solo puede exigir la principal, pero el deudor puede liberarse cumpliendo la accesoria. El deudor dispone hasta el momento del pago para ejercitar la facultad de optar.</w:t>
      </w:r>
    </w:p>
    <w:p w14:paraId="3D5A7FD1" w14:textId="77777777" w:rsidR="00C52E40" w:rsidRPr="00C52E40" w:rsidRDefault="00C52E40" w:rsidP="00C52E40">
      <w:pPr>
        <w:tabs>
          <w:tab w:val="left" w:pos="2268"/>
          <w:tab w:val="left" w:pos="2410"/>
        </w:tabs>
        <w:autoSpaceDE w:val="0"/>
        <w:autoSpaceDN w:val="0"/>
        <w:adjustRightInd w:val="0"/>
        <w:rPr>
          <w:rFonts w:ascii="Cambria" w:hAnsi="Cambria"/>
          <w:lang w:val="es-AR"/>
        </w:rPr>
      </w:pPr>
    </w:p>
    <w:p w14:paraId="53E654FC"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r w:rsidRPr="00C52E40">
        <w:rPr>
          <w:rFonts w:ascii="Cambria" w:hAnsi="Cambria"/>
          <w:b/>
          <w:lang w:val="es-AR"/>
        </w:rPr>
        <w:t>Según la índole del contenido (según el resultado)</w:t>
      </w:r>
    </w:p>
    <w:p w14:paraId="46571C24"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p>
    <w:p w14:paraId="16DF6DB1" w14:textId="77777777" w:rsidR="00C52E40" w:rsidRPr="00C52E40" w:rsidRDefault="00C52E40" w:rsidP="00C52E40">
      <w:pPr>
        <w:pStyle w:val="Prrafodelista"/>
        <w:numPr>
          <w:ilvl w:val="0"/>
          <w:numId w:val="18"/>
        </w:numPr>
        <w:tabs>
          <w:tab w:val="left" w:pos="2268"/>
          <w:tab w:val="left" w:pos="2410"/>
        </w:tabs>
        <w:autoSpaceDE w:val="0"/>
        <w:autoSpaceDN w:val="0"/>
        <w:adjustRightInd w:val="0"/>
        <w:ind w:left="709"/>
        <w:rPr>
          <w:rFonts w:ascii="Cambria" w:hAnsi="Cambria"/>
          <w:lang w:val="es-AR"/>
        </w:rPr>
      </w:pPr>
      <w:r w:rsidRPr="00C52E40">
        <w:rPr>
          <w:rFonts w:ascii="Cambria" w:hAnsi="Cambria"/>
          <w:lang w:val="es-AR"/>
        </w:rPr>
        <w:t>Medios: el deudor no asegura el resultado, como va a terminar. Proyectar que no va a pasar.</w:t>
      </w:r>
    </w:p>
    <w:p w14:paraId="147FE643" w14:textId="77777777" w:rsidR="00C52E40" w:rsidRPr="00C52E40" w:rsidRDefault="00C52E40" w:rsidP="00C52E40">
      <w:pPr>
        <w:pStyle w:val="Prrafodelista"/>
        <w:numPr>
          <w:ilvl w:val="0"/>
          <w:numId w:val="18"/>
        </w:numPr>
        <w:tabs>
          <w:tab w:val="left" w:pos="2268"/>
          <w:tab w:val="left" w:pos="2410"/>
        </w:tabs>
        <w:autoSpaceDE w:val="0"/>
        <w:autoSpaceDN w:val="0"/>
        <w:adjustRightInd w:val="0"/>
        <w:ind w:left="709"/>
        <w:rPr>
          <w:rFonts w:ascii="Cambria" w:hAnsi="Cambria"/>
          <w:lang w:val="es-AR"/>
        </w:rPr>
      </w:pPr>
      <w:r w:rsidRPr="00C52E40">
        <w:rPr>
          <w:rFonts w:ascii="Cambria" w:hAnsi="Cambria"/>
          <w:lang w:val="es-AR"/>
        </w:rPr>
        <w:t xml:space="preserve">Resultados: proyecto que es lo que va a pasar, está seguro del resultado. Ej: caja de seguridad. </w:t>
      </w:r>
    </w:p>
    <w:p w14:paraId="09B14C58" w14:textId="77777777" w:rsidR="00C52E40" w:rsidRPr="00C52E40" w:rsidRDefault="00C52E40" w:rsidP="00C52E40">
      <w:pPr>
        <w:tabs>
          <w:tab w:val="left" w:pos="2268"/>
          <w:tab w:val="left" w:pos="2410"/>
        </w:tabs>
        <w:autoSpaceDE w:val="0"/>
        <w:autoSpaceDN w:val="0"/>
        <w:adjustRightInd w:val="0"/>
        <w:rPr>
          <w:rFonts w:ascii="Cambria" w:hAnsi="Cambria"/>
          <w:lang w:val="es-AR"/>
        </w:rPr>
      </w:pPr>
    </w:p>
    <w:p w14:paraId="71CA81B1"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p>
    <w:p w14:paraId="00DE4636"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p>
    <w:p w14:paraId="6A383019"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p>
    <w:p w14:paraId="089A2EEA"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p>
    <w:p w14:paraId="1E06814E"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p>
    <w:p w14:paraId="7A9B4CF2"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p>
    <w:p w14:paraId="32E3E849"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r w:rsidRPr="00C52E40">
        <w:rPr>
          <w:rFonts w:ascii="Cambria" w:hAnsi="Cambria"/>
          <w:b/>
          <w:lang w:val="es-AR"/>
        </w:rPr>
        <w:t>Según la cantidad de sujetos (por el sujeto)</w:t>
      </w:r>
    </w:p>
    <w:p w14:paraId="6C530279" w14:textId="77777777" w:rsidR="00C52E40" w:rsidRPr="00C52E40" w:rsidRDefault="00C52E40" w:rsidP="00C52E40">
      <w:pPr>
        <w:tabs>
          <w:tab w:val="left" w:pos="2268"/>
          <w:tab w:val="left" w:pos="2410"/>
        </w:tabs>
        <w:autoSpaceDE w:val="0"/>
        <w:autoSpaceDN w:val="0"/>
        <w:adjustRightInd w:val="0"/>
        <w:rPr>
          <w:rFonts w:ascii="Cambria" w:hAnsi="Cambria"/>
          <w:b/>
          <w:lang w:val="es-AR"/>
        </w:rPr>
      </w:pPr>
    </w:p>
    <w:p w14:paraId="4792C083" w14:textId="77777777" w:rsidR="00C52E40" w:rsidRPr="00C52E40" w:rsidRDefault="00C52E40" w:rsidP="00C52E40">
      <w:pPr>
        <w:pStyle w:val="Prrafodelista"/>
        <w:numPr>
          <w:ilvl w:val="0"/>
          <w:numId w:val="19"/>
        </w:numPr>
        <w:spacing w:after="200" w:line="276" w:lineRule="auto"/>
        <w:ind w:left="709"/>
        <w:rPr>
          <w:rFonts w:ascii="Cambria" w:hAnsi="Cambria"/>
          <w:lang w:val="es-AR"/>
        </w:rPr>
      </w:pPr>
      <w:r w:rsidRPr="00C52E40">
        <w:rPr>
          <w:rFonts w:ascii="Cambria" w:hAnsi="Cambria"/>
          <w:lang w:val="es-AR"/>
        </w:rPr>
        <w:t>Sujeto simple: un sujeto.</w:t>
      </w:r>
    </w:p>
    <w:p w14:paraId="63F03270" w14:textId="77777777" w:rsidR="00C52E40" w:rsidRPr="00C52E40" w:rsidRDefault="00C52E40" w:rsidP="00C52E40">
      <w:pPr>
        <w:pStyle w:val="Prrafodelista"/>
        <w:numPr>
          <w:ilvl w:val="0"/>
          <w:numId w:val="19"/>
        </w:numPr>
        <w:spacing w:after="200" w:line="276" w:lineRule="auto"/>
        <w:ind w:left="709"/>
        <w:rPr>
          <w:rFonts w:ascii="Cambria" w:hAnsi="Cambria"/>
          <w:lang w:val="es-AR"/>
        </w:rPr>
      </w:pPr>
      <w:r w:rsidRPr="00C52E40">
        <w:rPr>
          <w:rFonts w:ascii="Cambria" w:hAnsi="Cambria"/>
          <w:lang w:val="es-AR"/>
        </w:rPr>
        <w:t>Sujeto plural: dos o más, deudor o acreedor.</w:t>
      </w:r>
    </w:p>
    <w:p w14:paraId="10CBCC28" w14:textId="77777777" w:rsidR="00C52E40" w:rsidRPr="00C52E40" w:rsidRDefault="00C52E40" w:rsidP="00C52E40">
      <w:pPr>
        <w:pStyle w:val="Prrafodelista"/>
        <w:numPr>
          <w:ilvl w:val="0"/>
          <w:numId w:val="20"/>
        </w:numPr>
        <w:spacing w:after="200" w:line="276" w:lineRule="auto"/>
        <w:ind w:left="1701"/>
        <w:rPr>
          <w:rFonts w:ascii="Cambria" w:hAnsi="Cambria"/>
          <w:lang w:val="es-AR"/>
        </w:rPr>
      </w:pPr>
      <w:r w:rsidRPr="00C52E40">
        <w:rPr>
          <w:rFonts w:ascii="Cambria" w:hAnsi="Cambria"/>
          <w:lang w:val="es-AR"/>
        </w:rPr>
        <w:t>Pluralidad disyuntiva (</w:t>
      </w:r>
      <w:r w:rsidRPr="00C52E40">
        <w:rPr>
          <w:rFonts w:ascii="Cambria" w:hAnsi="Cambria"/>
          <w:b/>
          <w:lang w:val="es-AR"/>
        </w:rPr>
        <w:t>Ó</w:t>
      </w:r>
      <w:r w:rsidRPr="00C52E40">
        <w:rPr>
          <w:rFonts w:ascii="Cambria" w:hAnsi="Cambria"/>
          <w:lang w:val="es-AR"/>
        </w:rPr>
        <w:t xml:space="preserve">): o cumple un sujeto o cumple el otro. </w:t>
      </w:r>
    </w:p>
    <w:p w14:paraId="7563C95C" w14:textId="77777777" w:rsidR="00C52E40" w:rsidRPr="00C52E40" w:rsidRDefault="00C52E40" w:rsidP="00C52E40">
      <w:pPr>
        <w:pStyle w:val="Prrafodelista"/>
        <w:numPr>
          <w:ilvl w:val="0"/>
          <w:numId w:val="20"/>
        </w:numPr>
        <w:spacing w:after="200" w:line="276" w:lineRule="auto"/>
        <w:ind w:left="1701"/>
        <w:rPr>
          <w:rFonts w:ascii="Cambria" w:hAnsi="Cambria"/>
          <w:lang w:val="es-AR"/>
        </w:rPr>
      </w:pPr>
      <w:r w:rsidRPr="00C52E40">
        <w:rPr>
          <w:rFonts w:ascii="Cambria" w:hAnsi="Cambria"/>
          <w:lang w:val="es-AR"/>
        </w:rPr>
        <w:t>Pluralidad Conjunta: varios deudores, son todos deudores de origen.</w:t>
      </w:r>
    </w:p>
    <w:p w14:paraId="1030BC6B" w14:textId="77777777" w:rsidR="00C52E40" w:rsidRPr="00C52E40" w:rsidRDefault="00C52E40" w:rsidP="00C52E40">
      <w:pPr>
        <w:pStyle w:val="Prrafodelista"/>
        <w:numPr>
          <w:ilvl w:val="0"/>
          <w:numId w:val="21"/>
        </w:numPr>
        <w:tabs>
          <w:tab w:val="left" w:pos="1985"/>
        </w:tabs>
        <w:spacing w:after="200" w:line="276" w:lineRule="auto"/>
        <w:ind w:left="1985" w:hanging="284"/>
        <w:rPr>
          <w:rFonts w:ascii="Cambria" w:hAnsi="Cambria"/>
          <w:lang w:val="es-AR"/>
        </w:rPr>
      </w:pPr>
      <w:r w:rsidRPr="00C52E40">
        <w:rPr>
          <w:rFonts w:ascii="Cambria" w:hAnsi="Cambria"/>
          <w:lang w:val="es-AR"/>
        </w:rPr>
        <w:t>Simplemente mancomunada: varios deudores, cada uno de los deudores responde por una porción de la misma deuda.</w:t>
      </w:r>
    </w:p>
    <w:p w14:paraId="38B92139" w14:textId="77777777" w:rsidR="00C52E40" w:rsidRPr="00C52E40" w:rsidRDefault="00C52E40" w:rsidP="00C52E40">
      <w:pPr>
        <w:pStyle w:val="Prrafodelista"/>
        <w:numPr>
          <w:ilvl w:val="0"/>
          <w:numId w:val="21"/>
        </w:numPr>
        <w:tabs>
          <w:tab w:val="left" w:pos="1985"/>
        </w:tabs>
        <w:spacing w:after="200" w:line="276" w:lineRule="auto"/>
        <w:ind w:left="1985" w:hanging="284"/>
        <w:rPr>
          <w:rFonts w:ascii="Cambria" w:hAnsi="Cambria"/>
          <w:lang w:val="es-AR"/>
        </w:rPr>
      </w:pPr>
      <w:r w:rsidRPr="00C52E40">
        <w:rPr>
          <w:rFonts w:ascii="Cambria" w:hAnsi="Cambria"/>
          <w:lang w:val="es-AR"/>
        </w:rPr>
        <w:t>Solidaria: todos responden por el todo. Cualquiera de los deudores paga el total.</w:t>
      </w:r>
    </w:p>
    <w:p w14:paraId="313C6512" w14:textId="77777777" w:rsidR="00C52E40" w:rsidRPr="00C52E40" w:rsidRDefault="00C52E40" w:rsidP="00C52E40">
      <w:pPr>
        <w:tabs>
          <w:tab w:val="left" w:pos="1985"/>
        </w:tabs>
        <w:rPr>
          <w:rFonts w:ascii="Cambria" w:hAnsi="Cambria"/>
          <w:lang w:val="es-AR"/>
        </w:rPr>
      </w:pPr>
      <w:r w:rsidRPr="00C52E40">
        <w:rPr>
          <w:rFonts w:ascii="Cambria" w:hAnsi="Cambria"/>
          <w:lang w:val="es-AR"/>
        </w:rPr>
        <w:t xml:space="preserve">________________ </w:t>
      </w:r>
    </w:p>
    <w:p w14:paraId="74FE2373" w14:textId="77777777" w:rsidR="00C52E40" w:rsidRPr="00C52E40" w:rsidRDefault="00C52E40" w:rsidP="00C52E40">
      <w:pPr>
        <w:tabs>
          <w:tab w:val="left" w:pos="1985"/>
        </w:tabs>
        <w:rPr>
          <w:rFonts w:ascii="Cambria" w:hAnsi="Cambria"/>
          <w:lang w:val="es-AR"/>
        </w:rPr>
      </w:pPr>
      <w:r w:rsidRPr="00C52E40">
        <w:rPr>
          <w:rFonts w:ascii="Cambria" w:hAnsi="Cambria"/>
          <w:lang w:val="es-AR"/>
        </w:rPr>
        <w:t>MORA</w:t>
      </w:r>
    </w:p>
    <w:p w14:paraId="54A2F0A8" w14:textId="77777777" w:rsidR="00C52E40" w:rsidRPr="00C52E40" w:rsidRDefault="00C52E40" w:rsidP="00C52E40">
      <w:pPr>
        <w:tabs>
          <w:tab w:val="left" w:pos="1985"/>
        </w:tabs>
        <w:rPr>
          <w:rFonts w:ascii="Cambria" w:hAnsi="Cambria"/>
          <w:lang w:val="es-AR"/>
        </w:rPr>
      </w:pPr>
      <w:r w:rsidRPr="00C52E40">
        <w:rPr>
          <w:rFonts w:ascii="Cambria" w:hAnsi="Cambria"/>
          <w:lang w:val="es-AR"/>
        </w:rPr>
        <w:t xml:space="preserve">Es el incumplimiento de una obligación jurídicamente relevante. </w:t>
      </w:r>
    </w:p>
    <w:p w14:paraId="09F73CDE" w14:textId="77777777" w:rsidR="00C52E40" w:rsidRPr="00C52E40" w:rsidRDefault="00C52E40" w:rsidP="00C52E40">
      <w:pPr>
        <w:tabs>
          <w:tab w:val="left" w:pos="1985"/>
        </w:tabs>
        <w:rPr>
          <w:rFonts w:ascii="Cambria" w:hAnsi="Cambria"/>
          <w:lang w:val="es-AR"/>
        </w:rPr>
      </w:pPr>
      <w:r w:rsidRPr="00C52E40">
        <w:rPr>
          <w:rFonts w:ascii="Cambria" w:hAnsi="Cambria"/>
          <w:lang w:val="es-AR"/>
        </w:rPr>
        <w:t>Requisitos para que haya mora:</w:t>
      </w:r>
    </w:p>
    <w:p w14:paraId="6CE6D056" w14:textId="77777777" w:rsidR="00C52E40" w:rsidRPr="00C52E40" w:rsidRDefault="00C52E40" w:rsidP="00C52E40">
      <w:pPr>
        <w:pStyle w:val="Prrafodelista"/>
        <w:numPr>
          <w:ilvl w:val="0"/>
          <w:numId w:val="22"/>
        </w:numPr>
        <w:tabs>
          <w:tab w:val="left" w:pos="1985"/>
        </w:tabs>
        <w:spacing w:after="200" w:line="276" w:lineRule="auto"/>
        <w:rPr>
          <w:rFonts w:ascii="Cambria" w:hAnsi="Cambria"/>
          <w:lang w:val="es-AR"/>
        </w:rPr>
      </w:pPr>
      <w:r w:rsidRPr="00C52E40">
        <w:rPr>
          <w:rFonts w:ascii="Cambria" w:hAnsi="Cambria"/>
          <w:lang w:val="es-AR"/>
        </w:rPr>
        <w:t>Incumplimiento material.</w:t>
      </w:r>
    </w:p>
    <w:p w14:paraId="6DD35C37" w14:textId="77777777" w:rsidR="00C52E40" w:rsidRPr="00C52E40" w:rsidRDefault="00C52E40" w:rsidP="00C52E40">
      <w:pPr>
        <w:pStyle w:val="Prrafodelista"/>
        <w:numPr>
          <w:ilvl w:val="0"/>
          <w:numId w:val="22"/>
        </w:numPr>
        <w:tabs>
          <w:tab w:val="left" w:pos="1985"/>
        </w:tabs>
        <w:spacing w:after="200" w:line="276" w:lineRule="auto"/>
        <w:rPr>
          <w:rFonts w:ascii="Cambria" w:hAnsi="Cambria"/>
          <w:lang w:val="es-AR"/>
        </w:rPr>
      </w:pPr>
      <w:r w:rsidRPr="00C52E40">
        <w:rPr>
          <w:rFonts w:ascii="Cambria" w:hAnsi="Cambria"/>
          <w:lang w:val="es-AR"/>
        </w:rPr>
        <w:t>Imputable al deudor</w:t>
      </w:r>
    </w:p>
    <w:p w14:paraId="60859640" w14:textId="77777777" w:rsidR="00C52E40" w:rsidRPr="00C52E40" w:rsidRDefault="00C52E40" w:rsidP="00C52E40">
      <w:pPr>
        <w:pStyle w:val="Prrafodelista"/>
        <w:numPr>
          <w:ilvl w:val="0"/>
          <w:numId w:val="22"/>
        </w:numPr>
        <w:tabs>
          <w:tab w:val="left" w:pos="1985"/>
        </w:tabs>
        <w:spacing w:after="200" w:line="276" w:lineRule="auto"/>
        <w:rPr>
          <w:rFonts w:ascii="Cambria" w:hAnsi="Cambria"/>
          <w:lang w:val="es-AR"/>
        </w:rPr>
      </w:pPr>
      <w:r w:rsidRPr="00C52E40">
        <w:rPr>
          <w:rFonts w:ascii="Cambria" w:hAnsi="Cambria"/>
          <w:lang w:val="es-AR"/>
        </w:rPr>
        <w:t xml:space="preserve">Que se lo constituye al mora. </w:t>
      </w:r>
    </w:p>
    <w:p w14:paraId="7FE20138" w14:textId="77777777" w:rsidR="00C52E40" w:rsidRPr="00C52E40" w:rsidRDefault="00C52E40" w:rsidP="00C52E40">
      <w:pPr>
        <w:tabs>
          <w:tab w:val="left" w:pos="1985"/>
        </w:tabs>
        <w:rPr>
          <w:rFonts w:ascii="Cambria" w:hAnsi="Cambria"/>
          <w:lang w:val="es-AR"/>
        </w:rPr>
      </w:pPr>
      <w:r w:rsidRPr="00C52E40">
        <w:rPr>
          <w:rFonts w:ascii="Cambria" w:hAnsi="Cambria"/>
          <w:lang w:val="es-AR"/>
        </w:rPr>
        <w:t xml:space="preserve">Dentro del capítulo de pago. Título 5. </w:t>
      </w:r>
    </w:p>
    <w:p w14:paraId="1C55B7BC" w14:textId="77777777" w:rsidR="00C52E40" w:rsidRPr="00C52E40" w:rsidRDefault="00C52E40" w:rsidP="00C52E40">
      <w:pPr>
        <w:autoSpaceDE w:val="0"/>
        <w:autoSpaceDN w:val="0"/>
        <w:adjustRightInd w:val="0"/>
        <w:rPr>
          <w:rFonts w:ascii="Cambria" w:hAnsi="Cambria" w:cs="AvenirLTStd-Medium"/>
          <w:lang w:val="es-AR"/>
        </w:rPr>
      </w:pPr>
      <w:r w:rsidRPr="00C52E40">
        <w:rPr>
          <w:rFonts w:ascii="Cambria" w:hAnsi="Cambria" w:cs="AvenirLTStd-Medium"/>
          <w:lang w:val="es-AR"/>
        </w:rPr>
        <w:t>ARTÍCULO 886.- Mora del deudor. Principio. Mora automática. Mora del acreedor.</w:t>
      </w:r>
    </w:p>
    <w:p w14:paraId="1F765A7A" w14:textId="77777777" w:rsidR="00C52E40" w:rsidRPr="00C52E40" w:rsidRDefault="00C52E40" w:rsidP="00C52E40">
      <w:pPr>
        <w:autoSpaceDE w:val="0"/>
        <w:autoSpaceDN w:val="0"/>
        <w:adjustRightInd w:val="0"/>
        <w:rPr>
          <w:rFonts w:ascii="Cambria" w:hAnsi="Cambria" w:cs="AvenirLTStd-Light"/>
          <w:lang w:val="es-AR"/>
        </w:rPr>
      </w:pPr>
      <w:r w:rsidRPr="00C52E40">
        <w:rPr>
          <w:rFonts w:ascii="Cambria" w:hAnsi="Cambria" w:cs="AvenirLTStd-Light"/>
          <w:lang w:val="es-AR"/>
        </w:rPr>
        <w:t>La mora del deudor se produce por el solo transcurso del tiempo fijado para el cumplimiento de la obligación. El acreedor incurre en mora si el deudor le efectúa una oferta de pago de conformidad con el artículo 867 y se  rehúsa injustificadamente a recibirlo.</w:t>
      </w:r>
    </w:p>
    <w:p w14:paraId="1A79B01F" w14:textId="77777777" w:rsidR="00C52E40" w:rsidRPr="00C52E40" w:rsidRDefault="00C52E40" w:rsidP="00C52E40">
      <w:pPr>
        <w:autoSpaceDE w:val="0"/>
        <w:autoSpaceDN w:val="0"/>
        <w:adjustRightInd w:val="0"/>
        <w:rPr>
          <w:rFonts w:ascii="Cambria" w:hAnsi="Cambria" w:cs="AvenirLTStd-Light"/>
          <w:lang w:val="es-AR"/>
        </w:rPr>
      </w:pPr>
    </w:p>
    <w:p w14:paraId="496658C6" w14:textId="77777777" w:rsidR="00C52E40" w:rsidRPr="00C52E40" w:rsidRDefault="00C52E40" w:rsidP="00C52E40">
      <w:pPr>
        <w:autoSpaceDE w:val="0"/>
        <w:autoSpaceDN w:val="0"/>
        <w:adjustRightInd w:val="0"/>
        <w:rPr>
          <w:rFonts w:ascii="Cambria" w:hAnsi="Cambria" w:cs="AvenirLTStd-Medium"/>
          <w:lang w:val="es-AR"/>
        </w:rPr>
      </w:pPr>
      <w:r w:rsidRPr="00C52E40">
        <w:rPr>
          <w:rFonts w:ascii="Cambria" w:hAnsi="Cambria" w:cs="AvenirLTStd-Medium"/>
          <w:lang w:val="es-AR"/>
        </w:rPr>
        <w:t>Mora Automática</w:t>
      </w:r>
    </w:p>
    <w:p w14:paraId="766870A7" w14:textId="77777777" w:rsidR="00C52E40" w:rsidRPr="00C52E40" w:rsidRDefault="00C52E40" w:rsidP="00C52E40">
      <w:pPr>
        <w:autoSpaceDE w:val="0"/>
        <w:autoSpaceDN w:val="0"/>
        <w:adjustRightInd w:val="0"/>
        <w:rPr>
          <w:rFonts w:ascii="Cambria" w:hAnsi="Cambria" w:cs="AvenirLTStd-Medium"/>
          <w:lang w:val="es-AR"/>
        </w:rPr>
      </w:pPr>
    </w:p>
    <w:p w14:paraId="1FB6B6DF" w14:textId="77777777" w:rsidR="00C52E40" w:rsidRPr="00C52E40" w:rsidRDefault="00C52E40" w:rsidP="00C52E40">
      <w:pPr>
        <w:autoSpaceDE w:val="0"/>
        <w:autoSpaceDN w:val="0"/>
        <w:adjustRightInd w:val="0"/>
        <w:rPr>
          <w:rFonts w:ascii="Cambria" w:hAnsi="Cambria" w:cs="AvenirLTStd-Light"/>
          <w:lang w:val="es-AR"/>
        </w:rPr>
      </w:pPr>
      <w:r w:rsidRPr="00C52E40">
        <w:rPr>
          <w:rFonts w:ascii="Cambria" w:hAnsi="Cambria" w:cs="AvenirLTStd-Medium"/>
          <w:lang w:val="es-AR"/>
        </w:rPr>
        <w:t xml:space="preserve">ARTÍCULO 887.- Excepciones al principio de la </w:t>
      </w:r>
      <w:r w:rsidRPr="00C52E40">
        <w:rPr>
          <w:rFonts w:ascii="Cambria" w:hAnsi="Cambria" w:cs="AvenirLTStd-Medium"/>
          <w:b/>
          <w:lang w:val="es-AR"/>
        </w:rPr>
        <w:t>mora automática</w:t>
      </w:r>
      <w:r w:rsidRPr="00C52E40">
        <w:rPr>
          <w:rFonts w:ascii="Cambria" w:hAnsi="Cambria" w:cs="AvenirLTStd-Medium"/>
          <w:lang w:val="es-AR"/>
        </w:rPr>
        <w:t xml:space="preserve">. </w:t>
      </w:r>
      <w:r w:rsidRPr="00C52E40">
        <w:rPr>
          <w:rFonts w:ascii="Cambria" w:hAnsi="Cambria" w:cs="AvenirLTStd-Light"/>
          <w:lang w:val="es-AR"/>
        </w:rPr>
        <w:t xml:space="preserve">La regla de la mora automática no rige respecto de las obligaciones: </w:t>
      </w:r>
    </w:p>
    <w:p w14:paraId="3F925AC2" w14:textId="77777777" w:rsidR="00C52E40" w:rsidRPr="00C52E40" w:rsidRDefault="00C52E40" w:rsidP="00C52E40">
      <w:pPr>
        <w:pStyle w:val="Prrafodelista"/>
        <w:numPr>
          <w:ilvl w:val="0"/>
          <w:numId w:val="23"/>
        </w:numPr>
        <w:autoSpaceDE w:val="0"/>
        <w:autoSpaceDN w:val="0"/>
        <w:adjustRightInd w:val="0"/>
        <w:rPr>
          <w:rFonts w:ascii="Cambria" w:hAnsi="Cambria" w:cs="AvenirLTStd-Light"/>
          <w:lang w:val="es-AR"/>
        </w:rPr>
      </w:pPr>
      <w:r w:rsidRPr="00C52E40">
        <w:rPr>
          <w:rFonts w:ascii="Cambria" w:hAnsi="Cambria" w:cs="AvenirLTStd-Light"/>
          <w:lang w:val="es-AR"/>
        </w:rPr>
        <w:t>sujetas a plazo tácito; si el plazo no está expresamente determinado, pero resulta tácitamente de la naturaleza y circunstancias de la obligación, en la fecha que conforme a los usos y a la buena fe, debe cumplirse;</w:t>
      </w:r>
    </w:p>
    <w:p w14:paraId="6CB0A4D5" w14:textId="77777777" w:rsidR="00C52E40" w:rsidRPr="00C52E40" w:rsidRDefault="00C52E40" w:rsidP="00C52E40">
      <w:pPr>
        <w:pStyle w:val="Prrafodelista"/>
        <w:autoSpaceDE w:val="0"/>
        <w:autoSpaceDN w:val="0"/>
        <w:adjustRightInd w:val="0"/>
        <w:ind w:left="756"/>
        <w:rPr>
          <w:rFonts w:ascii="Cambria" w:hAnsi="Cambria" w:cs="AvenirLTStd-Light"/>
          <w:lang w:val="es-AR"/>
        </w:rPr>
      </w:pPr>
    </w:p>
    <w:p w14:paraId="4FB06FD8" w14:textId="77777777" w:rsidR="00C52E40" w:rsidRPr="00C52E40" w:rsidRDefault="00C52E40" w:rsidP="00C52E40">
      <w:pPr>
        <w:pStyle w:val="Prrafodelista"/>
        <w:numPr>
          <w:ilvl w:val="0"/>
          <w:numId w:val="23"/>
        </w:numPr>
        <w:tabs>
          <w:tab w:val="left" w:pos="709"/>
        </w:tabs>
        <w:autoSpaceDE w:val="0"/>
        <w:autoSpaceDN w:val="0"/>
        <w:adjustRightInd w:val="0"/>
        <w:ind w:left="709" w:hanging="283"/>
        <w:rPr>
          <w:rFonts w:ascii="Cambria" w:hAnsi="Cambria" w:cs="AvenirLTStd-Light"/>
          <w:lang w:val="es-AR"/>
        </w:rPr>
      </w:pPr>
      <w:r w:rsidRPr="00C52E40">
        <w:rPr>
          <w:rFonts w:ascii="Cambria" w:hAnsi="Cambria" w:cs="AvenirLTStd-Light"/>
          <w:lang w:val="es-AR"/>
        </w:rPr>
        <w:t xml:space="preserve">sujetas a plazo indeterminado propiamente dicho; si no hay plazo, el juez a pedido de parte, lo debe fijar mediante el procedimiento más breve que prevea la ley local, a menos que el acreedor opte por acumular las acciones de fijación de plazo y de cumplimiento, en cuyo caso el deudor queda constituido en mora en la fecha indicada por la sentencia para el cumplimiento de la obligación. </w:t>
      </w:r>
    </w:p>
    <w:p w14:paraId="3EBFA409" w14:textId="77777777" w:rsidR="00C52E40" w:rsidRPr="00C52E40" w:rsidRDefault="00C52E40" w:rsidP="00C52E40">
      <w:pPr>
        <w:autoSpaceDE w:val="0"/>
        <w:autoSpaceDN w:val="0"/>
        <w:adjustRightInd w:val="0"/>
        <w:rPr>
          <w:rFonts w:ascii="Cambria" w:hAnsi="Cambria" w:cs="AvenirLTStd-Light"/>
          <w:lang w:val="es-AR"/>
        </w:rPr>
      </w:pPr>
    </w:p>
    <w:p w14:paraId="5904BCB1" w14:textId="77777777" w:rsidR="00C52E40" w:rsidRPr="00C52E40" w:rsidRDefault="00C52E40" w:rsidP="00C52E40">
      <w:pPr>
        <w:autoSpaceDE w:val="0"/>
        <w:autoSpaceDN w:val="0"/>
        <w:adjustRightInd w:val="0"/>
        <w:rPr>
          <w:rFonts w:ascii="Cambria" w:hAnsi="Cambria"/>
          <w:lang w:val="es-AR"/>
        </w:rPr>
      </w:pPr>
      <w:r w:rsidRPr="00C52E40">
        <w:rPr>
          <w:rFonts w:ascii="Cambria" w:hAnsi="Cambria" w:cs="AvenirLTStd-Light"/>
          <w:lang w:val="es-AR"/>
        </w:rPr>
        <w:t>En caso de duda respecto a si el plazo es tácito o indeterminado propiamente dicho, se considera que es tácito.</w:t>
      </w:r>
    </w:p>
    <w:p w14:paraId="25C7C0D2" w14:textId="77777777" w:rsidR="00C52E40" w:rsidRPr="00C52E40" w:rsidRDefault="00C52E40" w:rsidP="00C52E40">
      <w:pPr>
        <w:tabs>
          <w:tab w:val="left" w:pos="1985"/>
        </w:tabs>
        <w:rPr>
          <w:rFonts w:ascii="Cambria" w:hAnsi="Cambria"/>
          <w:lang w:val="es-AR"/>
        </w:rPr>
      </w:pPr>
    </w:p>
    <w:p w14:paraId="7B3D0F0E" w14:textId="77777777" w:rsidR="00C52E40" w:rsidRPr="00C52E40" w:rsidRDefault="00C52E40" w:rsidP="00C52E40">
      <w:pPr>
        <w:tabs>
          <w:tab w:val="left" w:pos="1985"/>
        </w:tabs>
        <w:rPr>
          <w:rFonts w:ascii="Cambria" w:hAnsi="Cambria"/>
          <w:lang w:val="es-AR"/>
        </w:rPr>
      </w:pPr>
      <w:r w:rsidRPr="00C52E40">
        <w:rPr>
          <w:rFonts w:ascii="Cambria" w:hAnsi="Cambria"/>
          <w:lang w:val="es-AR"/>
        </w:rPr>
        <w:t>Titulo 5. Responsabilidad</w:t>
      </w:r>
    </w:p>
    <w:p w14:paraId="707772F6" w14:textId="77777777" w:rsidR="00C52E40" w:rsidRPr="00C52E40" w:rsidRDefault="00C52E40" w:rsidP="00C52E40">
      <w:pPr>
        <w:tabs>
          <w:tab w:val="left" w:pos="1985"/>
        </w:tabs>
        <w:rPr>
          <w:rFonts w:ascii="Cambria" w:hAnsi="Cambria"/>
          <w:lang w:val="es-AR"/>
        </w:rPr>
      </w:pPr>
      <w:r w:rsidRPr="00C52E40">
        <w:rPr>
          <w:rFonts w:ascii="Cambria" w:hAnsi="Cambria"/>
          <w:lang w:val="es-AR"/>
        </w:rPr>
        <w:t>Caso Fortuito (relacionado con la mora, no es imputable)</w:t>
      </w:r>
    </w:p>
    <w:p w14:paraId="31823058" w14:textId="1F3499EE" w:rsidR="00C52E40" w:rsidRPr="00C52E40" w:rsidRDefault="000A304D" w:rsidP="00C52E40">
      <w:pPr>
        <w:tabs>
          <w:tab w:val="left" w:pos="1985"/>
        </w:tabs>
        <w:rPr>
          <w:rFonts w:ascii="Cambria" w:hAnsi="Cambria"/>
          <w:lang w:val="es-AR"/>
        </w:rPr>
      </w:pPr>
      <w:r>
        <w:rPr>
          <w:rFonts w:ascii="Cambria" w:hAnsi="Cambria"/>
          <w:lang w:val="es-AR"/>
        </w:rPr>
        <w:t xml:space="preserve">Si </w:t>
      </w:r>
      <w:bookmarkStart w:id="0" w:name="_GoBack"/>
      <w:bookmarkEnd w:id="0"/>
      <w:r w:rsidR="00C52E40" w:rsidRPr="00C52E40">
        <w:rPr>
          <w:rFonts w:ascii="Cambria" w:hAnsi="Cambria"/>
          <w:lang w:val="es-AR"/>
        </w:rPr>
        <w:t>quiero evitar algo pero no puedo. Ej: ir a pagar al banco y que haya un terremoto.</w:t>
      </w:r>
    </w:p>
    <w:p w14:paraId="24CA8668" w14:textId="77777777" w:rsidR="00C52E40" w:rsidRPr="00C52E40" w:rsidRDefault="00C52E40" w:rsidP="00C52E40">
      <w:pPr>
        <w:rPr>
          <w:rFonts w:ascii="Cambria" w:hAnsi="Cambria"/>
          <w:lang w:val="es-ES"/>
        </w:rPr>
      </w:pPr>
    </w:p>
    <w:sectPr w:rsidR="00C52E40" w:rsidRPr="00C52E40"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luna-Regular">
    <w:altName w:val="ＭＳ 明朝"/>
    <w:panose1 w:val="00000000000000000000"/>
    <w:charset w:val="80"/>
    <w:family w:val="roman"/>
    <w:notTrueType/>
    <w:pitch w:val="default"/>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AvenirLTStd-Roman">
    <w:altName w:val="Cambria"/>
    <w:panose1 w:val="00000000000000000000"/>
    <w:charset w:val="00"/>
    <w:family w:val="swiss"/>
    <w:notTrueType/>
    <w:pitch w:val="default"/>
    <w:sig w:usb0="00000003" w:usb1="00000000" w:usb2="00000000" w:usb3="00000000" w:csb0="00000001" w:csb1="00000000"/>
  </w:font>
  <w:font w:name="AvenirLTStd-Heavy">
    <w:altName w:val="Cambria"/>
    <w:panose1 w:val="00000000000000000000"/>
    <w:charset w:val="00"/>
    <w:family w:val="swiss"/>
    <w:notTrueType/>
    <w:pitch w:val="default"/>
    <w:sig w:usb0="00000003" w:usb1="00000000" w:usb2="00000000" w:usb3="00000000" w:csb0="00000001" w:csb1="00000000"/>
  </w:font>
  <w:font w:name="AvenirLTStd-Medium">
    <w:altName w:val="Cambria"/>
    <w:panose1 w:val="00000000000000000000"/>
    <w:charset w:val="00"/>
    <w:family w:val="swiss"/>
    <w:notTrueType/>
    <w:pitch w:val="default"/>
    <w:sig w:usb0="00000003" w:usb1="00000000" w:usb2="00000000" w:usb3="00000000" w:csb0="00000001" w:csb1="00000000"/>
  </w:font>
  <w:font w:name="AvenirLTStd-Light">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3DBF"/>
    <w:multiLevelType w:val="hybridMultilevel"/>
    <w:tmpl w:val="F1503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C5115C"/>
    <w:multiLevelType w:val="hybridMultilevel"/>
    <w:tmpl w:val="8FDA05BE"/>
    <w:lvl w:ilvl="0" w:tplc="13145A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07824595"/>
    <w:multiLevelType w:val="hybridMultilevel"/>
    <w:tmpl w:val="45CADB2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9E6EA2"/>
    <w:multiLevelType w:val="hybridMultilevel"/>
    <w:tmpl w:val="2FB6C1C6"/>
    <w:lvl w:ilvl="0" w:tplc="10090017">
      <w:start w:val="1"/>
      <w:numFmt w:val="lowerLetter"/>
      <w:lvlText w:val="%1)"/>
      <w:lvlJc w:val="left"/>
      <w:pPr>
        <w:ind w:left="2149" w:hanging="360"/>
      </w:pPr>
    </w:lvl>
    <w:lvl w:ilvl="1" w:tplc="10090019" w:tentative="1">
      <w:start w:val="1"/>
      <w:numFmt w:val="lowerLetter"/>
      <w:lvlText w:val="%2."/>
      <w:lvlJc w:val="left"/>
      <w:pPr>
        <w:ind w:left="2869" w:hanging="360"/>
      </w:pPr>
    </w:lvl>
    <w:lvl w:ilvl="2" w:tplc="1009001B" w:tentative="1">
      <w:start w:val="1"/>
      <w:numFmt w:val="lowerRoman"/>
      <w:lvlText w:val="%3."/>
      <w:lvlJc w:val="right"/>
      <w:pPr>
        <w:ind w:left="3589" w:hanging="180"/>
      </w:pPr>
    </w:lvl>
    <w:lvl w:ilvl="3" w:tplc="1009000F" w:tentative="1">
      <w:start w:val="1"/>
      <w:numFmt w:val="decimal"/>
      <w:lvlText w:val="%4."/>
      <w:lvlJc w:val="left"/>
      <w:pPr>
        <w:ind w:left="4309" w:hanging="360"/>
      </w:pPr>
    </w:lvl>
    <w:lvl w:ilvl="4" w:tplc="10090019" w:tentative="1">
      <w:start w:val="1"/>
      <w:numFmt w:val="lowerLetter"/>
      <w:lvlText w:val="%5."/>
      <w:lvlJc w:val="left"/>
      <w:pPr>
        <w:ind w:left="5029" w:hanging="360"/>
      </w:pPr>
    </w:lvl>
    <w:lvl w:ilvl="5" w:tplc="1009001B" w:tentative="1">
      <w:start w:val="1"/>
      <w:numFmt w:val="lowerRoman"/>
      <w:lvlText w:val="%6."/>
      <w:lvlJc w:val="right"/>
      <w:pPr>
        <w:ind w:left="5749" w:hanging="180"/>
      </w:pPr>
    </w:lvl>
    <w:lvl w:ilvl="6" w:tplc="1009000F" w:tentative="1">
      <w:start w:val="1"/>
      <w:numFmt w:val="decimal"/>
      <w:lvlText w:val="%7."/>
      <w:lvlJc w:val="left"/>
      <w:pPr>
        <w:ind w:left="6469" w:hanging="360"/>
      </w:pPr>
    </w:lvl>
    <w:lvl w:ilvl="7" w:tplc="10090019" w:tentative="1">
      <w:start w:val="1"/>
      <w:numFmt w:val="lowerLetter"/>
      <w:lvlText w:val="%8."/>
      <w:lvlJc w:val="left"/>
      <w:pPr>
        <w:ind w:left="7189" w:hanging="360"/>
      </w:pPr>
    </w:lvl>
    <w:lvl w:ilvl="8" w:tplc="1009001B" w:tentative="1">
      <w:start w:val="1"/>
      <w:numFmt w:val="lowerRoman"/>
      <w:lvlText w:val="%9."/>
      <w:lvlJc w:val="right"/>
      <w:pPr>
        <w:ind w:left="7909" w:hanging="180"/>
      </w:pPr>
    </w:lvl>
  </w:abstractNum>
  <w:abstractNum w:abstractNumId="4">
    <w:nsid w:val="08455FFF"/>
    <w:multiLevelType w:val="hybridMultilevel"/>
    <w:tmpl w:val="876E037E"/>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5">
    <w:nsid w:val="095116A3"/>
    <w:multiLevelType w:val="hybridMultilevel"/>
    <w:tmpl w:val="912479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F026A7F"/>
    <w:multiLevelType w:val="hybridMultilevel"/>
    <w:tmpl w:val="C5F25232"/>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0FC6434D"/>
    <w:multiLevelType w:val="hybridMultilevel"/>
    <w:tmpl w:val="4934D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D47192"/>
    <w:multiLevelType w:val="hybridMultilevel"/>
    <w:tmpl w:val="D52EFE72"/>
    <w:lvl w:ilvl="0" w:tplc="F252EBB8">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50F691E"/>
    <w:multiLevelType w:val="hybridMultilevel"/>
    <w:tmpl w:val="EC54E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EA5CCF"/>
    <w:multiLevelType w:val="hybridMultilevel"/>
    <w:tmpl w:val="89E6A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CFA2251"/>
    <w:multiLevelType w:val="hybridMultilevel"/>
    <w:tmpl w:val="6F6E55A4"/>
    <w:lvl w:ilvl="0" w:tplc="B980163C">
      <w:start w:val="1"/>
      <w:numFmt w:val="lowerRoman"/>
      <w:lvlText w:val="%1)"/>
      <w:lvlJc w:val="left"/>
      <w:pPr>
        <w:ind w:left="2421" w:hanging="720"/>
      </w:pPr>
      <w:rPr>
        <w:rFonts w:hint="default"/>
      </w:rPr>
    </w:lvl>
    <w:lvl w:ilvl="1" w:tplc="10090019" w:tentative="1">
      <w:start w:val="1"/>
      <w:numFmt w:val="lowerLetter"/>
      <w:lvlText w:val="%2."/>
      <w:lvlJc w:val="left"/>
      <w:pPr>
        <w:ind w:left="2781" w:hanging="360"/>
      </w:pPr>
    </w:lvl>
    <w:lvl w:ilvl="2" w:tplc="1009001B" w:tentative="1">
      <w:start w:val="1"/>
      <w:numFmt w:val="lowerRoman"/>
      <w:lvlText w:val="%3."/>
      <w:lvlJc w:val="right"/>
      <w:pPr>
        <w:ind w:left="3501" w:hanging="180"/>
      </w:pPr>
    </w:lvl>
    <w:lvl w:ilvl="3" w:tplc="1009000F" w:tentative="1">
      <w:start w:val="1"/>
      <w:numFmt w:val="decimal"/>
      <w:lvlText w:val="%4."/>
      <w:lvlJc w:val="left"/>
      <w:pPr>
        <w:ind w:left="4221" w:hanging="360"/>
      </w:pPr>
    </w:lvl>
    <w:lvl w:ilvl="4" w:tplc="10090019" w:tentative="1">
      <w:start w:val="1"/>
      <w:numFmt w:val="lowerLetter"/>
      <w:lvlText w:val="%5."/>
      <w:lvlJc w:val="left"/>
      <w:pPr>
        <w:ind w:left="4941" w:hanging="360"/>
      </w:pPr>
    </w:lvl>
    <w:lvl w:ilvl="5" w:tplc="1009001B" w:tentative="1">
      <w:start w:val="1"/>
      <w:numFmt w:val="lowerRoman"/>
      <w:lvlText w:val="%6."/>
      <w:lvlJc w:val="right"/>
      <w:pPr>
        <w:ind w:left="5661" w:hanging="180"/>
      </w:pPr>
    </w:lvl>
    <w:lvl w:ilvl="6" w:tplc="1009000F" w:tentative="1">
      <w:start w:val="1"/>
      <w:numFmt w:val="decimal"/>
      <w:lvlText w:val="%7."/>
      <w:lvlJc w:val="left"/>
      <w:pPr>
        <w:ind w:left="6381" w:hanging="360"/>
      </w:pPr>
    </w:lvl>
    <w:lvl w:ilvl="7" w:tplc="10090019" w:tentative="1">
      <w:start w:val="1"/>
      <w:numFmt w:val="lowerLetter"/>
      <w:lvlText w:val="%8."/>
      <w:lvlJc w:val="left"/>
      <w:pPr>
        <w:ind w:left="7101" w:hanging="360"/>
      </w:pPr>
    </w:lvl>
    <w:lvl w:ilvl="8" w:tplc="1009001B" w:tentative="1">
      <w:start w:val="1"/>
      <w:numFmt w:val="lowerRoman"/>
      <w:lvlText w:val="%9."/>
      <w:lvlJc w:val="right"/>
      <w:pPr>
        <w:ind w:left="7821" w:hanging="180"/>
      </w:pPr>
    </w:lvl>
  </w:abstractNum>
  <w:abstractNum w:abstractNumId="12">
    <w:nsid w:val="2E6D3EDC"/>
    <w:multiLevelType w:val="hybridMultilevel"/>
    <w:tmpl w:val="84CC0B3C"/>
    <w:lvl w:ilvl="0" w:tplc="10090017">
      <w:start w:val="1"/>
      <w:numFmt w:val="lowerLetter"/>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3">
    <w:nsid w:val="2EFA796D"/>
    <w:multiLevelType w:val="hybridMultilevel"/>
    <w:tmpl w:val="B17A10A6"/>
    <w:lvl w:ilvl="0" w:tplc="8F68EF0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36FC1D78"/>
    <w:multiLevelType w:val="hybridMultilevel"/>
    <w:tmpl w:val="0D70D8C4"/>
    <w:lvl w:ilvl="0" w:tplc="76BC8E22">
      <w:start w:val="1"/>
      <w:numFmt w:val="decimal"/>
      <w:lvlText w:val="%1)"/>
      <w:lvlJc w:val="left"/>
      <w:pPr>
        <w:ind w:left="720" w:hanging="360"/>
      </w:pPr>
      <w:rPr>
        <w:rFonts w:ascii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DF06E98"/>
    <w:multiLevelType w:val="hybridMultilevel"/>
    <w:tmpl w:val="07E2A3C8"/>
    <w:lvl w:ilvl="0" w:tplc="BC241FAC">
      <w:start w:val="1"/>
      <w:numFmt w:val="lowerLetter"/>
      <w:lvlText w:val="%1."/>
      <w:lvlJc w:val="left"/>
      <w:pPr>
        <w:ind w:left="756" w:hanging="396"/>
      </w:pPr>
      <w:rPr>
        <w:rFonts w:ascii="Cambria" w:eastAsia="Calluna-Regular" w:hAnsi="Cambria" w:cs="Calluna-Regular" w:hint="default"/>
        <w:color w:val="4D4D4D"/>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3031E16"/>
    <w:multiLevelType w:val="hybridMultilevel"/>
    <w:tmpl w:val="FFDC2216"/>
    <w:lvl w:ilvl="0" w:tplc="14CAF54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44D02ADE"/>
    <w:multiLevelType w:val="hybridMultilevel"/>
    <w:tmpl w:val="857EC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58001EA"/>
    <w:multiLevelType w:val="hybridMultilevel"/>
    <w:tmpl w:val="9474B5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6462EAA"/>
    <w:multiLevelType w:val="hybridMultilevel"/>
    <w:tmpl w:val="51743190"/>
    <w:lvl w:ilvl="0" w:tplc="478C1E7A">
      <w:start w:val="1"/>
      <w:numFmt w:val="lowerRoman"/>
      <w:lvlText w:val="%1)"/>
      <w:lvlJc w:val="left"/>
      <w:pPr>
        <w:ind w:left="1080" w:hanging="720"/>
      </w:pPr>
      <w:rPr>
        <w:rFonts w:ascii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CB87FB1"/>
    <w:multiLevelType w:val="hybridMultilevel"/>
    <w:tmpl w:val="30C44AEA"/>
    <w:lvl w:ilvl="0" w:tplc="ACE0801C">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F41156A"/>
    <w:multiLevelType w:val="hybridMultilevel"/>
    <w:tmpl w:val="64D60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E261D5"/>
    <w:multiLevelType w:val="hybridMultilevel"/>
    <w:tmpl w:val="D8B09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7"/>
  </w:num>
  <w:num w:numId="5">
    <w:abstractNumId w:val="22"/>
  </w:num>
  <w:num w:numId="6">
    <w:abstractNumId w:val="21"/>
  </w:num>
  <w:num w:numId="7">
    <w:abstractNumId w:val="2"/>
  </w:num>
  <w:num w:numId="8">
    <w:abstractNumId w:val="4"/>
  </w:num>
  <w:num w:numId="9">
    <w:abstractNumId w:val="18"/>
  </w:num>
  <w:num w:numId="10">
    <w:abstractNumId w:val="5"/>
  </w:num>
  <w:num w:numId="11">
    <w:abstractNumId w:val="6"/>
  </w:num>
  <w:num w:numId="12">
    <w:abstractNumId w:val="20"/>
  </w:num>
  <w:num w:numId="13">
    <w:abstractNumId w:val="8"/>
  </w:num>
  <w:num w:numId="14">
    <w:abstractNumId w:val="14"/>
  </w:num>
  <w:num w:numId="15">
    <w:abstractNumId w:val="1"/>
  </w:num>
  <w:num w:numId="16">
    <w:abstractNumId w:val="3"/>
  </w:num>
  <w:num w:numId="17">
    <w:abstractNumId w:val="19"/>
  </w:num>
  <w:num w:numId="18">
    <w:abstractNumId w:val="13"/>
  </w:num>
  <w:num w:numId="19">
    <w:abstractNumId w:val="16"/>
  </w:num>
  <w:num w:numId="20">
    <w:abstractNumId w:val="12"/>
  </w:num>
  <w:num w:numId="21">
    <w:abstractNumId w:val="11"/>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740"/>
    <w:rsid w:val="000A304D"/>
    <w:rsid w:val="00140740"/>
    <w:rsid w:val="00183304"/>
    <w:rsid w:val="00241A04"/>
    <w:rsid w:val="003635AA"/>
    <w:rsid w:val="004D5596"/>
    <w:rsid w:val="004F1757"/>
    <w:rsid w:val="00581732"/>
    <w:rsid w:val="00584AB9"/>
    <w:rsid w:val="00615CED"/>
    <w:rsid w:val="00794DB6"/>
    <w:rsid w:val="0083615E"/>
    <w:rsid w:val="008E056B"/>
    <w:rsid w:val="009264B5"/>
    <w:rsid w:val="00926D22"/>
    <w:rsid w:val="00940AE6"/>
    <w:rsid w:val="009457CB"/>
    <w:rsid w:val="00A61135"/>
    <w:rsid w:val="00A90B7E"/>
    <w:rsid w:val="00B00F66"/>
    <w:rsid w:val="00B83584"/>
    <w:rsid w:val="00B96F82"/>
    <w:rsid w:val="00C52E40"/>
    <w:rsid w:val="00C85154"/>
    <w:rsid w:val="00CE0759"/>
    <w:rsid w:val="00EC397B"/>
    <w:rsid w:val="00FD4B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60B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61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6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2286</Words>
  <Characters>12576</Characters>
  <Application>Microsoft Macintosh Word</Application>
  <DocSecurity>0</DocSecurity>
  <Lines>104</Lines>
  <Paragraphs>29</Paragraphs>
  <ScaleCrop>false</ScaleCrop>
  <Company/>
  <LinksUpToDate>false</LinksUpToDate>
  <CharactersWithSpaces>14833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14</cp:revision>
  <dcterms:created xsi:type="dcterms:W3CDTF">2017-03-16T10:57:00Z</dcterms:created>
  <dcterms:modified xsi:type="dcterms:W3CDTF">2017-03-30T13:14:00Z</dcterms:modified>
</cp:coreProperties>
</file>