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48C" w:rsidRPr="00B6448C" w:rsidRDefault="00B6448C" w:rsidP="00B6448C">
      <w:pPr>
        <w:rPr>
          <w:b/>
          <w:bCs/>
          <w:lang w:val="es-AR"/>
        </w:rPr>
      </w:pPr>
      <w:r w:rsidRPr="00B6448C">
        <w:rPr>
          <w:b/>
          <w:bCs/>
          <w:lang w:val="es-AR"/>
        </w:rPr>
        <w:t>Regímenes arancelarios</w:t>
      </w:r>
      <w:r>
        <w:rPr>
          <w:rStyle w:val="Refdenotaalpie"/>
          <w:b/>
          <w:bCs/>
          <w:lang w:val="es-AR"/>
        </w:rPr>
        <w:footnoteReference w:id="1"/>
      </w:r>
    </w:p>
    <w:p w:rsidR="00B6448C" w:rsidRPr="00B6448C" w:rsidRDefault="00B6448C" w:rsidP="00B6448C">
      <w:pPr>
        <w:rPr>
          <w:lang w:val="es-AR"/>
        </w:rPr>
      </w:pPr>
      <w:r w:rsidRPr="00B6448C">
        <w:rPr>
          <w:lang w:val="es-AR"/>
        </w:rPr>
        <w:t>Procedimientos de la importación</w:t>
      </w:r>
    </w:p>
    <w:p w:rsidR="00B6448C" w:rsidRPr="00B6448C" w:rsidRDefault="00B6448C" w:rsidP="00B6448C">
      <w:pPr>
        <w:rPr>
          <w:lang w:val="es-AR"/>
        </w:rPr>
      </w:pPr>
      <w:r w:rsidRPr="00B6448C">
        <w:rPr>
          <w:lang w:val="es-AR"/>
        </w:rPr>
        <w:t>Para importar a Israel, debe conseguir una licencia de importación concedida por el Ministerio de Industria y comercio, un certificado del Instituto de Estándares que establece que el producto está conforme a la normativa israelí.</w:t>
      </w:r>
    </w:p>
    <w:p w:rsidR="00A32EE6" w:rsidRDefault="00A32EE6" w:rsidP="00B6448C">
      <w:pPr>
        <w:rPr>
          <w:b/>
          <w:lang w:val="es-AR"/>
        </w:rPr>
      </w:pPr>
    </w:p>
    <w:p w:rsidR="00B6448C" w:rsidRPr="00A32EE6" w:rsidRDefault="00B6448C" w:rsidP="00B6448C">
      <w:pPr>
        <w:rPr>
          <w:b/>
          <w:lang w:val="es-AR"/>
        </w:rPr>
      </w:pPr>
      <w:r w:rsidRPr="00A32EE6">
        <w:rPr>
          <w:b/>
          <w:lang w:val="es-AR"/>
        </w:rPr>
        <w:t>Procedimientos específicos de la importación</w:t>
      </w:r>
    </w:p>
    <w:p w:rsidR="00B6448C" w:rsidRPr="00B6448C" w:rsidRDefault="00B6448C" w:rsidP="00B6448C">
      <w:pPr>
        <w:rPr>
          <w:lang w:val="es-AR"/>
        </w:rPr>
      </w:pPr>
      <w:r w:rsidRPr="00B6448C">
        <w:rPr>
          <w:lang w:val="es-AR"/>
        </w:rPr>
        <w:t>Hay certificados especiales en el caso de ciertos productos importados a pedido por parte de la autoridad competente (Ministerio de Salud, Ministerio de Transporte, etc.).</w:t>
      </w:r>
      <w:r w:rsidRPr="00B6448C">
        <w:rPr>
          <w:lang w:val="es-AR"/>
        </w:rPr>
        <w:br/>
        <w:t>Se necesita el certificado Kosher en el caso de productos alimenticios.</w:t>
      </w:r>
    </w:p>
    <w:p w:rsidR="00B6448C" w:rsidRPr="00B6448C" w:rsidRDefault="00B6448C" w:rsidP="00B6448C">
      <w:pPr>
        <w:rPr>
          <w:b/>
          <w:bCs/>
          <w:lang w:val="es-AR"/>
        </w:rPr>
      </w:pPr>
      <w:r w:rsidRPr="00B6448C">
        <w:rPr>
          <w:b/>
          <w:bCs/>
          <w:lang w:val="es-AR"/>
        </w:rPr>
        <w:t>Aranceles e impuestos a la importación</w:t>
      </w:r>
    </w:p>
    <w:p w:rsidR="00B6448C" w:rsidRPr="00B6448C" w:rsidRDefault="00B6448C" w:rsidP="00B6448C">
      <w:pPr>
        <w:rPr>
          <w:lang w:val="es-AR"/>
        </w:rPr>
      </w:pPr>
      <w:r w:rsidRPr="00B6448C">
        <w:rPr>
          <w:lang w:val="es-AR"/>
        </w:rPr>
        <w:t>Umbral de Aduanas (de la que se requieren los aranceles)</w:t>
      </w:r>
    </w:p>
    <w:p w:rsidR="00B6448C" w:rsidRPr="00B6448C" w:rsidRDefault="00B6448C" w:rsidP="00B6448C">
      <w:pPr>
        <w:rPr>
          <w:lang w:val="es-AR"/>
        </w:rPr>
      </w:pPr>
      <w:r w:rsidRPr="00B6448C">
        <w:rPr>
          <w:lang w:val="es-AR"/>
        </w:rPr>
        <w:t>Las importaciones con un valor CIF inferior a 1000 USD y un peso inferior a 30 kg están exoneradas de los derechos aduaneros. Sin embargo, el IVA y los gastos de flete sí se aplican.</w:t>
      </w:r>
    </w:p>
    <w:p w:rsidR="00B6448C" w:rsidRPr="00B6448C" w:rsidRDefault="00B6448C" w:rsidP="00B6448C">
      <w:pPr>
        <w:rPr>
          <w:lang w:val="es-AR"/>
        </w:rPr>
      </w:pPr>
      <w:r w:rsidRPr="00B6448C">
        <w:rPr>
          <w:lang w:val="es-AR"/>
        </w:rPr>
        <w:t>Aranceles promedio (sin contar productos agrícolas)</w:t>
      </w:r>
    </w:p>
    <w:p w:rsidR="00B6448C" w:rsidRPr="00B6448C" w:rsidRDefault="00B6448C" w:rsidP="00B6448C">
      <w:pPr>
        <w:rPr>
          <w:lang w:val="es-AR"/>
        </w:rPr>
      </w:pPr>
      <w:r w:rsidRPr="00B6448C">
        <w:rPr>
          <w:lang w:val="es-AR"/>
        </w:rPr>
        <w:t>Los derechos de aduanas se pagan por ciertos productos importados en Israel. La tasa depende de su clasificación según la tarifa de aduanas armonizada y el país de origen (ciertos países han firmado acuerdos de libre comercio con Israel).</w:t>
      </w:r>
    </w:p>
    <w:p w:rsidR="00B6448C" w:rsidRPr="00B6448C" w:rsidRDefault="00B6448C" w:rsidP="00B6448C">
      <w:pPr>
        <w:rPr>
          <w:lang w:val="es-AR"/>
        </w:rPr>
      </w:pPr>
      <w:r w:rsidRPr="00B6448C">
        <w:rPr>
          <w:lang w:val="es-AR"/>
        </w:rPr>
        <w:t>Productos sujetos a aranceles más elevados</w:t>
      </w:r>
    </w:p>
    <w:p w:rsidR="00A32EE6" w:rsidRDefault="00B6448C" w:rsidP="00B6448C">
      <w:pPr>
        <w:rPr>
          <w:lang w:val="es-AR"/>
        </w:rPr>
      </w:pPr>
      <w:r w:rsidRPr="00B6448C">
        <w:rPr>
          <w:lang w:val="es-AR"/>
        </w:rPr>
        <w:t>En términos generales, los derechos de aduanas de productos industriales son bastante bajos, o casi nulos, mientras que los derechos de los productos agrícolas son más altos.</w:t>
      </w:r>
      <w:r w:rsidRPr="00B6448C">
        <w:rPr>
          <w:lang w:val="es-AR"/>
        </w:rPr>
        <w:br/>
      </w:r>
    </w:p>
    <w:p w:rsidR="00B6448C" w:rsidRPr="00B6448C" w:rsidRDefault="00B6448C" w:rsidP="00B6448C">
      <w:pPr>
        <w:rPr>
          <w:lang w:val="es-AR"/>
        </w:rPr>
      </w:pPr>
      <w:r w:rsidRPr="00B6448C">
        <w:rPr>
          <w:lang w:val="es-AR"/>
        </w:rPr>
        <w:fldChar w:fldCharType="begin"/>
      </w:r>
      <w:r w:rsidRPr="00B6448C">
        <w:rPr>
          <w:lang w:val="es-AR"/>
        </w:rPr>
        <w:instrText xml:space="preserve"> HYPERLINK "http://ozar.mof.gov.il/ita2013/eng/mainpage.htm" \t "_blank" </w:instrText>
      </w:r>
      <w:r w:rsidRPr="00B6448C">
        <w:rPr>
          <w:lang w:val="es-AR"/>
        </w:rPr>
      </w:r>
      <w:r w:rsidRPr="00B6448C">
        <w:rPr>
          <w:lang w:val="es-AR"/>
        </w:rPr>
        <w:fldChar w:fldCharType="separate"/>
      </w:r>
      <w:r w:rsidRPr="00B6448C">
        <w:rPr>
          <w:rStyle w:val="Hipervnculo"/>
          <w:lang w:val="es-AR"/>
        </w:rPr>
        <w:t>Tarifas aduaneras de Israel.</w:t>
      </w:r>
      <w:r w:rsidRPr="00B6448C">
        <w:rPr>
          <w:rStyle w:val="Hipervnculo"/>
          <w:lang w:val="es-AR"/>
        </w:rPr>
        <w:br/>
      </w:r>
      <w:r w:rsidRPr="00B6448C">
        <w:fldChar w:fldCharType="end"/>
      </w:r>
    </w:p>
    <w:p w:rsidR="00B6448C" w:rsidRPr="00B6448C" w:rsidRDefault="00B6448C" w:rsidP="00B6448C">
      <w:pPr>
        <w:rPr>
          <w:lang w:val="es-AR"/>
        </w:rPr>
      </w:pPr>
      <w:r w:rsidRPr="00B6448C">
        <w:rPr>
          <w:lang w:val="es-AR"/>
        </w:rPr>
        <w:t>Productos sujetos a aranceles menos elevados</w:t>
      </w:r>
    </w:p>
    <w:p w:rsidR="00B6448C" w:rsidRPr="00B6448C" w:rsidRDefault="00B6448C" w:rsidP="00B6448C">
      <w:pPr>
        <w:rPr>
          <w:lang w:val="es-AR"/>
        </w:rPr>
      </w:pPr>
      <w:r w:rsidRPr="00B6448C">
        <w:rPr>
          <w:lang w:val="es-AR"/>
        </w:rPr>
        <w:t>Israel ha firmado algunos acuerdos bilaterales con la </w:t>
      </w:r>
      <w:r w:rsidRPr="00B6448C">
        <w:rPr>
          <w:lang w:val="es-AR"/>
        </w:rPr>
        <w:fldChar w:fldCharType="begin"/>
      </w:r>
      <w:r w:rsidRPr="00B6448C">
        <w:rPr>
          <w:lang w:val="es-AR"/>
        </w:rPr>
        <w:instrText xml:space="preserve"> HYPERLINK "http://europa.eu.int/comm/trade/issues/bilateral/countries/israel/index_en.htm" \t "_blank" </w:instrText>
      </w:r>
      <w:r w:rsidRPr="00B6448C">
        <w:rPr>
          <w:lang w:val="es-AR"/>
        </w:rPr>
      </w:r>
      <w:r w:rsidRPr="00B6448C">
        <w:rPr>
          <w:lang w:val="es-AR"/>
        </w:rPr>
        <w:fldChar w:fldCharType="separate"/>
      </w:r>
      <w:r w:rsidRPr="00B6448C">
        <w:rPr>
          <w:rStyle w:val="Hipervnculo"/>
          <w:lang w:val="es-AR"/>
        </w:rPr>
        <w:t>Unión Europea</w:t>
      </w:r>
      <w:r w:rsidRPr="00B6448C">
        <w:fldChar w:fldCharType="end"/>
      </w:r>
      <w:r w:rsidRPr="00B6448C">
        <w:rPr>
          <w:lang w:val="es-AR"/>
        </w:rPr>
        <w:t>, </w:t>
      </w:r>
      <w:r w:rsidRPr="00B6448C">
        <w:rPr>
          <w:lang w:val="es-AR"/>
        </w:rPr>
        <w:fldChar w:fldCharType="begin"/>
      </w:r>
      <w:r w:rsidRPr="00B6448C">
        <w:rPr>
          <w:lang w:val="es-AR"/>
        </w:rPr>
        <w:instrText xml:space="preserve"> HYPERLINK "http://www.cbp.gov/trade" \t "_blank" </w:instrText>
      </w:r>
      <w:r w:rsidRPr="00B6448C">
        <w:rPr>
          <w:lang w:val="es-AR"/>
        </w:rPr>
      </w:r>
      <w:r w:rsidRPr="00B6448C">
        <w:rPr>
          <w:lang w:val="es-AR"/>
        </w:rPr>
        <w:fldChar w:fldCharType="separate"/>
      </w:r>
      <w:r w:rsidRPr="00B6448C">
        <w:rPr>
          <w:rStyle w:val="Hipervnculo"/>
          <w:lang w:val="es-AR"/>
        </w:rPr>
        <w:t>EEUU</w:t>
      </w:r>
      <w:r w:rsidRPr="00B6448C">
        <w:fldChar w:fldCharType="end"/>
      </w:r>
      <w:r w:rsidRPr="00B6448C">
        <w:rPr>
          <w:lang w:val="es-AR"/>
        </w:rPr>
        <w:t> (levantamiento de derechos de aduanas y restricciones cuantitativas para productos industriales, y acuerdos de producción agrícola), </w:t>
      </w:r>
      <w:r w:rsidRPr="00B6448C">
        <w:rPr>
          <w:lang w:val="es-AR"/>
        </w:rPr>
        <w:fldChar w:fldCharType="begin"/>
      </w:r>
      <w:r w:rsidRPr="00B6448C">
        <w:rPr>
          <w:lang w:val="es-AR"/>
        </w:rPr>
        <w:instrText xml:space="preserve"> HYPERLINK "http://secretariat.efta.int/" \t "_blank" </w:instrText>
      </w:r>
      <w:r w:rsidRPr="00B6448C">
        <w:rPr>
          <w:lang w:val="es-AR"/>
        </w:rPr>
      </w:r>
      <w:r w:rsidRPr="00B6448C">
        <w:rPr>
          <w:lang w:val="es-AR"/>
        </w:rPr>
        <w:fldChar w:fldCharType="separate"/>
      </w:r>
      <w:r w:rsidRPr="00B6448C">
        <w:rPr>
          <w:rStyle w:val="Hipervnculo"/>
          <w:lang w:val="es-AR"/>
        </w:rPr>
        <w:t>Asociación Europea de Libre Comercio (AELC)</w:t>
      </w:r>
      <w:r w:rsidRPr="00B6448C">
        <w:fldChar w:fldCharType="end"/>
      </w:r>
      <w:r w:rsidRPr="00B6448C">
        <w:rPr>
          <w:lang w:val="es-AR"/>
        </w:rPr>
        <w:t>, Canadá, República Checa, Eslovaquia, Hungría y Turquía.</w:t>
      </w:r>
    </w:p>
    <w:p w:rsidR="00B6448C" w:rsidRPr="00B6448C" w:rsidRDefault="00B6448C" w:rsidP="00B6448C">
      <w:pPr>
        <w:rPr>
          <w:lang w:val="es-AR"/>
        </w:rPr>
      </w:pPr>
      <w:r w:rsidRPr="00B6448C">
        <w:rPr>
          <w:lang w:val="es-AR"/>
        </w:rPr>
        <w:t>Clasificación aduanal</w:t>
      </w:r>
    </w:p>
    <w:p w:rsidR="00B6448C" w:rsidRPr="00B6448C" w:rsidRDefault="00B6448C" w:rsidP="00B6448C">
      <w:pPr>
        <w:rPr>
          <w:lang w:val="es-AR"/>
        </w:rPr>
      </w:pPr>
      <w:r w:rsidRPr="00B6448C">
        <w:rPr>
          <w:lang w:val="es-AR"/>
        </w:rPr>
        <w:t>Sistema armonizado de mercancías.</w:t>
      </w:r>
    </w:p>
    <w:p w:rsidR="00B6448C" w:rsidRPr="00B6448C" w:rsidRDefault="00B6448C" w:rsidP="00B6448C">
      <w:pPr>
        <w:rPr>
          <w:lang w:val="es-AR"/>
        </w:rPr>
      </w:pPr>
      <w:r w:rsidRPr="00B6448C">
        <w:rPr>
          <w:lang w:val="es-AR"/>
        </w:rPr>
        <w:t>Método de cálculo de aranceles</w:t>
      </w:r>
    </w:p>
    <w:p w:rsidR="00B6448C" w:rsidRPr="00B6448C" w:rsidRDefault="00B6448C" w:rsidP="00B6448C">
      <w:pPr>
        <w:rPr>
          <w:lang w:val="es-AR"/>
        </w:rPr>
      </w:pPr>
      <w:r w:rsidRPr="00B6448C">
        <w:rPr>
          <w:lang w:val="es-AR"/>
        </w:rPr>
        <w:t>Ad Valorem a partir del valor CIF de los bienes.</w:t>
      </w:r>
    </w:p>
    <w:p w:rsidR="00B6448C" w:rsidRPr="00B6448C" w:rsidRDefault="00B6448C" w:rsidP="00B6448C">
      <w:pPr>
        <w:rPr>
          <w:lang w:val="es-AR"/>
        </w:rPr>
      </w:pPr>
      <w:r w:rsidRPr="00B6448C">
        <w:rPr>
          <w:lang w:val="es-AR"/>
        </w:rPr>
        <w:t>Impuestos a la importación (excluyendo los impuestos al consumo)</w:t>
      </w:r>
    </w:p>
    <w:p w:rsidR="00B6448C" w:rsidRPr="00B6448C" w:rsidRDefault="00B6448C" w:rsidP="00B6448C">
      <w:pPr>
        <w:rPr>
          <w:lang w:val="es-AR"/>
        </w:rPr>
      </w:pPr>
      <w:r w:rsidRPr="00B6448C">
        <w:rPr>
          <w:lang w:val="es-AR"/>
        </w:rPr>
        <w:t xml:space="preserve">Ciertos productos importados están sometidos a otros impuestos que su suman a los derechos de aduanas: un impuesto a la compra (para productos acabados y bienes importados como vehículos, cosméticos, alcohol o tabaco), aranceles de salvaguardia (aplicados a un número limitado de productos importados), derechos de antidumping o compensación (en el caso de productos que recibieron </w:t>
      </w:r>
      <w:r w:rsidRPr="00B6448C">
        <w:rPr>
          <w:lang w:val="es-AR"/>
        </w:rPr>
        <w:lastRenderedPageBreak/>
        <w:t>subsidios).</w:t>
      </w:r>
      <w:r w:rsidRPr="00B6448C">
        <w:rPr>
          <w:lang w:val="es-AR"/>
        </w:rPr>
        <w:br/>
        <w:t>Hay otro impuesto: tasa portuaria, que representa 1.1% del valor CIF.</w:t>
      </w:r>
    </w:p>
    <w:p w:rsidR="00B6448C" w:rsidRPr="00B6448C" w:rsidRDefault="00B6448C" w:rsidP="00B6448C">
      <w:pPr>
        <w:rPr>
          <w:lang w:val="es-AR"/>
        </w:rPr>
      </w:pPr>
      <w:r w:rsidRPr="00B6448C">
        <w:rPr>
          <w:lang w:val="es-AR"/>
        </w:rPr>
        <w:t> </w:t>
      </w:r>
    </w:p>
    <w:p w:rsidR="00B6448C" w:rsidRPr="00B6448C" w:rsidRDefault="00B6448C" w:rsidP="00B6448C">
      <w:pPr>
        <w:rPr>
          <w:lang w:val="es-AR"/>
        </w:rPr>
      </w:pPr>
      <w:r w:rsidRPr="00B6448C">
        <w:rPr>
          <w:lang w:val="es-AR"/>
        </w:rPr>
        <w:t>Encuentre los aranceles de aduanas y los impuestos locales que se aplican a su producto en nuestro servicio </w:t>
      </w:r>
      <w:hyperlink r:id="rId8" w:history="1">
        <w:r w:rsidRPr="00B6448C">
          <w:rPr>
            <w:rStyle w:val="Hipervnculo"/>
            <w:lang w:val="es-AR"/>
          </w:rPr>
          <w:t>Aranceles aduaneros</w:t>
        </w:r>
      </w:hyperlink>
      <w:r w:rsidRPr="00B6448C">
        <w:rPr>
          <w:lang w:val="es-AR"/>
        </w:rPr>
        <w:t>.</w:t>
      </w:r>
    </w:p>
    <w:p w:rsidR="00856563" w:rsidRDefault="00856563"/>
    <w:p w:rsidR="00B6448C" w:rsidRPr="00B6448C" w:rsidRDefault="00B6448C" w:rsidP="00B6448C">
      <w:pPr>
        <w:rPr>
          <w:b/>
          <w:lang w:val="es-AR"/>
        </w:rPr>
      </w:pPr>
      <w:r w:rsidRPr="00B6448C">
        <w:rPr>
          <w:b/>
          <w:lang w:val="es-AR"/>
        </w:rPr>
        <w:t>Perspectivas optimistas</w:t>
      </w:r>
      <w:r>
        <w:rPr>
          <w:rStyle w:val="Refdenotaalpie"/>
          <w:b/>
          <w:lang w:val="es-AR"/>
        </w:rPr>
        <w:footnoteReference w:id="2"/>
      </w:r>
    </w:p>
    <w:p w:rsidR="00B6448C" w:rsidRPr="00B6448C" w:rsidRDefault="00B6448C" w:rsidP="00B6448C">
      <w:pPr>
        <w:rPr>
          <w:lang w:val="es-AR"/>
        </w:rPr>
      </w:pPr>
      <w:r w:rsidRPr="00B6448C">
        <w:rPr>
          <w:lang w:val="es-AR"/>
        </w:rPr>
        <w:t>A pesar de que, en ocasiones, se plantean dificultades de entrada (como es la necesidad, en la mayoría de ocasiones, de respetar la normativa </w:t>
      </w:r>
      <w:r w:rsidRPr="00B6448C">
        <w:rPr>
          <w:i/>
          <w:iCs/>
          <w:lang w:val="es-AR"/>
        </w:rPr>
        <w:t>kosher</w:t>
      </w:r>
      <w:r w:rsidRPr="00B6448C">
        <w:rPr>
          <w:lang w:val="es-AR"/>
        </w:rPr>
        <w:t> o su sistema de importación por cuotas), Israel ofrece unas </w:t>
      </w:r>
      <w:r w:rsidRPr="00B6448C">
        <w:rPr>
          <w:b/>
          <w:bCs/>
          <w:lang w:val="es-AR"/>
        </w:rPr>
        <w:t>buenas perspectivas</w:t>
      </w:r>
      <w:r w:rsidRPr="00B6448C">
        <w:rPr>
          <w:lang w:val="es-AR"/>
        </w:rPr>
        <w:t> de desarrollo para el sector agroalimentario pues, además del </w:t>
      </w:r>
      <w:r w:rsidRPr="00B6448C">
        <w:rPr>
          <w:b/>
          <w:bCs/>
          <w:lang w:val="es-AR"/>
        </w:rPr>
        <w:t>proceso de reforma</w:t>
      </w:r>
      <w:r w:rsidRPr="00B6448C">
        <w:rPr>
          <w:lang w:val="es-AR"/>
        </w:rPr>
        <w:t>comprometido por las autoridades, se estima que la tasa de crecimiento de la población permitirá alcanzar los </w:t>
      </w:r>
      <w:r w:rsidRPr="00B6448C">
        <w:rPr>
          <w:b/>
          <w:bCs/>
          <w:lang w:val="es-AR"/>
        </w:rPr>
        <w:t>12 millones de habitantes en 2035</w:t>
      </w:r>
      <w:r w:rsidRPr="00B6448C">
        <w:rPr>
          <w:lang w:val="es-AR"/>
        </w:rPr>
        <w:t>.</w:t>
      </w:r>
    </w:p>
    <w:p w:rsidR="00B6448C" w:rsidRPr="00B6448C" w:rsidRDefault="00B6448C" w:rsidP="00B6448C">
      <w:pPr>
        <w:rPr>
          <w:lang w:val="es-AR"/>
        </w:rPr>
      </w:pPr>
    </w:p>
    <w:p w:rsidR="00B6448C" w:rsidRPr="00B6448C" w:rsidRDefault="00B6448C" w:rsidP="00B6448C">
      <w:pPr>
        <w:rPr>
          <w:b/>
          <w:lang w:val="es-AR"/>
        </w:rPr>
      </w:pPr>
      <w:r w:rsidRPr="00B6448C">
        <w:rPr>
          <w:b/>
          <w:lang w:val="es-AR"/>
        </w:rPr>
        <w:t>Exportación de golosinas: un dulce negocio en crecimiento</w:t>
      </w:r>
      <w:r>
        <w:rPr>
          <w:rStyle w:val="Refdenotaalpie"/>
          <w:b/>
          <w:lang w:val="es-AR"/>
        </w:rPr>
        <w:footnoteReference w:id="3"/>
      </w:r>
    </w:p>
    <w:p w:rsidR="00B6448C" w:rsidRPr="00B6448C" w:rsidRDefault="00B6448C" w:rsidP="00B6448C">
      <w:pPr>
        <w:rPr>
          <w:lang w:val="es-ES"/>
        </w:rPr>
      </w:pPr>
      <w:r w:rsidRPr="00B6448C">
        <w:t>A pesar de que la mayor parte de la producción se vuelca al mercado interno, las empresas se anim</w:t>
      </w:r>
      <w:r w:rsidR="007D63CC" w:rsidRPr="00B6448C">
        <w:t>an a conquistar plazas internacionales, especialmente, las de la región</w:t>
      </w:r>
      <w:r w:rsidR="007D63CC">
        <w:t>.</w:t>
      </w:r>
      <w:r w:rsidRPr="00B6448C">
        <w:rPr>
          <w:rFonts w:ascii="Georgia Bold Italic" w:hAnsi="Georgia Bold Italic" w:cs="Georgia Bold Italic"/>
          <w:sz w:val="38"/>
          <w:szCs w:val="38"/>
          <w:lang w:val="es-ES"/>
        </w:rPr>
        <w:t xml:space="preserve"> </w:t>
      </w:r>
    </w:p>
    <w:p w:rsidR="00B6448C" w:rsidRDefault="00B6448C" w:rsidP="00B6448C">
      <w:pPr>
        <w:rPr>
          <w:lang w:val="es-ES"/>
        </w:rPr>
      </w:pPr>
      <w:r w:rsidRPr="00B6448C">
        <w:rPr>
          <w:lang w:val="es-ES"/>
        </w:rPr>
        <w:t>¿Qué se entiende por golosinas? Este sector está conformado por ocho productos: alfajores, barquillos y obleas, cacao y sus preparaciones, caramelos, confecciones de azúcar, confecciones de chocolate, goma de mascar y otras golosinas.</w:t>
      </w:r>
    </w:p>
    <w:p w:rsidR="00B6448C" w:rsidRPr="00B6448C" w:rsidRDefault="00B6448C" w:rsidP="00B6448C">
      <w:pPr>
        <w:rPr>
          <w:lang w:val="es-ES"/>
        </w:rPr>
      </w:pPr>
    </w:p>
    <w:p w:rsidR="00B6448C" w:rsidRDefault="00B6448C" w:rsidP="00B6448C">
      <w:r w:rsidRPr="00B6448C">
        <w:rPr>
          <w:lang w:val="es-ES"/>
        </w:rPr>
        <w:t>Si bien el mercado interno es donde se vuelca la mayor parte de la producción nacional, con una producción anual que ronda las 300 mil toneladas, hace unos años los productores de golosinas vieron la oportunidad de empezar a exportar a otros países de la región y fuera de ella, a países como Estados Unidos y algunos de Europa y Asia.</w:t>
      </w:r>
    </w:p>
    <w:p w:rsidR="00B6448C" w:rsidRPr="00B6448C" w:rsidRDefault="00B6448C" w:rsidP="00B6448C">
      <w:pPr>
        <w:rPr>
          <w:lang w:val="es-AR"/>
        </w:rPr>
      </w:pPr>
      <w:r w:rsidRPr="00B6448C">
        <w:rPr>
          <w:lang w:val="es-AR"/>
        </w:rPr>
        <w:t>Según la Asociación de Distribuidores de Golosinas y Afines (Adgya), una entidad que une a los mayoristas y distribuidores del país, la exportación de golosinas argentinas es un negocio que está en crecimiento. Ariel Korin, gerente de gestión de Adgya, señala que, si bien la evolución de las exportaciones experimentó una tendencia negativa en el período 2014-2016, entre 2016-2017 se revirtió esa característica con un aumento en el valor de exportación del 7%. Mientras que en 2016 se exportaron 41 mil toneladas por 163 millones de dólares, el año pasado se exportaron 42 mil toneladas por un valor (FOB) de US$175 millones.</w:t>
      </w:r>
    </w:p>
    <w:p w:rsidR="00B6448C" w:rsidRDefault="00B6448C" w:rsidP="00B6448C">
      <w:pPr>
        <w:rPr>
          <w:lang w:val="es-AR"/>
        </w:rPr>
      </w:pPr>
    </w:p>
    <w:p w:rsidR="00220F22" w:rsidRPr="007D63CC" w:rsidRDefault="00220F22" w:rsidP="00B6448C">
      <w:pPr>
        <w:rPr>
          <w:b/>
          <w:lang w:val="es-AR"/>
        </w:rPr>
      </w:pPr>
      <w:r w:rsidRPr="007D63CC">
        <w:rPr>
          <w:b/>
          <w:lang w:val="es-AR"/>
        </w:rPr>
        <w:t>PERFIL IMPORTADOR DE ISRAEL</w:t>
      </w:r>
      <w:r w:rsidRPr="007D63CC">
        <w:rPr>
          <w:rStyle w:val="Refdenotaalpie"/>
          <w:b/>
          <w:lang w:val="es-AR"/>
        </w:rPr>
        <w:footnoteReference w:id="4"/>
      </w:r>
    </w:p>
    <w:p w:rsidR="00220F22" w:rsidRPr="00220F22" w:rsidRDefault="00220F22" w:rsidP="00220F22">
      <w:pPr>
        <w:rPr>
          <w:lang w:val="es-AR"/>
        </w:rPr>
      </w:pPr>
      <w:r w:rsidRPr="00220F22">
        <w:rPr>
          <w:lang w:val="es-AR"/>
        </w:rPr>
        <w:t>Importaciones</w:t>
      </w:r>
    </w:p>
    <w:p w:rsidR="00220F22" w:rsidRPr="00220F22" w:rsidRDefault="00220F22" w:rsidP="00220F22">
      <w:pPr>
        <w:rPr>
          <w:lang w:val="es-AR"/>
        </w:rPr>
      </w:pPr>
      <w:r w:rsidRPr="00220F22">
        <w:rPr>
          <w:lang w:val="es-AR"/>
        </w:rPr>
        <w:t>En 2017 Israel importó $62,5 Mil millones, lo que es el 46º importador más grande en el mundo. Durante los últimos cinco años las importaciones de Israel han creció a una tasa anualizada del 0,6%, de $68,3 Mil millones en 2012 a $62,5 Mil millones en 2017.</w:t>
      </w:r>
    </w:p>
    <w:p w:rsidR="00B6448C" w:rsidRDefault="00B6448C" w:rsidP="00220F22"/>
    <w:p w:rsidR="00E7174E" w:rsidRPr="00E7174E" w:rsidRDefault="00E7174E" w:rsidP="00E7174E">
      <w:pPr>
        <w:rPr>
          <w:lang w:val="es-AR"/>
        </w:rPr>
      </w:pPr>
      <w:r w:rsidRPr="00E7174E">
        <w:rPr>
          <w:b/>
          <w:bCs/>
          <w:lang w:val="es-AR"/>
        </w:rPr>
        <w:t xml:space="preserve">CADENA de GOLOSINAS - RESUMEN “Alfajores” </w:t>
      </w:r>
      <w:r>
        <w:rPr>
          <w:rStyle w:val="Refdenotaalpie"/>
          <w:b/>
          <w:bCs/>
          <w:lang w:val="es-AR"/>
        </w:rPr>
        <w:footnoteReference w:id="5"/>
      </w:r>
    </w:p>
    <w:p w:rsidR="00E7174E" w:rsidRPr="00E7174E" w:rsidRDefault="00E7174E" w:rsidP="00E7174E">
      <w:pPr>
        <w:rPr>
          <w:lang w:val="es-AR"/>
        </w:rPr>
      </w:pPr>
      <w:r w:rsidRPr="00E7174E">
        <w:rPr>
          <w:lang w:val="es-AR"/>
        </w:rPr>
        <w:t xml:space="preserve">Abril 2018 </w:t>
      </w:r>
    </w:p>
    <w:p w:rsidR="00E7174E" w:rsidRPr="00E7174E" w:rsidRDefault="00E7174E" w:rsidP="00E7174E">
      <w:pPr>
        <w:rPr>
          <w:lang w:val="es-AR"/>
        </w:rPr>
      </w:pPr>
      <w:r w:rsidRPr="00E7174E">
        <w:rPr>
          <w:lang w:val="es-AR"/>
        </w:rPr>
        <w:t xml:space="preserve">Según el Código Alimentario Argentino, se entiende por “Alfajor” al producto constituido por dos o más galletitas, galletas o masas horneadas, adheridas entre sí por productos tales como mermeladas, jaleas, dulces u otras sustancias o mezclas de sustancias alimenticias de uso permitido. Podrán estar revestidos parcial o totalmente por coberturas, o baños de repostería u otras sustancias y contener frutas secas enteras o partidas, coco rallado o adornos. </w:t>
      </w:r>
    </w:p>
    <w:p w:rsidR="00E7174E" w:rsidRPr="00E7174E" w:rsidRDefault="00E7174E" w:rsidP="00E7174E">
      <w:pPr>
        <w:rPr>
          <w:lang w:val="es-AR"/>
        </w:rPr>
      </w:pPr>
      <w:r w:rsidRPr="00E7174E">
        <w:rPr>
          <w:lang w:val="es-AR"/>
        </w:rPr>
        <w:t xml:space="preserve">Los alfajores son un clásico histórico en la industria golosinera argentina, que no pasa de moda y que las empresas reinventan para mantenerlo vigente en la canasta de alimentos típicos de Argentina. Este producto tan solicitado por el paladar nacional representa el 5,3% (U$S 8,97 millones) en valor de las exportaciones totales de Golosinas. Los alfajores se comercializan bajo dos posiciones arancelarias que se mencionan a continuación: 1905.90.90.410 A - Elaborados exclusivamente con harina de trigo y 1905.90.90.490 B - Los demás. </w:t>
      </w:r>
    </w:p>
    <w:p w:rsidR="00E7174E" w:rsidRPr="00E7174E" w:rsidRDefault="00E7174E" w:rsidP="00E7174E">
      <w:pPr>
        <w:rPr>
          <w:lang w:val="es-AR"/>
        </w:rPr>
      </w:pPr>
      <w:r w:rsidRPr="00E7174E">
        <w:rPr>
          <w:lang w:val="es-AR"/>
        </w:rPr>
        <w:t xml:space="preserve">La producción de alfajores se agrupa en tres grandes grupos. Los regionales, en general elaborados por pequeñas empresas familiares o micro emprendimientos. Casi todas las provincias tienen su alfajor autóctono, fabricado artesanalmente. También se distinguen los industriales, producidos con tecnología que garantiza la homogeneidad y son destinados al consumo masivo. La tercera categoría se conforma por las líneas premium, cuyos ingredientes son de calidad superior. </w:t>
      </w:r>
    </w:p>
    <w:p w:rsidR="00E7174E" w:rsidRDefault="00E7174E" w:rsidP="00220F22"/>
    <w:p w:rsidR="00E7174E" w:rsidRPr="00E7174E" w:rsidRDefault="00E7174E" w:rsidP="00E7174E">
      <w:pPr>
        <w:numPr>
          <w:ilvl w:val="0"/>
          <w:numId w:val="1"/>
        </w:numPr>
        <w:rPr>
          <w:lang w:val="es-AR"/>
        </w:rPr>
      </w:pPr>
      <w:r w:rsidRPr="00E7174E">
        <w:rPr>
          <w:b/>
          <w:bCs/>
          <w:lang w:val="es-AR"/>
        </w:rPr>
        <w:t xml:space="preserve">Variedades </w:t>
      </w:r>
    </w:p>
    <w:p w:rsidR="00E7174E" w:rsidRPr="00E7174E" w:rsidRDefault="00E7174E" w:rsidP="00E7174E">
      <w:pPr>
        <w:rPr>
          <w:lang w:val="es-AR"/>
        </w:rPr>
      </w:pPr>
      <w:r w:rsidRPr="00E7174E">
        <w:rPr>
          <w:lang w:val="es-AR"/>
        </w:rPr>
        <w:t xml:space="preserve">Es posible segmentarlos en tres grupos, bien diferenciados. </w:t>
      </w:r>
    </w:p>
    <w:p w:rsidR="00E7174E" w:rsidRPr="00E7174E" w:rsidRDefault="00E7174E" w:rsidP="00E7174E">
      <w:pPr>
        <w:numPr>
          <w:ilvl w:val="1"/>
          <w:numId w:val="1"/>
        </w:numPr>
        <w:rPr>
          <w:lang w:val="es-AR"/>
        </w:rPr>
      </w:pPr>
      <w:r w:rsidRPr="00E7174E">
        <w:rPr>
          <w:lang w:val="es-AR"/>
        </w:rPr>
        <w:sym w:font="Wingdings" w:char="F076"/>
      </w:r>
      <w:r w:rsidRPr="00E7174E">
        <w:rPr>
          <w:lang w:val="es-AR"/>
        </w:rPr>
        <w:t xml:space="preserve">  Los </w:t>
      </w:r>
      <w:r w:rsidRPr="00E7174E">
        <w:rPr>
          <w:b/>
          <w:bCs/>
          <w:lang w:val="es-AR"/>
        </w:rPr>
        <w:t>alfajores regionales</w:t>
      </w:r>
      <w:r w:rsidRPr="00E7174E">
        <w:rPr>
          <w:lang w:val="es-AR"/>
        </w:rPr>
        <w:t xml:space="preserve">, están presentes en todos los puntos turísticos del país, en muchos casos elaborados </w:t>
      </w:r>
    </w:p>
    <w:p w:rsidR="00E7174E" w:rsidRPr="00E7174E" w:rsidRDefault="00E7174E" w:rsidP="00E7174E">
      <w:pPr>
        <w:rPr>
          <w:lang w:val="es-AR"/>
        </w:rPr>
      </w:pPr>
      <w:r w:rsidRPr="00E7174E">
        <w:rPr>
          <w:lang w:val="es-AR"/>
        </w:rPr>
        <w:t xml:space="preserve">por pequeñas empresas familiares o micro emprendimientos. Casi todas las provincias argentinas tienen un alfajor autóctono, y algunos siguen fabricándose en forma artesanal. En su mayoría llegan al mercado con puntos de venta propios. </w:t>
      </w:r>
    </w:p>
    <w:p w:rsidR="00E7174E" w:rsidRPr="00E7174E" w:rsidRDefault="00E7174E" w:rsidP="00E7174E">
      <w:pPr>
        <w:numPr>
          <w:ilvl w:val="1"/>
          <w:numId w:val="1"/>
        </w:numPr>
        <w:rPr>
          <w:lang w:val="es-AR"/>
        </w:rPr>
      </w:pPr>
      <w:r w:rsidRPr="00E7174E">
        <w:rPr>
          <w:lang w:val="es-AR"/>
        </w:rPr>
        <w:sym w:font="Wingdings" w:char="F076"/>
      </w:r>
      <w:r w:rsidRPr="00E7174E">
        <w:rPr>
          <w:lang w:val="es-AR"/>
        </w:rPr>
        <w:t xml:space="preserve">  Los </w:t>
      </w:r>
      <w:r w:rsidRPr="00E7174E">
        <w:rPr>
          <w:b/>
          <w:bCs/>
          <w:lang w:val="es-AR"/>
        </w:rPr>
        <w:t xml:space="preserve">alfajores industriales </w:t>
      </w:r>
      <w:r w:rsidRPr="00E7174E">
        <w:rPr>
          <w:lang w:val="es-AR"/>
        </w:rPr>
        <w:t xml:space="preserve">para su elaboración se utiliza equipamiento tecnológico que evita la manipulación del personal, garantiza homogeneidad en la producción y permite aumentar la producción diaria; en este sentido las marcas apuntan al consumo masivo. </w:t>
      </w:r>
    </w:p>
    <w:p w:rsidR="00E7174E" w:rsidRPr="00E7174E" w:rsidRDefault="00E7174E" w:rsidP="00220F22">
      <w:pPr>
        <w:numPr>
          <w:ilvl w:val="1"/>
          <w:numId w:val="1"/>
        </w:numPr>
        <w:rPr>
          <w:lang w:val="es-AR"/>
        </w:rPr>
      </w:pPr>
      <w:r w:rsidRPr="00E7174E">
        <w:rPr>
          <w:lang w:val="es-AR"/>
        </w:rPr>
        <w:sym w:font="Wingdings" w:char="F076"/>
      </w:r>
      <w:r w:rsidRPr="00E7174E">
        <w:rPr>
          <w:lang w:val="es-AR"/>
        </w:rPr>
        <w:t xml:space="preserve">  Los </w:t>
      </w:r>
      <w:r w:rsidRPr="00E7174E">
        <w:rPr>
          <w:b/>
          <w:bCs/>
          <w:lang w:val="es-AR"/>
        </w:rPr>
        <w:t>alfajores premium</w:t>
      </w:r>
      <w:r w:rsidRPr="00E7174E">
        <w:rPr>
          <w:lang w:val="es-AR"/>
        </w:rPr>
        <w:t xml:space="preserve">, se caracterizan por estar elaborados con ingredientes de alta calidad y por presentar un packaging más elaborado apuntando a un sector socioeconómico alto. </w:t>
      </w:r>
    </w:p>
    <w:p w:rsidR="00E7174E" w:rsidRDefault="00E7174E" w:rsidP="00220F22"/>
    <w:p w:rsidR="00E7174E" w:rsidRPr="00E7174E" w:rsidRDefault="00E7174E" w:rsidP="00E7174E">
      <w:pPr>
        <w:rPr>
          <w:lang w:val="es-AR"/>
        </w:rPr>
      </w:pPr>
      <w:r w:rsidRPr="00E7174E">
        <w:rPr>
          <w:b/>
          <w:bCs/>
          <w:lang w:val="es-AR"/>
        </w:rPr>
        <w:t xml:space="preserve">→ Producto </w:t>
      </w:r>
    </w:p>
    <w:p w:rsidR="00E7174E" w:rsidRPr="00E7174E" w:rsidRDefault="00E7174E" w:rsidP="00E7174E">
      <w:pPr>
        <w:rPr>
          <w:lang w:val="es-AR"/>
        </w:rPr>
      </w:pPr>
      <w:r w:rsidRPr="00E7174E">
        <w:rPr>
          <w:lang w:val="es-AR"/>
        </w:rPr>
        <w:t xml:space="preserve">En el mercado se ofertan cerca de 50 tipos diferentes de alfajores. Los hay negros (chocolate o baño de cobertura) o blancos (baño de cobertura, merengue o chocolate blanco), duros o blandos, simples o triples, con relleno de dulce de leche, membrillo, marroc, o dulces de frutas, y los más sofisticados, de mousse, frutilla a la crema, mini torta brownie o lemon pie. La variedad de rellenos hacen que esta industria genere un incentivo para la producción de materias primas necesarias para dulces frutales, el clásico dulce de leche, y, entre variedades más innovadoras, pasta de maní o avellanas. </w:t>
      </w:r>
    </w:p>
    <w:p w:rsidR="00E7174E" w:rsidRDefault="00E7174E" w:rsidP="00220F22"/>
    <w:p w:rsidR="00E7174E" w:rsidRPr="00E7174E" w:rsidRDefault="00E7174E" w:rsidP="00E7174E">
      <w:pPr>
        <w:rPr>
          <w:lang w:val="es-AR"/>
        </w:rPr>
      </w:pPr>
      <w:r w:rsidRPr="00E7174E">
        <w:rPr>
          <w:b/>
          <w:bCs/>
          <w:lang w:val="es-AR"/>
        </w:rPr>
        <w:t xml:space="preserve">Mercado Internacional </w:t>
      </w:r>
    </w:p>
    <w:p w:rsidR="00E7174E" w:rsidRDefault="00E7174E" w:rsidP="00E7174E">
      <w:pPr>
        <w:rPr>
          <w:lang w:val="es-AR"/>
        </w:rPr>
      </w:pPr>
      <w:r w:rsidRPr="00E7174E">
        <w:rPr>
          <w:lang w:val="es-AR"/>
        </w:rPr>
        <w:t xml:space="preserve">A nivel global, se estudió la posición arancelaria a seis dígitos 190590, que incluye además de alfajores otros productos comprendidos en el mercado de la galletería. Por lo mencionado, los datos proporcionados en el presente apartado son aproximados y pueden variar de otras fuentes. </w:t>
      </w:r>
    </w:p>
    <w:p w:rsidR="00E7174E" w:rsidRPr="00E7174E" w:rsidRDefault="00E7174E" w:rsidP="00E7174E">
      <w:pPr>
        <w:rPr>
          <w:lang w:val="es-AR"/>
        </w:rPr>
      </w:pPr>
    </w:p>
    <w:p w:rsidR="00E7174E" w:rsidRPr="00E7174E" w:rsidRDefault="00E7174E" w:rsidP="00E7174E">
      <w:pPr>
        <w:rPr>
          <w:lang w:val="es-AR"/>
        </w:rPr>
      </w:pPr>
      <w:r w:rsidRPr="00E7174E">
        <w:rPr>
          <w:bCs/>
          <w:lang w:val="es-AR"/>
        </w:rPr>
        <w:t xml:space="preserve">ARGENTINA ES EL PRINICIPAL PRODUCTOR MUNDIAL </w:t>
      </w:r>
    </w:p>
    <w:p w:rsidR="00E7174E" w:rsidRPr="00E7174E" w:rsidRDefault="00E7174E" w:rsidP="00E7174E">
      <w:pPr>
        <w:rPr>
          <w:lang w:val="es-AR"/>
        </w:rPr>
      </w:pPr>
      <w:r w:rsidRPr="00E7174E">
        <w:rPr>
          <w:bCs/>
          <w:lang w:val="es-AR"/>
        </w:rPr>
        <w:t xml:space="preserve">EL ALFAJOR ES UN ÍCONO CULTURAL ARGENTINO </w:t>
      </w:r>
    </w:p>
    <w:p w:rsidR="00E7174E" w:rsidRDefault="00E7174E" w:rsidP="00E7174E">
      <w:pPr>
        <w:rPr>
          <w:b/>
          <w:bCs/>
          <w:lang w:val="es-AR"/>
        </w:rPr>
      </w:pPr>
    </w:p>
    <w:p w:rsidR="00E7174E" w:rsidRPr="00E7174E" w:rsidRDefault="00E7174E" w:rsidP="00E7174E">
      <w:pPr>
        <w:rPr>
          <w:lang w:val="es-AR"/>
        </w:rPr>
      </w:pPr>
      <w:r w:rsidRPr="00E7174E">
        <w:rPr>
          <w:b/>
          <w:bCs/>
          <w:lang w:val="es-AR"/>
        </w:rPr>
        <w:t xml:space="preserve">Principales exportadores mundiales en valor: </w:t>
      </w:r>
    </w:p>
    <w:p w:rsidR="00E7174E" w:rsidRPr="00E7174E" w:rsidRDefault="00E7174E" w:rsidP="00E7174E">
      <w:pPr>
        <w:rPr>
          <w:lang w:val="es-AR"/>
        </w:rPr>
      </w:pPr>
      <w:r w:rsidRPr="00E7174E">
        <w:rPr>
          <w:b/>
          <w:bCs/>
          <w:lang w:val="es-AR"/>
        </w:rPr>
        <w:t xml:space="preserve">Alfajores: </w:t>
      </w:r>
      <w:r w:rsidRPr="00E7174E">
        <w:rPr>
          <w:lang w:val="es-AR"/>
        </w:rPr>
        <w:t xml:space="preserve">Alemania (12,73%), Estados Unidos (8,83), Francia (8,40%), Canadá (7,81%) y Bélgica (6,91%). Argentina: 0,21%. </w:t>
      </w:r>
    </w:p>
    <w:p w:rsidR="00E7174E" w:rsidRPr="00E7174E" w:rsidRDefault="00E7174E" w:rsidP="00E7174E">
      <w:pPr>
        <w:rPr>
          <w:lang w:val="es-AR"/>
        </w:rPr>
      </w:pPr>
      <w:r w:rsidRPr="00E7174E">
        <w:rPr>
          <w:lang w:val="es-AR"/>
        </w:rPr>
        <w:t xml:space="preserve">Fuente: DCA en base a UNComtrade </w:t>
      </w:r>
    </w:p>
    <w:p w:rsidR="00E7174E" w:rsidRDefault="00E7174E" w:rsidP="00E7174E">
      <w:pPr>
        <w:rPr>
          <w:b/>
          <w:bCs/>
          <w:lang w:val="es-AR"/>
        </w:rPr>
      </w:pPr>
    </w:p>
    <w:p w:rsidR="00E7174E" w:rsidRPr="00E7174E" w:rsidRDefault="00E7174E" w:rsidP="00E7174E">
      <w:pPr>
        <w:rPr>
          <w:lang w:val="es-AR"/>
        </w:rPr>
      </w:pPr>
      <w:r w:rsidRPr="00E7174E">
        <w:rPr>
          <w:b/>
          <w:bCs/>
          <w:lang w:val="es-AR"/>
        </w:rPr>
        <w:t xml:space="preserve">Consumo mundial: </w:t>
      </w:r>
    </w:p>
    <w:p w:rsidR="00E7174E" w:rsidRPr="00E7174E" w:rsidRDefault="00E7174E" w:rsidP="00E7174E">
      <w:pPr>
        <w:rPr>
          <w:lang w:val="es-AR"/>
        </w:rPr>
      </w:pPr>
      <w:r w:rsidRPr="00E7174E">
        <w:rPr>
          <w:b/>
          <w:bCs/>
          <w:lang w:val="es-AR"/>
        </w:rPr>
        <w:t xml:space="preserve">Argentina: </w:t>
      </w:r>
      <w:r w:rsidRPr="00E7174E">
        <w:rPr>
          <w:lang w:val="es-AR"/>
        </w:rPr>
        <w:t xml:space="preserve">1Kg per cápita por año (44.500 toneladas por año). Se estima en 20 unidades por persona al año. </w:t>
      </w:r>
    </w:p>
    <w:p w:rsidR="00E7174E" w:rsidRDefault="00E7174E" w:rsidP="00220F22"/>
    <w:p w:rsidR="00E7174E" w:rsidRPr="00E7174E" w:rsidRDefault="00E7174E" w:rsidP="00E7174E">
      <w:pPr>
        <w:rPr>
          <w:lang w:val="es-AR"/>
        </w:rPr>
      </w:pPr>
      <w:r w:rsidRPr="00E7174E">
        <w:rPr>
          <w:b/>
          <w:bCs/>
          <w:lang w:val="es-AR"/>
        </w:rPr>
        <w:t xml:space="preserve">→ Tendencias del Mercado Internacional </w:t>
      </w:r>
    </w:p>
    <w:p w:rsidR="00E7174E" w:rsidRPr="00E7174E" w:rsidRDefault="00E7174E" w:rsidP="00E7174E">
      <w:pPr>
        <w:rPr>
          <w:lang w:val="es-AR"/>
        </w:rPr>
      </w:pPr>
      <w:r w:rsidRPr="00E7174E">
        <w:rPr>
          <w:lang w:val="es-AR"/>
        </w:rPr>
        <w:t xml:space="preserve">A nivel mundial el consumidor está cada vez más educado no sólo en cuanto al etiquetado e información nutricional de los productos que consume, sino también en cuanto a la calidad, por lo cual aprecia la calidad de los ingredientes, pudiendo diferenciar, por ejemplo, entre un baño de repostería y uno de chocolate puro. También, se registra una tendencia de consumo de alfajores elaborados con ingredientes integrales como alternativa a la harina de trigo, por ejemplo, tapas elaboradas con harina de algarroba. También, se tiende a incorporar semillas y frutos secos como fuentes de vitaminas y minerales (semillas de chía o almendras o maní molidas) </w:t>
      </w:r>
    </w:p>
    <w:p w:rsidR="00E7174E" w:rsidRDefault="00E7174E" w:rsidP="00220F22"/>
    <w:p w:rsidR="00E7174E" w:rsidRPr="00E7174E" w:rsidRDefault="00E7174E" w:rsidP="00E7174E">
      <w:pPr>
        <w:rPr>
          <w:lang w:val="es-AR"/>
        </w:rPr>
      </w:pPr>
      <w:r w:rsidRPr="00E7174E">
        <w:rPr>
          <w:b/>
          <w:bCs/>
          <w:lang w:val="es-AR"/>
        </w:rPr>
        <w:t xml:space="preserve">Contexto internacional </w:t>
      </w:r>
    </w:p>
    <w:p w:rsidR="00E7174E" w:rsidRPr="00E7174E" w:rsidRDefault="00E7174E" w:rsidP="00E7174E">
      <w:pPr>
        <w:rPr>
          <w:lang w:val="es-AR"/>
        </w:rPr>
      </w:pPr>
      <w:r w:rsidRPr="00E7174E">
        <w:rPr>
          <w:lang w:val="es-AR"/>
        </w:rPr>
        <w:t xml:space="preserve">Si bien Argentina es el principal productor mundial de alfajores, de acuerdo a Jorge D ́Agostini, autor del libre “Alfajor argentino, historia de un ícono”, no se correlaciona con el posicionamiento internacional como exportador; no solo porque la mayor parte de la producción está destinada al mercado interno, sino también porque el contexto internacional se puede analizar solamente con la posición arancelaria a seis dígitos 190590, que además de alfajores comprende otros productos derivados de la galletería. Fuente: UN Comtrade, dato correspondiente al año 2016. </w:t>
      </w:r>
    </w:p>
    <w:p w:rsidR="00E7174E" w:rsidRDefault="00E7174E" w:rsidP="00220F22"/>
    <w:p w:rsidR="00E7174E" w:rsidRPr="00E7174E" w:rsidRDefault="00E7174E" w:rsidP="00E7174E">
      <w:pPr>
        <w:rPr>
          <w:lang w:val="es-AR"/>
        </w:rPr>
      </w:pPr>
      <w:r w:rsidRPr="00E7174E">
        <w:rPr>
          <w:b/>
          <w:bCs/>
          <w:lang w:val="es-AR"/>
        </w:rPr>
        <w:t xml:space="preserve">Intercambio comercial </w:t>
      </w:r>
    </w:p>
    <w:p w:rsidR="00E7174E" w:rsidRPr="00E7174E" w:rsidRDefault="00E7174E" w:rsidP="00E7174E">
      <w:pPr>
        <w:rPr>
          <w:lang w:val="es-AR"/>
        </w:rPr>
      </w:pPr>
      <w:r w:rsidRPr="00E7174E">
        <w:rPr>
          <w:lang w:val="es-AR"/>
        </w:rPr>
        <w:sym w:font="Wingdings" w:char="F0E8"/>
      </w:r>
      <w:r w:rsidRPr="00E7174E">
        <w:rPr>
          <w:b/>
          <w:bCs/>
          <w:lang w:val="es-AR"/>
        </w:rPr>
        <w:t xml:space="preserve">Año 2017 Golosinas: </w:t>
      </w:r>
    </w:p>
    <w:tbl>
      <w:tblPr>
        <w:tblW w:w="0" w:type="auto"/>
        <w:tblCellMar>
          <w:top w:w="15" w:type="dxa"/>
          <w:left w:w="15" w:type="dxa"/>
          <w:bottom w:w="15" w:type="dxa"/>
          <w:right w:w="15" w:type="dxa"/>
        </w:tblCellMar>
        <w:tblLook w:val="04A0" w:firstRow="1" w:lastRow="0" w:firstColumn="1" w:lastColumn="0" w:noHBand="0" w:noVBand="1"/>
      </w:tblPr>
      <w:tblGrid>
        <w:gridCol w:w="2509"/>
        <w:gridCol w:w="1819"/>
        <w:gridCol w:w="1786"/>
        <w:gridCol w:w="2414"/>
      </w:tblGrid>
      <w:tr w:rsidR="00E7174E" w:rsidRPr="00E7174E" w:rsidTr="00E7174E">
        <w:tc>
          <w:tcPr>
            <w:tcW w:w="0" w:type="auto"/>
            <w:tcBorders>
              <w:top w:val="single" w:sz="6" w:space="0" w:color="000000"/>
              <w:left w:val="single" w:sz="6" w:space="0" w:color="000000"/>
              <w:bottom w:val="single" w:sz="6" w:space="0" w:color="000000"/>
              <w:right w:val="single" w:sz="6" w:space="0" w:color="000000"/>
            </w:tcBorders>
            <w:shd w:val="clear" w:color="auto" w:fill="2D72B5"/>
            <w:vAlign w:val="center"/>
            <w:hideMark/>
          </w:tcPr>
          <w:p w:rsidR="00E7174E" w:rsidRPr="00E7174E" w:rsidRDefault="00E7174E" w:rsidP="00E7174E">
            <w:pPr>
              <w:rPr>
                <w:lang w:val="es-AR"/>
              </w:rPr>
            </w:pPr>
            <w:r w:rsidRPr="00E7174E">
              <w:rPr>
                <w:b/>
                <w:bCs/>
                <w:lang w:val="es-AR"/>
              </w:rPr>
              <w:t xml:space="preserve">Productos AyB en Golosinas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174E" w:rsidRPr="00E7174E" w:rsidRDefault="00E7174E" w:rsidP="00E7174E">
            <w:pPr>
              <w:rPr>
                <w:lang w:val="es-AR"/>
              </w:rPr>
            </w:pPr>
            <w:r w:rsidRPr="00E7174E">
              <w:rPr>
                <w:b/>
                <w:bCs/>
                <w:lang w:val="es-AR"/>
              </w:rPr>
              <w:t xml:space="preserve">Millones de USD FOB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174E" w:rsidRPr="00E7174E" w:rsidRDefault="00E7174E" w:rsidP="00E7174E">
            <w:pPr>
              <w:rPr>
                <w:lang w:val="es-AR"/>
              </w:rPr>
            </w:pPr>
            <w:r w:rsidRPr="00E7174E">
              <w:rPr>
                <w:b/>
                <w:bCs/>
                <w:lang w:val="es-AR"/>
              </w:rPr>
              <w:t xml:space="preserve">Miles de Toneladas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174E" w:rsidRPr="00E7174E" w:rsidRDefault="00E7174E" w:rsidP="00E7174E">
            <w:pPr>
              <w:rPr>
                <w:lang w:val="es-AR"/>
              </w:rPr>
            </w:pPr>
            <w:r w:rsidRPr="00E7174E">
              <w:rPr>
                <w:b/>
                <w:bCs/>
                <w:lang w:val="es-AR"/>
              </w:rPr>
              <w:t xml:space="preserve">Participación en valor (%) </w:t>
            </w:r>
          </w:p>
        </w:tc>
      </w:tr>
      <w:tr w:rsidR="00E7174E" w:rsidRPr="00E7174E" w:rsidTr="00E7174E">
        <w:tc>
          <w:tcPr>
            <w:tcW w:w="0" w:type="auto"/>
            <w:tcBorders>
              <w:top w:val="single" w:sz="6" w:space="0" w:color="000000"/>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Cacao y sus preparaciones </w:t>
            </w:r>
          </w:p>
        </w:tc>
        <w:tc>
          <w:tcPr>
            <w:tcW w:w="0" w:type="auto"/>
            <w:tcBorders>
              <w:top w:val="single" w:sz="6" w:space="0" w:color="000000"/>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99,6 </w:t>
            </w:r>
          </w:p>
        </w:tc>
        <w:tc>
          <w:tcPr>
            <w:tcW w:w="0" w:type="auto"/>
            <w:tcBorders>
              <w:top w:val="single" w:sz="6" w:space="0" w:color="000000"/>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14,3 </w:t>
            </w:r>
          </w:p>
        </w:tc>
        <w:tc>
          <w:tcPr>
            <w:tcW w:w="0" w:type="auto"/>
            <w:tcBorders>
              <w:top w:val="single" w:sz="6" w:space="0" w:color="000000"/>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56,8 </w:t>
            </w:r>
          </w:p>
        </w:tc>
      </w:tr>
      <w:tr w:rsidR="00E7174E" w:rsidRPr="00E7174E" w:rsidTr="00E7174E">
        <w:tc>
          <w:tcPr>
            <w:tcW w:w="0" w:type="auto"/>
            <w:tcBorders>
              <w:top w:val="single" w:sz="6" w:space="0" w:color="D3D3D3"/>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Confecciones de azúcar </w:t>
            </w:r>
          </w:p>
        </w:tc>
        <w:tc>
          <w:tcPr>
            <w:tcW w:w="0" w:type="auto"/>
            <w:tcBorders>
              <w:top w:val="single" w:sz="6" w:space="0" w:color="D3D3D3"/>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37,0 </w:t>
            </w:r>
          </w:p>
        </w:tc>
        <w:tc>
          <w:tcPr>
            <w:tcW w:w="0" w:type="auto"/>
            <w:tcBorders>
              <w:top w:val="single" w:sz="6" w:space="0" w:color="D3D3D3"/>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18,2 </w:t>
            </w:r>
          </w:p>
        </w:tc>
        <w:tc>
          <w:tcPr>
            <w:tcW w:w="0" w:type="auto"/>
            <w:tcBorders>
              <w:top w:val="single" w:sz="6" w:space="0" w:color="D3D3D3"/>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21,1 </w:t>
            </w:r>
          </w:p>
        </w:tc>
      </w:tr>
      <w:tr w:rsidR="00E7174E" w:rsidRPr="00E7174E" w:rsidTr="00E7174E">
        <w:tc>
          <w:tcPr>
            <w:tcW w:w="0" w:type="auto"/>
            <w:tcBorders>
              <w:top w:val="single" w:sz="6" w:space="0" w:color="D3D3D3"/>
              <w:left w:val="single" w:sz="6" w:space="0" w:color="000000"/>
              <w:bottom w:val="single" w:sz="6" w:space="0" w:color="000000"/>
              <w:right w:val="single" w:sz="6" w:space="0" w:color="000000"/>
            </w:tcBorders>
            <w:vAlign w:val="center"/>
            <w:hideMark/>
          </w:tcPr>
          <w:p w:rsidR="00E7174E" w:rsidRPr="00E7174E" w:rsidRDefault="00E7174E" w:rsidP="00E7174E">
            <w:pPr>
              <w:rPr>
                <w:lang w:val="es-AR"/>
              </w:rPr>
            </w:pPr>
            <w:r w:rsidRPr="00E7174E">
              <w:rPr>
                <w:lang w:val="es-AR"/>
              </w:rPr>
              <w:t xml:space="preserve">Goma de mascar </w:t>
            </w:r>
          </w:p>
        </w:tc>
        <w:tc>
          <w:tcPr>
            <w:tcW w:w="0" w:type="auto"/>
            <w:tcBorders>
              <w:top w:val="single" w:sz="6" w:space="0" w:color="D3D3D3"/>
              <w:left w:val="single" w:sz="6" w:space="0" w:color="000000"/>
              <w:bottom w:val="single" w:sz="6" w:space="0" w:color="000000"/>
              <w:right w:val="single" w:sz="6" w:space="0" w:color="000000"/>
            </w:tcBorders>
            <w:vAlign w:val="center"/>
            <w:hideMark/>
          </w:tcPr>
          <w:p w:rsidR="00E7174E" w:rsidRPr="00E7174E" w:rsidRDefault="00E7174E" w:rsidP="00E7174E">
            <w:pPr>
              <w:rPr>
                <w:lang w:val="es-AR"/>
              </w:rPr>
            </w:pPr>
            <w:r w:rsidRPr="00E7174E">
              <w:rPr>
                <w:lang w:val="es-AR"/>
              </w:rPr>
              <w:t xml:space="preserve">14,2 </w:t>
            </w:r>
          </w:p>
        </w:tc>
        <w:tc>
          <w:tcPr>
            <w:tcW w:w="0" w:type="auto"/>
            <w:tcBorders>
              <w:top w:val="single" w:sz="6" w:space="0" w:color="D3D3D3"/>
              <w:left w:val="single" w:sz="6" w:space="0" w:color="000000"/>
              <w:bottom w:val="single" w:sz="6" w:space="0" w:color="000000"/>
              <w:right w:val="single" w:sz="6" w:space="0" w:color="000000"/>
            </w:tcBorders>
            <w:vAlign w:val="center"/>
            <w:hideMark/>
          </w:tcPr>
          <w:p w:rsidR="00E7174E" w:rsidRPr="00E7174E" w:rsidRDefault="00E7174E" w:rsidP="00E7174E">
            <w:pPr>
              <w:rPr>
                <w:lang w:val="es-AR"/>
              </w:rPr>
            </w:pPr>
            <w:r w:rsidRPr="00E7174E">
              <w:rPr>
                <w:lang w:val="es-AR"/>
              </w:rPr>
              <w:t xml:space="preserve">1,5 </w:t>
            </w:r>
          </w:p>
        </w:tc>
        <w:tc>
          <w:tcPr>
            <w:tcW w:w="0" w:type="auto"/>
            <w:tcBorders>
              <w:top w:val="single" w:sz="6" w:space="0" w:color="D3D3D3"/>
              <w:left w:val="single" w:sz="6" w:space="0" w:color="000000"/>
              <w:bottom w:val="single" w:sz="6" w:space="0" w:color="000000"/>
              <w:right w:val="single" w:sz="6" w:space="0" w:color="000000"/>
            </w:tcBorders>
            <w:vAlign w:val="center"/>
            <w:hideMark/>
          </w:tcPr>
          <w:p w:rsidR="00E7174E" w:rsidRPr="00E7174E" w:rsidRDefault="00E7174E" w:rsidP="00E7174E">
            <w:pPr>
              <w:rPr>
                <w:lang w:val="es-AR"/>
              </w:rPr>
            </w:pPr>
            <w:r w:rsidRPr="00E7174E">
              <w:rPr>
                <w:lang w:val="es-AR"/>
              </w:rPr>
              <w:t xml:space="preserve">8,1 </w:t>
            </w:r>
          </w:p>
        </w:tc>
      </w:tr>
      <w:tr w:rsidR="00E7174E" w:rsidRPr="00E7174E" w:rsidTr="00E7174E">
        <w:tc>
          <w:tcPr>
            <w:tcW w:w="0" w:type="auto"/>
            <w:tcBorders>
              <w:top w:val="single" w:sz="6" w:space="0" w:color="000000"/>
              <w:left w:val="single" w:sz="6" w:space="0" w:color="000000"/>
              <w:bottom w:val="single" w:sz="6" w:space="0" w:color="000000"/>
              <w:right w:val="single" w:sz="6" w:space="0" w:color="000000"/>
            </w:tcBorders>
            <w:vAlign w:val="center"/>
            <w:hideMark/>
          </w:tcPr>
          <w:p w:rsidR="00E7174E" w:rsidRPr="00E7174E" w:rsidRDefault="00E7174E" w:rsidP="00E7174E">
            <w:pPr>
              <w:rPr>
                <w:b/>
                <w:lang w:val="es-AR"/>
              </w:rPr>
            </w:pPr>
            <w:r w:rsidRPr="00E7174E">
              <w:rPr>
                <w:b/>
                <w:lang w:val="es-AR"/>
              </w:rPr>
              <w:t xml:space="preserve">Alfajores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174E" w:rsidRPr="00E7174E" w:rsidRDefault="00E7174E" w:rsidP="00E7174E">
            <w:pPr>
              <w:rPr>
                <w:b/>
                <w:lang w:val="es-AR"/>
              </w:rPr>
            </w:pPr>
            <w:r w:rsidRPr="00E7174E">
              <w:rPr>
                <w:b/>
                <w:lang w:val="es-AR"/>
              </w:rPr>
              <w:t xml:space="preserve">9,0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174E" w:rsidRPr="00E7174E" w:rsidRDefault="00E7174E" w:rsidP="00E7174E">
            <w:pPr>
              <w:rPr>
                <w:b/>
                <w:lang w:val="es-AR"/>
              </w:rPr>
            </w:pPr>
            <w:r w:rsidRPr="00E7174E">
              <w:rPr>
                <w:b/>
                <w:lang w:val="es-AR"/>
              </w:rPr>
              <w:t xml:space="preserve">2,1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174E" w:rsidRPr="00E7174E" w:rsidRDefault="00E7174E" w:rsidP="00E7174E">
            <w:pPr>
              <w:rPr>
                <w:b/>
                <w:lang w:val="es-AR"/>
              </w:rPr>
            </w:pPr>
            <w:r w:rsidRPr="00E7174E">
              <w:rPr>
                <w:b/>
                <w:lang w:val="es-AR"/>
              </w:rPr>
              <w:t xml:space="preserve">5,1 </w:t>
            </w:r>
          </w:p>
        </w:tc>
      </w:tr>
      <w:tr w:rsidR="00E7174E" w:rsidRPr="00E7174E" w:rsidTr="00E7174E">
        <w:tc>
          <w:tcPr>
            <w:tcW w:w="0" w:type="auto"/>
            <w:tcBorders>
              <w:top w:val="single" w:sz="6" w:space="0" w:color="000000"/>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Barquillos y obleas </w:t>
            </w:r>
          </w:p>
        </w:tc>
        <w:tc>
          <w:tcPr>
            <w:tcW w:w="0" w:type="auto"/>
            <w:tcBorders>
              <w:top w:val="single" w:sz="6" w:space="0" w:color="000000"/>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7,9 </w:t>
            </w:r>
          </w:p>
        </w:tc>
        <w:tc>
          <w:tcPr>
            <w:tcW w:w="0" w:type="auto"/>
            <w:tcBorders>
              <w:top w:val="single" w:sz="6" w:space="0" w:color="000000"/>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3,2 </w:t>
            </w:r>
          </w:p>
        </w:tc>
        <w:tc>
          <w:tcPr>
            <w:tcW w:w="0" w:type="auto"/>
            <w:tcBorders>
              <w:top w:val="single" w:sz="6" w:space="0" w:color="000000"/>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4,5 </w:t>
            </w:r>
          </w:p>
        </w:tc>
      </w:tr>
      <w:tr w:rsidR="00E7174E" w:rsidRPr="00E7174E" w:rsidTr="00E7174E">
        <w:tc>
          <w:tcPr>
            <w:tcW w:w="0" w:type="auto"/>
            <w:tcBorders>
              <w:top w:val="single" w:sz="6" w:space="0" w:color="D3D3D3"/>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Otras golosinas </w:t>
            </w:r>
          </w:p>
        </w:tc>
        <w:tc>
          <w:tcPr>
            <w:tcW w:w="0" w:type="auto"/>
            <w:tcBorders>
              <w:top w:val="single" w:sz="6" w:space="0" w:color="D3D3D3"/>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6,2 </w:t>
            </w:r>
          </w:p>
        </w:tc>
        <w:tc>
          <w:tcPr>
            <w:tcW w:w="0" w:type="auto"/>
            <w:tcBorders>
              <w:top w:val="single" w:sz="6" w:space="0" w:color="D3D3D3"/>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2,7 </w:t>
            </w:r>
          </w:p>
        </w:tc>
        <w:tc>
          <w:tcPr>
            <w:tcW w:w="0" w:type="auto"/>
            <w:tcBorders>
              <w:top w:val="single" w:sz="6" w:space="0" w:color="D3D3D3"/>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3,5 </w:t>
            </w:r>
          </w:p>
        </w:tc>
      </w:tr>
      <w:tr w:rsidR="00E7174E" w:rsidRPr="00E7174E" w:rsidTr="00E7174E">
        <w:tc>
          <w:tcPr>
            <w:tcW w:w="0" w:type="auto"/>
            <w:tcBorders>
              <w:top w:val="single" w:sz="6" w:space="0" w:color="D3D3D3"/>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Confecciones de chocolate </w:t>
            </w:r>
          </w:p>
        </w:tc>
        <w:tc>
          <w:tcPr>
            <w:tcW w:w="0" w:type="auto"/>
            <w:tcBorders>
              <w:top w:val="single" w:sz="6" w:space="0" w:color="D3D3D3"/>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1,0 </w:t>
            </w:r>
          </w:p>
        </w:tc>
        <w:tc>
          <w:tcPr>
            <w:tcW w:w="0" w:type="auto"/>
            <w:tcBorders>
              <w:top w:val="single" w:sz="6" w:space="0" w:color="D3D3D3"/>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0,2 </w:t>
            </w:r>
          </w:p>
        </w:tc>
        <w:tc>
          <w:tcPr>
            <w:tcW w:w="0" w:type="auto"/>
            <w:tcBorders>
              <w:top w:val="single" w:sz="6" w:space="0" w:color="D3D3D3"/>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0,6 </w:t>
            </w:r>
          </w:p>
        </w:tc>
      </w:tr>
      <w:tr w:rsidR="00E7174E" w:rsidRPr="00E7174E" w:rsidTr="00E7174E">
        <w:tc>
          <w:tcPr>
            <w:tcW w:w="0" w:type="auto"/>
            <w:tcBorders>
              <w:top w:val="single" w:sz="6" w:space="0" w:color="D3D3D3"/>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Caramelos </w:t>
            </w:r>
          </w:p>
        </w:tc>
        <w:tc>
          <w:tcPr>
            <w:tcW w:w="0" w:type="auto"/>
            <w:tcBorders>
              <w:top w:val="single" w:sz="6" w:space="0" w:color="D3D3D3"/>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0,6 </w:t>
            </w:r>
          </w:p>
        </w:tc>
        <w:tc>
          <w:tcPr>
            <w:tcW w:w="0" w:type="auto"/>
            <w:tcBorders>
              <w:top w:val="single" w:sz="6" w:space="0" w:color="D3D3D3"/>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0,1 </w:t>
            </w:r>
          </w:p>
        </w:tc>
        <w:tc>
          <w:tcPr>
            <w:tcW w:w="0" w:type="auto"/>
            <w:tcBorders>
              <w:top w:val="single" w:sz="6" w:space="0" w:color="D3D3D3"/>
              <w:left w:val="single" w:sz="6" w:space="0" w:color="000000"/>
              <w:bottom w:val="single" w:sz="6" w:space="0" w:color="D3D3D3"/>
              <w:right w:val="single" w:sz="6" w:space="0" w:color="000000"/>
            </w:tcBorders>
            <w:vAlign w:val="center"/>
            <w:hideMark/>
          </w:tcPr>
          <w:p w:rsidR="00E7174E" w:rsidRPr="00E7174E" w:rsidRDefault="00E7174E" w:rsidP="00E7174E">
            <w:pPr>
              <w:rPr>
                <w:lang w:val="es-AR"/>
              </w:rPr>
            </w:pPr>
            <w:r w:rsidRPr="00E7174E">
              <w:rPr>
                <w:lang w:val="es-AR"/>
              </w:rPr>
              <w:t xml:space="preserve">0,4 </w:t>
            </w:r>
          </w:p>
        </w:tc>
      </w:tr>
      <w:tr w:rsidR="00E7174E" w:rsidRPr="00E7174E" w:rsidTr="00E7174E">
        <w:tc>
          <w:tcPr>
            <w:tcW w:w="0" w:type="auto"/>
            <w:tcBorders>
              <w:top w:val="single" w:sz="6" w:space="0" w:color="D3D3D3"/>
              <w:left w:val="single" w:sz="6" w:space="0" w:color="000000"/>
              <w:bottom w:val="single" w:sz="12" w:space="0" w:color="000000"/>
              <w:right w:val="single" w:sz="6" w:space="0" w:color="000000"/>
            </w:tcBorders>
            <w:vAlign w:val="center"/>
            <w:hideMark/>
          </w:tcPr>
          <w:p w:rsidR="00E7174E" w:rsidRPr="00E7174E" w:rsidRDefault="00E7174E" w:rsidP="00E7174E">
            <w:pPr>
              <w:rPr>
                <w:lang w:val="es-AR"/>
              </w:rPr>
            </w:pPr>
            <w:r w:rsidRPr="00E7174E">
              <w:rPr>
                <w:b/>
                <w:bCs/>
                <w:lang w:val="es-AR"/>
              </w:rPr>
              <w:t xml:space="preserve">Total 2017 </w:t>
            </w:r>
          </w:p>
        </w:tc>
        <w:tc>
          <w:tcPr>
            <w:tcW w:w="0" w:type="auto"/>
            <w:tcBorders>
              <w:top w:val="single" w:sz="6" w:space="0" w:color="D3D3D3"/>
              <w:left w:val="single" w:sz="6" w:space="0" w:color="000000"/>
              <w:bottom w:val="single" w:sz="12" w:space="0" w:color="000000"/>
              <w:right w:val="single" w:sz="6" w:space="0" w:color="000000"/>
            </w:tcBorders>
            <w:vAlign w:val="center"/>
            <w:hideMark/>
          </w:tcPr>
          <w:p w:rsidR="00E7174E" w:rsidRPr="00E7174E" w:rsidRDefault="00E7174E" w:rsidP="00E7174E">
            <w:pPr>
              <w:rPr>
                <w:lang w:val="es-AR"/>
              </w:rPr>
            </w:pPr>
            <w:r w:rsidRPr="00E7174E">
              <w:rPr>
                <w:b/>
                <w:bCs/>
                <w:lang w:val="es-AR"/>
              </w:rPr>
              <w:t xml:space="preserve">175,4 </w:t>
            </w:r>
          </w:p>
        </w:tc>
        <w:tc>
          <w:tcPr>
            <w:tcW w:w="0" w:type="auto"/>
            <w:tcBorders>
              <w:top w:val="single" w:sz="6" w:space="0" w:color="D3D3D3"/>
              <w:left w:val="single" w:sz="6" w:space="0" w:color="000000"/>
              <w:bottom w:val="single" w:sz="12" w:space="0" w:color="000000"/>
              <w:right w:val="single" w:sz="6" w:space="0" w:color="000000"/>
            </w:tcBorders>
            <w:vAlign w:val="center"/>
            <w:hideMark/>
          </w:tcPr>
          <w:p w:rsidR="00E7174E" w:rsidRPr="00E7174E" w:rsidRDefault="00E7174E" w:rsidP="00E7174E">
            <w:pPr>
              <w:rPr>
                <w:lang w:val="es-AR"/>
              </w:rPr>
            </w:pPr>
            <w:r w:rsidRPr="00E7174E">
              <w:rPr>
                <w:b/>
                <w:bCs/>
                <w:lang w:val="es-AR"/>
              </w:rPr>
              <w:t xml:space="preserve">42,2 </w:t>
            </w:r>
          </w:p>
        </w:tc>
        <w:tc>
          <w:tcPr>
            <w:tcW w:w="0" w:type="auto"/>
            <w:tcBorders>
              <w:top w:val="single" w:sz="6" w:space="0" w:color="D3D3D3"/>
              <w:left w:val="single" w:sz="6" w:space="0" w:color="000000"/>
              <w:bottom w:val="single" w:sz="12" w:space="0" w:color="000000"/>
              <w:right w:val="single" w:sz="6" w:space="0" w:color="000000"/>
            </w:tcBorders>
            <w:vAlign w:val="center"/>
            <w:hideMark/>
          </w:tcPr>
          <w:p w:rsidR="00E7174E" w:rsidRPr="00E7174E" w:rsidRDefault="00E7174E" w:rsidP="00E7174E">
            <w:pPr>
              <w:rPr>
                <w:lang w:val="es-AR"/>
              </w:rPr>
            </w:pPr>
            <w:r w:rsidRPr="00E7174E">
              <w:rPr>
                <w:b/>
                <w:bCs/>
                <w:lang w:val="es-AR"/>
              </w:rPr>
              <w:t xml:space="preserve">100,0 </w:t>
            </w:r>
          </w:p>
        </w:tc>
      </w:tr>
    </w:tbl>
    <w:p w:rsidR="00E7174E" w:rsidRPr="00E7174E" w:rsidRDefault="00E7174E" w:rsidP="00E7174E">
      <w:pPr>
        <w:rPr>
          <w:lang w:val="es-AR"/>
        </w:rPr>
      </w:pPr>
      <w:r w:rsidRPr="00E7174E">
        <w:rPr>
          <w:lang w:val="es-AR"/>
        </w:rPr>
        <w:t xml:space="preserve">Fuente: DCA en base a INDEC. </w:t>
      </w:r>
    </w:p>
    <w:p w:rsidR="00E7174E" w:rsidRDefault="00E7174E" w:rsidP="00220F22"/>
    <w:p w:rsidR="00E7174E" w:rsidRDefault="00E7174E" w:rsidP="00E7174E">
      <w:pPr>
        <w:pStyle w:val="NormalWeb"/>
      </w:pPr>
      <w:bookmarkStart w:id="0" w:name="_GoBack"/>
      <w:r>
        <w:rPr>
          <w:rFonts w:ascii="Calibri" w:hAnsi="Calibri"/>
          <w:sz w:val="24"/>
          <w:szCs w:val="24"/>
        </w:rPr>
        <w:t xml:space="preserve">Como ya se mencionara, las exportaciones de Alfajores en 2017, representaron el 5,1% del total del valor exportado de Golosinas, de esta manera este segmento de productos representa un valor importante de divisas externas a la economía nacional. </w:t>
      </w:r>
    </w:p>
    <w:p w:rsidR="00E7174E" w:rsidRDefault="00E7174E" w:rsidP="00E7174E"/>
    <w:p w:rsidR="00E7174E" w:rsidRDefault="00E7174E" w:rsidP="00E7174E">
      <w:r>
        <w:t>Alfajores:</w:t>
      </w:r>
    </w:p>
    <w:p w:rsidR="00E7174E" w:rsidRDefault="00E7174E" w:rsidP="00E7174E">
      <w:r>
        <w:rPr>
          <w:noProof/>
          <w:lang w:val="es-ES"/>
        </w:rPr>
        <w:drawing>
          <wp:inline distT="0" distB="0" distL="0" distR="0">
            <wp:extent cx="5396230" cy="15792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8-26 a la(s) 09.56.03.png"/>
                    <pic:cNvPicPr/>
                  </pic:nvPicPr>
                  <pic:blipFill>
                    <a:blip r:embed="rId9">
                      <a:extLst>
                        <a:ext uri="{28A0092B-C50C-407E-A947-70E740481C1C}">
                          <a14:useLocalDpi xmlns:a14="http://schemas.microsoft.com/office/drawing/2010/main" val="0"/>
                        </a:ext>
                      </a:extLst>
                    </a:blip>
                    <a:stretch>
                      <a:fillRect/>
                    </a:stretch>
                  </pic:blipFill>
                  <pic:spPr>
                    <a:xfrm>
                      <a:off x="0" y="0"/>
                      <a:ext cx="5396230" cy="1579245"/>
                    </a:xfrm>
                    <a:prstGeom prst="rect">
                      <a:avLst/>
                    </a:prstGeom>
                  </pic:spPr>
                </pic:pic>
              </a:graphicData>
            </a:graphic>
          </wp:inline>
        </w:drawing>
      </w:r>
    </w:p>
    <w:p w:rsidR="00426D84" w:rsidRDefault="00426D84" w:rsidP="00426D84">
      <w:pPr>
        <w:pStyle w:val="NormalWeb"/>
      </w:pPr>
      <w:r>
        <w:rPr>
          <w:rFonts w:ascii="Calibri" w:hAnsi="Calibri"/>
          <w:sz w:val="24"/>
          <w:szCs w:val="24"/>
        </w:rPr>
        <w:t>Cinco empresas concentraron el 89,0% en valor y el 85,3% en volumen de las exportaciones. El bloque exportador se constituyó de un total de 20 empresas.</w:t>
      </w:r>
    </w:p>
    <w:p w:rsidR="00E7174E" w:rsidRDefault="00E7174E" w:rsidP="00426D84"/>
    <w:bookmarkEnd w:id="0"/>
    <w:sectPr w:rsidR="00E7174E" w:rsidSect="00B83584">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3CC" w:rsidRDefault="007D63CC" w:rsidP="00B6448C">
      <w:r>
        <w:separator/>
      </w:r>
    </w:p>
  </w:endnote>
  <w:endnote w:type="continuationSeparator" w:id="0">
    <w:p w:rsidR="007D63CC" w:rsidRDefault="007D63CC" w:rsidP="00B64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Bold Italic">
    <w:panose1 w:val="02040802050405090203"/>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3CC" w:rsidRDefault="007D63CC" w:rsidP="00B6448C">
      <w:r>
        <w:separator/>
      </w:r>
    </w:p>
  </w:footnote>
  <w:footnote w:type="continuationSeparator" w:id="0">
    <w:p w:rsidR="007D63CC" w:rsidRDefault="007D63CC" w:rsidP="00B6448C">
      <w:r>
        <w:continuationSeparator/>
      </w:r>
    </w:p>
  </w:footnote>
  <w:footnote w:id="1">
    <w:p w:rsidR="007D63CC" w:rsidRDefault="007D63CC">
      <w:pPr>
        <w:pStyle w:val="Textonotapie"/>
      </w:pPr>
      <w:r>
        <w:rPr>
          <w:rStyle w:val="Refdenotaalpie"/>
        </w:rPr>
        <w:footnoteRef/>
      </w:r>
      <w:r>
        <w:t xml:space="preserve"> </w:t>
      </w:r>
      <w:hyperlink r:id="rId1" w:history="1">
        <w:r w:rsidRPr="00EE4FAB">
          <w:rPr>
            <w:rStyle w:val="Hipervnculo"/>
          </w:rPr>
          <w:t>https://es.portal.santandertrade.com/gestionar-embarques/israel/tramites-aduaneros-importacion?&amp;actualiser_id_banque=oui&amp;id_banque=3&amp;memoriser_choix=memoriser</w:t>
        </w:r>
      </w:hyperlink>
      <w:r>
        <w:t xml:space="preserve"> </w:t>
      </w:r>
    </w:p>
  </w:footnote>
  <w:footnote w:id="2">
    <w:p w:rsidR="007D63CC" w:rsidRDefault="007D63CC">
      <w:pPr>
        <w:pStyle w:val="Textonotapie"/>
      </w:pPr>
      <w:r>
        <w:rPr>
          <w:rStyle w:val="Refdenotaalpie"/>
        </w:rPr>
        <w:footnoteRef/>
      </w:r>
      <w:r>
        <w:t xml:space="preserve"> </w:t>
      </w:r>
      <w:hyperlink r:id="rId2" w:history="1">
        <w:r w:rsidRPr="00EE4FAB">
          <w:rPr>
            <w:rStyle w:val="Hipervnculo"/>
          </w:rPr>
          <w:t>https://www.icex.es/icex/es/Navegacion-zona-contacto/revista-el-exportador/mercados/REP2017717775.html</w:t>
        </w:r>
      </w:hyperlink>
      <w:r>
        <w:t xml:space="preserve"> </w:t>
      </w:r>
    </w:p>
  </w:footnote>
  <w:footnote w:id="3">
    <w:p w:rsidR="007D63CC" w:rsidRDefault="007D63CC">
      <w:pPr>
        <w:pStyle w:val="Textonotapie"/>
      </w:pPr>
      <w:r>
        <w:rPr>
          <w:rStyle w:val="Refdenotaalpie"/>
        </w:rPr>
        <w:footnoteRef/>
      </w:r>
      <w:r>
        <w:t xml:space="preserve"> </w:t>
      </w:r>
      <w:hyperlink r:id="rId3" w:history="1">
        <w:r w:rsidRPr="00EE4FAB">
          <w:rPr>
            <w:rStyle w:val="Hipervnculo"/>
          </w:rPr>
          <w:t>https://www.lanacion.com.ar/economia/comercio-exterior/exportacion-de-golosinas-un-dulce-negocio-en-crecimiento-nid2126840</w:t>
        </w:r>
      </w:hyperlink>
      <w:r>
        <w:t xml:space="preserve"> </w:t>
      </w:r>
    </w:p>
  </w:footnote>
  <w:footnote w:id="4">
    <w:p w:rsidR="007D63CC" w:rsidRDefault="007D63CC">
      <w:pPr>
        <w:pStyle w:val="Textonotapie"/>
      </w:pPr>
      <w:r>
        <w:rPr>
          <w:rStyle w:val="Refdenotaalpie"/>
        </w:rPr>
        <w:footnoteRef/>
      </w:r>
      <w:r>
        <w:t xml:space="preserve"> </w:t>
      </w:r>
      <w:hyperlink r:id="rId4" w:history="1">
        <w:r w:rsidRPr="00EE4FAB">
          <w:rPr>
            <w:rStyle w:val="Hipervnculo"/>
          </w:rPr>
          <w:t>https://oec.world/es/profile/country/isr/</w:t>
        </w:r>
      </w:hyperlink>
      <w:r>
        <w:t xml:space="preserve"> </w:t>
      </w:r>
    </w:p>
  </w:footnote>
  <w:footnote w:id="5">
    <w:p w:rsidR="007D63CC" w:rsidRDefault="007D63CC">
      <w:pPr>
        <w:pStyle w:val="Textonotapie"/>
      </w:pPr>
      <w:r>
        <w:rPr>
          <w:rStyle w:val="Refdenotaalpie"/>
        </w:rPr>
        <w:footnoteRef/>
      </w:r>
      <w:r>
        <w:t xml:space="preserve"> </w:t>
      </w:r>
      <w:hyperlink r:id="rId5" w:history="1">
        <w:r w:rsidRPr="00EE4FAB">
          <w:rPr>
            <w:rStyle w:val="Hipervnculo"/>
          </w:rPr>
          <w:t>http://www.alimentosargentinos.gob.ar/HomeAlimentos/Cadenas%20de%20Valor%20de%20Alimentos%20y%20Bebidas/informes/Resumen_Cadena_GOLO_Alfajores.pdf</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560BFE"/>
    <w:multiLevelType w:val="multilevel"/>
    <w:tmpl w:val="85BAB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48C"/>
    <w:rsid w:val="00220F22"/>
    <w:rsid w:val="00426D84"/>
    <w:rsid w:val="007D63CC"/>
    <w:rsid w:val="00856563"/>
    <w:rsid w:val="00A32EE6"/>
    <w:rsid w:val="00B6448C"/>
    <w:rsid w:val="00B83584"/>
    <w:rsid w:val="00DA7DA2"/>
    <w:rsid w:val="00E7174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6448C"/>
    <w:rPr>
      <w:color w:val="0000FF" w:themeColor="hyperlink"/>
      <w:u w:val="single"/>
    </w:rPr>
  </w:style>
  <w:style w:type="paragraph" w:styleId="Textonotapie">
    <w:name w:val="footnote text"/>
    <w:basedOn w:val="Normal"/>
    <w:link w:val="TextonotapieCar"/>
    <w:uiPriority w:val="99"/>
    <w:unhideWhenUsed/>
    <w:rsid w:val="00B6448C"/>
  </w:style>
  <w:style w:type="character" w:customStyle="1" w:styleId="TextonotapieCar">
    <w:name w:val="Texto nota pie Car"/>
    <w:basedOn w:val="Fuentedeprrafopredeter"/>
    <w:link w:val="Textonotapie"/>
    <w:uiPriority w:val="99"/>
    <w:rsid w:val="00B6448C"/>
  </w:style>
  <w:style w:type="character" w:styleId="Refdenotaalpie">
    <w:name w:val="footnote reference"/>
    <w:basedOn w:val="Fuentedeprrafopredeter"/>
    <w:uiPriority w:val="99"/>
    <w:unhideWhenUsed/>
    <w:rsid w:val="00B6448C"/>
    <w:rPr>
      <w:vertAlign w:val="superscript"/>
    </w:rPr>
  </w:style>
  <w:style w:type="paragraph" w:styleId="Textodeglobo">
    <w:name w:val="Balloon Text"/>
    <w:basedOn w:val="Normal"/>
    <w:link w:val="TextodegloboCar"/>
    <w:uiPriority w:val="99"/>
    <w:semiHidden/>
    <w:unhideWhenUsed/>
    <w:rsid w:val="00B6448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448C"/>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A32EE6"/>
    <w:rPr>
      <w:color w:val="800080" w:themeColor="followedHyperlink"/>
      <w:u w:val="single"/>
    </w:rPr>
  </w:style>
  <w:style w:type="paragraph" w:styleId="NormalWeb">
    <w:name w:val="Normal (Web)"/>
    <w:basedOn w:val="Normal"/>
    <w:uiPriority w:val="99"/>
    <w:unhideWhenUsed/>
    <w:rsid w:val="00E7174E"/>
    <w:pPr>
      <w:spacing w:before="100" w:beforeAutospacing="1" w:after="100" w:afterAutospacing="1"/>
    </w:pPr>
    <w:rPr>
      <w:rFonts w:ascii="Times New Roman" w:hAnsi="Times New Roman" w:cs="Times New Roman"/>
      <w:sz w:val="20"/>
      <w:szCs w:val="20"/>
      <w:lang w:val="es-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6448C"/>
    <w:rPr>
      <w:color w:val="0000FF" w:themeColor="hyperlink"/>
      <w:u w:val="single"/>
    </w:rPr>
  </w:style>
  <w:style w:type="paragraph" w:styleId="Textonotapie">
    <w:name w:val="footnote text"/>
    <w:basedOn w:val="Normal"/>
    <w:link w:val="TextonotapieCar"/>
    <w:uiPriority w:val="99"/>
    <w:unhideWhenUsed/>
    <w:rsid w:val="00B6448C"/>
  </w:style>
  <w:style w:type="character" w:customStyle="1" w:styleId="TextonotapieCar">
    <w:name w:val="Texto nota pie Car"/>
    <w:basedOn w:val="Fuentedeprrafopredeter"/>
    <w:link w:val="Textonotapie"/>
    <w:uiPriority w:val="99"/>
    <w:rsid w:val="00B6448C"/>
  </w:style>
  <w:style w:type="character" w:styleId="Refdenotaalpie">
    <w:name w:val="footnote reference"/>
    <w:basedOn w:val="Fuentedeprrafopredeter"/>
    <w:uiPriority w:val="99"/>
    <w:unhideWhenUsed/>
    <w:rsid w:val="00B6448C"/>
    <w:rPr>
      <w:vertAlign w:val="superscript"/>
    </w:rPr>
  </w:style>
  <w:style w:type="paragraph" w:styleId="Textodeglobo">
    <w:name w:val="Balloon Text"/>
    <w:basedOn w:val="Normal"/>
    <w:link w:val="TextodegloboCar"/>
    <w:uiPriority w:val="99"/>
    <w:semiHidden/>
    <w:unhideWhenUsed/>
    <w:rsid w:val="00B6448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448C"/>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A32EE6"/>
    <w:rPr>
      <w:color w:val="800080" w:themeColor="followedHyperlink"/>
      <w:u w:val="single"/>
    </w:rPr>
  </w:style>
  <w:style w:type="paragraph" w:styleId="NormalWeb">
    <w:name w:val="Normal (Web)"/>
    <w:basedOn w:val="Normal"/>
    <w:uiPriority w:val="99"/>
    <w:unhideWhenUsed/>
    <w:rsid w:val="00E7174E"/>
    <w:pPr>
      <w:spacing w:before="100" w:beforeAutospacing="1" w:after="100" w:afterAutospacing="1"/>
    </w:pPr>
    <w:rPr>
      <w:rFonts w:ascii="Times New Roman" w:hAnsi="Times New Roman" w:cs="Times New Roman"/>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9696">
      <w:bodyDiv w:val="1"/>
      <w:marLeft w:val="0"/>
      <w:marRight w:val="0"/>
      <w:marTop w:val="0"/>
      <w:marBottom w:val="0"/>
      <w:divBdr>
        <w:top w:val="none" w:sz="0" w:space="0" w:color="auto"/>
        <w:left w:val="none" w:sz="0" w:space="0" w:color="auto"/>
        <w:bottom w:val="none" w:sz="0" w:space="0" w:color="auto"/>
        <w:right w:val="none" w:sz="0" w:space="0" w:color="auto"/>
      </w:divBdr>
    </w:div>
    <w:div w:id="62723051">
      <w:bodyDiv w:val="1"/>
      <w:marLeft w:val="0"/>
      <w:marRight w:val="0"/>
      <w:marTop w:val="0"/>
      <w:marBottom w:val="0"/>
      <w:divBdr>
        <w:top w:val="none" w:sz="0" w:space="0" w:color="auto"/>
        <w:left w:val="none" w:sz="0" w:space="0" w:color="auto"/>
        <w:bottom w:val="none" w:sz="0" w:space="0" w:color="auto"/>
        <w:right w:val="none" w:sz="0" w:space="0" w:color="auto"/>
      </w:divBdr>
      <w:divsChild>
        <w:div w:id="1430271760">
          <w:marLeft w:val="0"/>
          <w:marRight w:val="0"/>
          <w:marTop w:val="0"/>
          <w:marBottom w:val="0"/>
          <w:divBdr>
            <w:top w:val="none" w:sz="0" w:space="0" w:color="auto"/>
            <w:left w:val="none" w:sz="0" w:space="0" w:color="auto"/>
            <w:bottom w:val="none" w:sz="0" w:space="0" w:color="auto"/>
            <w:right w:val="none" w:sz="0" w:space="0" w:color="auto"/>
          </w:divBdr>
          <w:divsChild>
            <w:div w:id="1851993273">
              <w:marLeft w:val="0"/>
              <w:marRight w:val="0"/>
              <w:marTop w:val="0"/>
              <w:marBottom w:val="0"/>
              <w:divBdr>
                <w:top w:val="none" w:sz="0" w:space="0" w:color="auto"/>
                <w:left w:val="none" w:sz="0" w:space="0" w:color="auto"/>
                <w:bottom w:val="none" w:sz="0" w:space="0" w:color="auto"/>
                <w:right w:val="none" w:sz="0" w:space="0" w:color="auto"/>
              </w:divBdr>
              <w:divsChild>
                <w:div w:id="98455196">
                  <w:marLeft w:val="0"/>
                  <w:marRight w:val="0"/>
                  <w:marTop w:val="0"/>
                  <w:marBottom w:val="0"/>
                  <w:divBdr>
                    <w:top w:val="none" w:sz="0" w:space="0" w:color="auto"/>
                    <w:left w:val="none" w:sz="0" w:space="0" w:color="auto"/>
                    <w:bottom w:val="none" w:sz="0" w:space="0" w:color="auto"/>
                    <w:right w:val="none" w:sz="0" w:space="0" w:color="auto"/>
                  </w:divBdr>
                </w:div>
                <w:div w:id="1678772307">
                  <w:marLeft w:val="0"/>
                  <w:marRight w:val="0"/>
                  <w:marTop w:val="0"/>
                  <w:marBottom w:val="0"/>
                  <w:divBdr>
                    <w:top w:val="none" w:sz="0" w:space="0" w:color="auto"/>
                    <w:left w:val="none" w:sz="0" w:space="0" w:color="auto"/>
                    <w:bottom w:val="none" w:sz="0" w:space="0" w:color="auto"/>
                    <w:right w:val="none" w:sz="0" w:space="0" w:color="auto"/>
                  </w:divBdr>
                </w:div>
              </w:divsChild>
            </w:div>
            <w:div w:id="1605379140">
              <w:marLeft w:val="0"/>
              <w:marRight w:val="0"/>
              <w:marTop w:val="0"/>
              <w:marBottom w:val="0"/>
              <w:divBdr>
                <w:top w:val="none" w:sz="0" w:space="0" w:color="auto"/>
                <w:left w:val="none" w:sz="0" w:space="0" w:color="auto"/>
                <w:bottom w:val="none" w:sz="0" w:space="0" w:color="auto"/>
                <w:right w:val="none" w:sz="0" w:space="0" w:color="auto"/>
              </w:divBdr>
              <w:divsChild>
                <w:div w:id="10272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9274">
      <w:bodyDiv w:val="1"/>
      <w:marLeft w:val="0"/>
      <w:marRight w:val="0"/>
      <w:marTop w:val="0"/>
      <w:marBottom w:val="0"/>
      <w:divBdr>
        <w:top w:val="none" w:sz="0" w:space="0" w:color="auto"/>
        <w:left w:val="none" w:sz="0" w:space="0" w:color="auto"/>
        <w:bottom w:val="none" w:sz="0" w:space="0" w:color="auto"/>
        <w:right w:val="none" w:sz="0" w:space="0" w:color="auto"/>
      </w:divBdr>
      <w:divsChild>
        <w:div w:id="1114789430">
          <w:marLeft w:val="0"/>
          <w:marRight w:val="0"/>
          <w:marTop w:val="0"/>
          <w:marBottom w:val="0"/>
          <w:divBdr>
            <w:top w:val="none" w:sz="0" w:space="0" w:color="auto"/>
            <w:left w:val="none" w:sz="0" w:space="0" w:color="auto"/>
            <w:bottom w:val="none" w:sz="0" w:space="0" w:color="auto"/>
            <w:right w:val="none" w:sz="0" w:space="0" w:color="auto"/>
          </w:divBdr>
          <w:divsChild>
            <w:div w:id="1572236362">
              <w:marLeft w:val="0"/>
              <w:marRight w:val="0"/>
              <w:marTop w:val="0"/>
              <w:marBottom w:val="0"/>
              <w:divBdr>
                <w:top w:val="none" w:sz="0" w:space="0" w:color="auto"/>
                <w:left w:val="none" w:sz="0" w:space="0" w:color="auto"/>
                <w:bottom w:val="none" w:sz="0" w:space="0" w:color="auto"/>
                <w:right w:val="none" w:sz="0" w:space="0" w:color="auto"/>
              </w:divBdr>
              <w:divsChild>
                <w:div w:id="1181628012">
                  <w:marLeft w:val="0"/>
                  <w:marRight w:val="0"/>
                  <w:marTop w:val="0"/>
                  <w:marBottom w:val="0"/>
                  <w:divBdr>
                    <w:top w:val="none" w:sz="0" w:space="0" w:color="auto"/>
                    <w:left w:val="none" w:sz="0" w:space="0" w:color="auto"/>
                    <w:bottom w:val="none" w:sz="0" w:space="0" w:color="auto"/>
                    <w:right w:val="none" w:sz="0" w:space="0" w:color="auto"/>
                  </w:divBdr>
                </w:div>
              </w:divsChild>
            </w:div>
            <w:div w:id="489060971">
              <w:marLeft w:val="0"/>
              <w:marRight w:val="0"/>
              <w:marTop w:val="0"/>
              <w:marBottom w:val="0"/>
              <w:divBdr>
                <w:top w:val="none" w:sz="0" w:space="0" w:color="auto"/>
                <w:left w:val="none" w:sz="0" w:space="0" w:color="auto"/>
                <w:bottom w:val="none" w:sz="0" w:space="0" w:color="auto"/>
                <w:right w:val="none" w:sz="0" w:space="0" w:color="auto"/>
              </w:divBdr>
              <w:divsChild>
                <w:div w:id="2025981660">
                  <w:marLeft w:val="0"/>
                  <w:marRight w:val="0"/>
                  <w:marTop w:val="0"/>
                  <w:marBottom w:val="0"/>
                  <w:divBdr>
                    <w:top w:val="none" w:sz="0" w:space="0" w:color="auto"/>
                    <w:left w:val="none" w:sz="0" w:space="0" w:color="auto"/>
                    <w:bottom w:val="none" w:sz="0" w:space="0" w:color="auto"/>
                    <w:right w:val="none" w:sz="0" w:space="0" w:color="auto"/>
                  </w:divBdr>
                </w:div>
              </w:divsChild>
            </w:div>
            <w:div w:id="2123764386">
              <w:marLeft w:val="0"/>
              <w:marRight w:val="0"/>
              <w:marTop w:val="0"/>
              <w:marBottom w:val="0"/>
              <w:divBdr>
                <w:top w:val="none" w:sz="0" w:space="0" w:color="auto"/>
                <w:left w:val="none" w:sz="0" w:space="0" w:color="auto"/>
                <w:bottom w:val="none" w:sz="0" w:space="0" w:color="auto"/>
                <w:right w:val="none" w:sz="0" w:space="0" w:color="auto"/>
              </w:divBdr>
              <w:divsChild>
                <w:div w:id="198320917">
                  <w:marLeft w:val="0"/>
                  <w:marRight w:val="0"/>
                  <w:marTop w:val="0"/>
                  <w:marBottom w:val="0"/>
                  <w:divBdr>
                    <w:top w:val="none" w:sz="0" w:space="0" w:color="auto"/>
                    <w:left w:val="none" w:sz="0" w:space="0" w:color="auto"/>
                    <w:bottom w:val="none" w:sz="0" w:space="0" w:color="auto"/>
                    <w:right w:val="none" w:sz="0" w:space="0" w:color="auto"/>
                  </w:divBdr>
                </w:div>
              </w:divsChild>
            </w:div>
            <w:div w:id="391851850">
              <w:marLeft w:val="0"/>
              <w:marRight w:val="0"/>
              <w:marTop w:val="0"/>
              <w:marBottom w:val="0"/>
              <w:divBdr>
                <w:top w:val="none" w:sz="0" w:space="0" w:color="auto"/>
                <w:left w:val="none" w:sz="0" w:space="0" w:color="auto"/>
                <w:bottom w:val="none" w:sz="0" w:space="0" w:color="auto"/>
                <w:right w:val="none" w:sz="0" w:space="0" w:color="auto"/>
              </w:divBdr>
              <w:divsChild>
                <w:div w:id="1777827039">
                  <w:marLeft w:val="0"/>
                  <w:marRight w:val="0"/>
                  <w:marTop w:val="0"/>
                  <w:marBottom w:val="0"/>
                  <w:divBdr>
                    <w:top w:val="none" w:sz="0" w:space="0" w:color="auto"/>
                    <w:left w:val="none" w:sz="0" w:space="0" w:color="auto"/>
                    <w:bottom w:val="none" w:sz="0" w:space="0" w:color="auto"/>
                    <w:right w:val="none" w:sz="0" w:space="0" w:color="auto"/>
                  </w:divBdr>
                </w:div>
              </w:divsChild>
            </w:div>
            <w:div w:id="231039576">
              <w:marLeft w:val="0"/>
              <w:marRight w:val="0"/>
              <w:marTop w:val="0"/>
              <w:marBottom w:val="0"/>
              <w:divBdr>
                <w:top w:val="none" w:sz="0" w:space="0" w:color="auto"/>
                <w:left w:val="none" w:sz="0" w:space="0" w:color="auto"/>
                <w:bottom w:val="none" w:sz="0" w:space="0" w:color="auto"/>
                <w:right w:val="none" w:sz="0" w:space="0" w:color="auto"/>
              </w:divBdr>
              <w:divsChild>
                <w:div w:id="925848122">
                  <w:marLeft w:val="0"/>
                  <w:marRight w:val="0"/>
                  <w:marTop w:val="0"/>
                  <w:marBottom w:val="0"/>
                  <w:divBdr>
                    <w:top w:val="none" w:sz="0" w:space="0" w:color="auto"/>
                    <w:left w:val="none" w:sz="0" w:space="0" w:color="auto"/>
                    <w:bottom w:val="none" w:sz="0" w:space="0" w:color="auto"/>
                    <w:right w:val="none" w:sz="0" w:space="0" w:color="auto"/>
                  </w:divBdr>
                </w:div>
              </w:divsChild>
            </w:div>
            <w:div w:id="74670200">
              <w:marLeft w:val="0"/>
              <w:marRight w:val="0"/>
              <w:marTop w:val="0"/>
              <w:marBottom w:val="0"/>
              <w:divBdr>
                <w:top w:val="none" w:sz="0" w:space="0" w:color="auto"/>
                <w:left w:val="none" w:sz="0" w:space="0" w:color="auto"/>
                <w:bottom w:val="none" w:sz="0" w:space="0" w:color="auto"/>
                <w:right w:val="none" w:sz="0" w:space="0" w:color="auto"/>
              </w:divBdr>
              <w:divsChild>
                <w:div w:id="1709721582">
                  <w:marLeft w:val="0"/>
                  <w:marRight w:val="0"/>
                  <w:marTop w:val="0"/>
                  <w:marBottom w:val="0"/>
                  <w:divBdr>
                    <w:top w:val="none" w:sz="0" w:space="0" w:color="auto"/>
                    <w:left w:val="none" w:sz="0" w:space="0" w:color="auto"/>
                    <w:bottom w:val="none" w:sz="0" w:space="0" w:color="auto"/>
                    <w:right w:val="none" w:sz="0" w:space="0" w:color="auto"/>
                  </w:divBdr>
                </w:div>
              </w:divsChild>
            </w:div>
            <w:div w:id="1306813516">
              <w:marLeft w:val="0"/>
              <w:marRight w:val="0"/>
              <w:marTop w:val="0"/>
              <w:marBottom w:val="0"/>
              <w:divBdr>
                <w:top w:val="none" w:sz="0" w:space="0" w:color="auto"/>
                <w:left w:val="none" w:sz="0" w:space="0" w:color="auto"/>
                <w:bottom w:val="none" w:sz="0" w:space="0" w:color="auto"/>
                <w:right w:val="none" w:sz="0" w:space="0" w:color="auto"/>
              </w:divBdr>
              <w:divsChild>
                <w:div w:id="253441680">
                  <w:marLeft w:val="0"/>
                  <w:marRight w:val="0"/>
                  <w:marTop w:val="0"/>
                  <w:marBottom w:val="0"/>
                  <w:divBdr>
                    <w:top w:val="none" w:sz="0" w:space="0" w:color="auto"/>
                    <w:left w:val="none" w:sz="0" w:space="0" w:color="auto"/>
                    <w:bottom w:val="none" w:sz="0" w:space="0" w:color="auto"/>
                    <w:right w:val="none" w:sz="0" w:space="0" w:color="auto"/>
                  </w:divBdr>
                </w:div>
              </w:divsChild>
            </w:div>
            <w:div w:id="1114251455">
              <w:marLeft w:val="0"/>
              <w:marRight w:val="0"/>
              <w:marTop w:val="0"/>
              <w:marBottom w:val="0"/>
              <w:divBdr>
                <w:top w:val="none" w:sz="0" w:space="0" w:color="auto"/>
                <w:left w:val="none" w:sz="0" w:space="0" w:color="auto"/>
                <w:bottom w:val="none" w:sz="0" w:space="0" w:color="auto"/>
                <w:right w:val="none" w:sz="0" w:space="0" w:color="auto"/>
              </w:divBdr>
              <w:divsChild>
                <w:div w:id="1737508113">
                  <w:marLeft w:val="0"/>
                  <w:marRight w:val="0"/>
                  <w:marTop w:val="0"/>
                  <w:marBottom w:val="0"/>
                  <w:divBdr>
                    <w:top w:val="none" w:sz="0" w:space="0" w:color="auto"/>
                    <w:left w:val="none" w:sz="0" w:space="0" w:color="auto"/>
                    <w:bottom w:val="none" w:sz="0" w:space="0" w:color="auto"/>
                    <w:right w:val="none" w:sz="0" w:space="0" w:color="auto"/>
                  </w:divBdr>
                </w:div>
              </w:divsChild>
            </w:div>
            <w:div w:id="2079790679">
              <w:marLeft w:val="0"/>
              <w:marRight w:val="0"/>
              <w:marTop w:val="0"/>
              <w:marBottom w:val="0"/>
              <w:divBdr>
                <w:top w:val="none" w:sz="0" w:space="0" w:color="auto"/>
                <w:left w:val="none" w:sz="0" w:space="0" w:color="auto"/>
                <w:bottom w:val="none" w:sz="0" w:space="0" w:color="auto"/>
                <w:right w:val="none" w:sz="0" w:space="0" w:color="auto"/>
              </w:divBdr>
              <w:divsChild>
                <w:div w:id="1188445031">
                  <w:marLeft w:val="0"/>
                  <w:marRight w:val="0"/>
                  <w:marTop w:val="0"/>
                  <w:marBottom w:val="0"/>
                  <w:divBdr>
                    <w:top w:val="none" w:sz="0" w:space="0" w:color="auto"/>
                    <w:left w:val="none" w:sz="0" w:space="0" w:color="auto"/>
                    <w:bottom w:val="none" w:sz="0" w:space="0" w:color="auto"/>
                    <w:right w:val="none" w:sz="0" w:space="0" w:color="auto"/>
                  </w:divBdr>
                </w:div>
              </w:divsChild>
            </w:div>
            <w:div w:id="1306352933">
              <w:marLeft w:val="0"/>
              <w:marRight w:val="0"/>
              <w:marTop w:val="0"/>
              <w:marBottom w:val="0"/>
              <w:divBdr>
                <w:top w:val="none" w:sz="0" w:space="0" w:color="auto"/>
                <w:left w:val="none" w:sz="0" w:space="0" w:color="auto"/>
                <w:bottom w:val="none" w:sz="0" w:space="0" w:color="auto"/>
                <w:right w:val="none" w:sz="0" w:space="0" w:color="auto"/>
              </w:divBdr>
              <w:divsChild>
                <w:div w:id="621574822">
                  <w:marLeft w:val="0"/>
                  <w:marRight w:val="0"/>
                  <w:marTop w:val="0"/>
                  <w:marBottom w:val="0"/>
                  <w:divBdr>
                    <w:top w:val="none" w:sz="0" w:space="0" w:color="auto"/>
                    <w:left w:val="none" w:sz="0" w:space="0" w:color="auto"/>
                    <w:bottom w:val="none" w:sz="0" w:space="0" w:color="auto"/>
                    <w:right w:val="none" w:sz="0" w:space="0" w:color="auto"/>
                  </w:divBdr>
                </w:div>
              </w:divsChild>
            </w:div>
            <w:div w:id="346369363">
              <w:marLeft w:val="0"/>
              <w:marRight w:val="0"/>
              <w:marTop w:val="0"/>
              <w:marBottom w:val="0"/>
              <w:divBdr>
                <w:top w:val="none" w:sz="0" w:space="0" w:color="auto"/>
                <w:left w:val="none" w:sz="0" w:space="0" w:color="auto"/>
                <w:bottom w:val="none" w:sz="0" w:space="0" w:color="auto"/>
                <w:right w:val="none" w:sz="0" w:space="0" w:color="auto"/>
              </w:divBdr>
              <w:divsChild>
                <w:div w:id="2068528376">
                  <w:marLeft w:val="0"/>
                  <w:marRight w:val="0"/>
                  <w:marTop w:val="0"/>
                  <w:marBottom w:val="0"/>
                  <w:divBdr>
                    <w:top w:val="none" w:sz="0" w:space="0" w:color="auto"/>
                    <w:left w:val="none" w:sz="0" w:space="0" w:color="auto"/>
                    <w:bottom w:val="none" w:sz="0" w:space="0" w:color="auto"/>
                    <w:right w:val="none" w:sz="0" w:space="0" w:color="auto"/>
                  </w:divBdr>
                </w:div>
              </w:divsChild>
            </w:div>
            <w:div w:id="192620026">
              <w:marLeft w:val="0"/>
              <w:marRight w:val="0"/>
              <w:marTop w:val="0"/>
              <w:marBottom w:val="0"/>
              <w:divBdr>
                <w:top w:val="none" w:sz="0" w:space="0" w:color="auto"/>
                <w:left w:val="none" w:sz="0" w:space="0" w:color="auto"/>
                <w:bottom w:val="none" w:sz="0" w:space="0" w:color="auto"/>
                <w:right w:val="none" w:sz="0" w:space="0" w:color="auto"/>
              </w:divBdr>
              <w:divsChild>
                <w:div w:id="1652980218">
                  <w:marLeft w:val="0"/>
                  <w:marRight w:val="0"/>
                  <w:marTop w:val="0"/>
                  <w:marBottom w:val="0"/>
                  <w:divBdr>
                    <w:top w:val="none" w:sz="0" w:space="0" w:color="auto"/>
                    <w:left w:val="none" w:sz="0" w:space="0" w:color="auto"/>
                    <w:bottom w:val="none" w:sz="0" w:space="0" w:color="auto"/>
                    <w:right w:val="none" w:sz="0" w:space="0" w:color="auto"/>
                  </w:divBdr>
                </w:div>
              </w:divsChild>
            </w:div>
            <w:div w:id="796143378">
              <w:marLeft w:val="0"/>
              <w:marRight w:val="0"/>
              <w:marTop w:val="0"/>
              <w:marBottom w:val="0"/>
              <w:divBdr>
                <w:top w:val="none" w:sz="0" w:space="0" w:color="auto"/>
                <w:left w:val="none" w:sz="0" w:space="0" w:color="auto"/>
                <w:bottom w:val="none" w:sz="0" w:space="0" w:color="auto"/>
                <w:right w:val="none" w:sz="0" w:space="0" w:color="auto"/>
              </w:divBdr>
              <w:divsChild>
                <w:div w:id="2113896194">
                  <w:marLeft w:val="0"/>
                  <w:marRight w:val="0"/>
                  <w:marTop w:val="0"/>
                  <w:marBottom w:val="0"/>
                  <w:divBdr>
                    <w:top w:val="none" w:sz="0" w:space="0" w:color="auto"/>
                    <w:left w:val="none" w:sz="0" w:space="0" w:color="auto"/>
                    <w:bottom w:val="none" w:sz="0" w:space="0" w:color="auto"/>
                    <w:right w:val="none" w:sz="0" w:space="0" w:color="auto"/>
                  </w:divBdr>
                </w:div>
              </w:divsChild>
            </w:div>
            <w:div w:id="1747918360">
              <w:marLeft w:val="0"/>
              <w:marRight w:val="0"/>
              <w:marTop w:val="0"/>
              <w:marBottom w:val="0"/>
              <w:divBdr>
                <w:top w:val="none" w:sz="0" w:space="0" w:color="auto"/>
                <w:left w:val="none" w:sz="0" w:space="0" w:color="auto"/>
                <w:bottom w:val="none" w:sz="0" w:space="0" w:color="auto"/>
                <w:right w:val="none" w:sz="0" w:space="0" w:color="auto"/>
              </w:divBdr>
              <w:divsChild>
                <w:div w:id="1526406879">
                  <w:marLeft w:val="0"/>
                  <w:marRight w:val="0"/>
                  <w:marTop w:val="0"/>
                  <w:marBottom w:val="0"/>
                  <w:divBdr>
                    <w:top w:val="none" w:sz="0" w:space="0" w:color="auto"/>
                    <w:left w:val="none" w:sz="0" w:space="0" w:color="auto"/>
                    <w:bottom w:val="none" w:sz="0" w:space="0" w:color="auto"/>
                    <w:right w:val="none" w:sz="0" w:space="0" w:color="auto"/>
                  </w:divBdr>
                </w:div>
              </w:divsChild>
            </w:div>
            <w:div w:id="1364790478">
              <w:marLeft w:val="0"/>
              <w:marRight w:val="0"/>
              <w:marTop w:val="0"/>
              <w:marBottom w:val="0"/>
              <w:divBdr>
                <w:top w:val="none" w:sz="0" w:space="0" w:color="auto"/>
                <w:left w:val="none" w:sz="0" w:space="0" w:color="auto"/>
                <w:bottom w:val="none" w:sz="0" w:space="0" w:color="auto"/>
                <w:right w:val="none" w:sz="0" w:space="0" w:color="auto"/>
              </w:divBdr>
              <w:divsChild>
                <w:div w:id="2092658194">
                  <w:marLeft w:val="0"/>
                  <w:marRight w:val="0"/>
                  <w:marTop w:val="0"/>
                  <w:marBottom w:val="0"/>
                  <w:divBdr>
                    <w:top w:val="none" w:sz="0" w:space="0" w:color="auto"/>
                    <w:left w:val="none" w:sz="0" w:space="0" w:color="auto"/>
                    <w:bottom w:val="none" w:sz="0" w:space="0" w:color="auto"/>
                    <w:right w:val="none" w:sz="0" w:space="0" w:color="auto"/>
                  </w:divBdr>
                </w:div>
              </w:divsChild>
            </w:div>
            <w:div w:id="1264605735">
              <w:marLeft w:val="0"/>
              <w:marRight w:val="0"/>
              <w:marTop w:val="0"/>
              <w:marBottom w:val="0"/>
              <w:divBdr>
                <w:top w:val="none" w:sz="0" w:space="0" w:color="auto"/>
                <w:left w:val="none" w:sz="0" w:space="0" w:color="auto"/>
                <w:bottom w:val="none" w:sz="0" w:space="0" w:color="auto"/>
                <w:right w:val="none" w:sz="0" w:space="0" w:color="auto"/>
              </w:divBdr>
              <w:divsChild>
                <w:div w:id="1324505416">
                  <w:marLeft w:val="0"/>
                  <w:marRight w:val="0"/>
                  <w:marTop w:val="0"/>
                  <w:marBottom w:val="0"/>
                  <w:divBdr>
                    <w:top w:val="none" w:sz="0" w:space="0" w:color="auto"/>
                    <w:left w:val="none" w:sz="0" w:space="0" w:color="auto"/>
                    <w:bottom w:val="none" w:sz="0" w:space="0" w:color="auto"/>
                    <w:right w:val="none" w:sz="0" w:space="0" w:color="auto"/>
                  </w:divBdr>
                </w:div>
              </w:divsChild>
            </w:div>
            <w:div w:id="630748579">
              <w:marLeft w:val="0"/>
              <w:marRight w:val="0"/>
              <w:marTop w:val="0"/>
              <w:marBottom w:val="0"/>
              <w:divBdr>
                <w:top w:val="none" w:sz="0" w:space="0" w:color="auto"/>
                <w:left w:val="none" w:sz="0" w:space="0" w:color="auto"/>
                <w:bottom w:val="none" w:sz="0" w:space="0" w:color="auto"/>
                <w:right w:val="none" w:sz="0" w:space="0" w:color="auto"/>
              </w:divBdr>
              <w:divsChild>
                <w:div w:id="1057820570">
                  <w:marLeft w:val="0"/>
                  <w:marRight w:val="0"/>
                  <w:marTop w:val="0"/>
                  <w:marBottom w:val="0"/>
                  <w:divBdr>
                    <w:top w:val="none" w:sz="0" w:space="0" w:color="auto"/>
                    <w:left w:val="none" w:sz="0" w:space="0" w:color="auto"/>
                    <w:bottom w:val="none" w:sz="0" w:space="0" w:color="auto"/>
                    <w:right w:val="none" w:sz="0" w:space="0" w:color="auto"/>
                  </w:divBdr>
                </w:div>
              </w:divsChild>
            </w:div>
            <w:div w:id="1809980124">
              <w:marLeft w:val="0"/>
              <w:marRight w:val="0"/>
              <w:marTop w:val="0"/>
              <w:marBottom w:val="0"/>
              <w:divBdr>
                <w:top w:val="none" w:sz="0" w:space="0" w:color="auto"/>
                <w:left w:val="none" w:sz="0" w:space="0" w:color="auto"/>
                <w:bottom w:val="none" w:sz="0" w:space="0" w:color="auto"/>
                <w:right w:val="none" w:sz="0" w:space="0" w:color="auto"/>
              </w:divBdr>
              <w:divsChild>
                <w:div w:id="187573240">
                  <w:marLeft w:val="0"/>
                  <w:marRight w:val="0"/>
                  <w:marTop w:val="0"/>
                  <w:marBottom w:val="0"/>
                  <w:divBdr>
                    <w:top w:val="none" w:sz="0" w:space="0" w:color="auto"/>
                    <w:left w:val="none" w:sz="0" w:space="0" w:color="auto"/>
                    <w:bottom w:val="none" w:sz="0" w:space="0" w:color="auto"/>
                    <w:right w:val="none" w:sz="0" w:space="0" w:color="auto"/>
                  </w:divBdr>
                </w:div>
              </w:divsChild>
            </w:div>
            <w:div w:id="1420180166">
              <w:marLeft w:val="0"/>
              <w:marRight w:val="0"/>
              <w:marTop w:val="0"/>
              <w:marBottom w:val="0"/>
              <w:divBdr>
                <w:top w:val="none" w:sz="0" w:space="0" w:color="auto"/>
                <w:left w:val="none" w:sz="0" w:space="0" w:color="auto"/>
                <w:bottom w:val="none" w:sz="0" w:space="0" w:color="auto"/>
                <w:right w:val="none" w:sz="0" w:space="0" w:color="auto"/>
              </w:divBdr>
              <w:divsChild>
                <w:div w:id="118888021">
                  <w:marLeft w:val="0"/>
                  <w:marRight w:val="0"/>
                  <w:marTop w:val="0"/>
                  <w:marBottom w:val="0"/>
                  <w:divBdr>
                    <w:top w:val="none" w:sz="0" w:space="0" w:color="auto"/>
                    <w:left w:val="none" w:sz="0" w:space="0" w:color="auto"/>
                    <w:bottom w:val="none" w:sz="0" w:space="0" w:color="auto"/>
                    <w:right w:val="none" w:sz="0" w:space="0" w:color="auto"/>
                  </w:divBdr>
                </w:div>
              </w:divsChild>
            </w:div>
            <w:div w:id="123357146">
              <w:marLeft w:val="0"/>
              <w:marRight w:val="0"/>
              <w:marTop w:val="0"/>
              <w:marBottom w:val="0"/>
              <w:divBdr>
                <w:top w:val="none" w:sz="0" w:space="0" w:color="auto"/>
                <w:left w:val="none" w:sz="0" w:space="0" w:color="auto"/>
                <w:bottom w:val="none" w:sz="0" w:space="0" w:color="auto"/>
                <w:right w:val="none" w:sz="0" w:space="0" w:color="auto"/>
              </w:divBdr>
              <w:divsChild>
                <w:div w:id="1213543568">
                  <w:marLeft w:val="0"/>
                  <w:marRight w:val="0"/>
                  <w:marTop w:val="0"/>
                  <w:marBottom w:val="0"/>
                  <w:divBdr>
                    <w:top w:val="none" w:sz="0" w:space="0" w:color="auto"/>
                    <w:left w:val="none" w:sz="0" w:space="0" w:color="auto"/>
                    <w:bottom w:val="none" w:sz="0" w:space="0" w:color="auto"/>
                    <w:right w:val="none" w:sz="0" w:space="0" w:color="auto"/>
                  </w:divBdr>
                </w:div>
              </w:divsChild>
            </w:div>
            <w:div w:id="16473220">
              <w:marLeft w:val="0"/>
              <w:marRight w:val="0"/>
              <w:marTop w:val="0"/>
              <w:marBottom w:val="0"/>
              <w:divBdr>
                <w:top w:val="none" w:sz="0" w:space="0" w:color="auto"/>
                <w:left w:val="none" w:sz="0" w:space="0" w:color="auto"/>
                <w:bottom w:val="none" w:sz="0" w:space="0" w:color="auto"/>
                <w:right w:val="none" w:sz="0" w:space="0" w:color="auto"/>
              </w:divBdr>
              <w:divsChild>
                <w:div w:id="533269161">
                  <w:marLeft w:val="0"/>
                  <w:marRight w:val="0"/>
                  <w:marTop w:val="0"/>
                  <w:marBottom w:val="0"/>
                  <w:divBdr>
                    <w:top w:val="none" w:sz="0" w:space="0" w:color="auto"/>
                    <w:left w:val="none" w:sz="0" w:space="0" w:color="auto"/>
                    <w:bottom w:val="none" w:sz="0" w:space="0" w:color="auto"/>
                    <w:right w:val="none" w:sz="0" w:space="0" w:color="auto"/>
                  </w:divBdr>
                </w:div>
              </w:divsChild>
            </w:div>
            <w:div w:id="11154849">
              <w:marLeft w:val="0"/>
              <w:marRight w:val="0"/>
              <w:marTop w:val="0"/>
              <w:marBottom w:val="0"/>
              <w:divBdr>
                <w:top w:val="none" w:sz="0" w:space="0" w:color="auto"/>
                <w:left w:val="none" w:sz="0" w:space="0" w:color="auto"/>
                <w:bottom w:val="none" w:sz="0" w:space="0" w:color="auto"/>
                <w:right w:val="none" w:sz="0" w:space="0" w:color="auto"/>
              </w:divBdr>
              <w:divsChild>
                <w:div w:id="1773282807">
                  <w:marLeft w:val="0"/>
                  <w:marRight w:val="0"/>
                  <w:marTop w:val="0"/>
                  <w:marBottom w:val="0"/>
                  <w:divBdr>
                    <w:top w:val="none" w:sz="0" w:space="0" w:color="auto"/>
                    <w:left w:val="none" w:sz="0" w:space="0" w:color="auto"/>
                    <w:bottom w:val="none" w:sz="0" w:space="0" w:color="auto"/>
                    <w:right w:val="none" w:sz="0" w:space="0" w:color="auto"/>
                  </w:divBdr>
                </w:div>
              </w:divsChild>
            </w:div>
            <w:div w:id="734283604">
              <w:marLeft w:val="0"/>
              <w:marRight w:val="0"/>
              <w:marTop w:val="0"/>
              <w:marBottom w:val="0"/>
              <w:divBdr>
                <w:top w:val="none" w:sz="0" w:space="0" w:color="auto"/>
                <w:left w:val="none" w:sz="0" w:space="0" w:color="auto"/>
                <w:bottom w:val="none" w:sz="0" w:space="0" w:color="auto"/>
                <w:right w:val="none" w:sz="0" w:space="0" w:color="auto"/>
              </w:divBdr>
              <w:divsChild>
                <w:div w:id="14767825">
                  <w:marLeft w:val="0"/>
                  <w:marRight w:val="0"/>
                  <w:marTop w:val="0"/>
                  <w:marBottom w:val="0"/>
                  <w:divBdr>
                    <w:top w:val="none" w:sz="0" w:space="0" w:color="auto"/>
                    <w:left w:val="none" w:sz="0" w:space="0" w:color="auto"/>
                    <w:bottom w:val="none" w:sz="0" w:space="0" w:color="auto"/>
                    <w:right w:val="none" w:sz="0" w:space="0" w:color="auto"/>
                  </w:divBdr>
                </w:div>
              </w:divsChild>
            </w:div>
            <w:div w:id="937445895">
              <w:marLeft w:val="0"/>
              <w:marRight w:val="0"/>
              <w:marTop w:val="0"/>
              <w:marBottom w:val="0"/>
              <w:divBdr>
                <w:top w:val="none" w:sz="0" w:space="0" w:color="auto"/>
                <w:left w:val="none" w:sz="0" w:space="0" w:color="auto"/>
                <w:bottom w:val="none" w:sz="0" w:space="0" w:color="auto"/>
                <w:right w:val="none" w:sz="0" w:space="0" w:color="auto"/>
              </w:divBdr>
              <w:divsChild>
                <w:div w:id="60569201">
                  <w:marLeft w:val="0"/>
                  <w:marRight w:val="0"/>
                  <w:marTop w:val="0"/>
                  <w:marBottom w:val="0"/>
                  <w:divBdr>
                    <w:top w:val="none" w:sz="0" w:space="0" w:color="auto"/>
                    <w:left w:val="none" w:sz="0" w:space="0" w:color="auto"/>
                    <w:bottom w:val="none" w:sz="0" w:space="0" w:color="auto"/>
                    <w:right w:val="none" w:sz="0" w:space="0" w:color="auto"/>
                  </w:divBdr>
                </w:div>
              </w:divsChild>
            </w:div>
            <w:div w:id="197550024">
              <w:marLeft w:val="0"/>
              <w:marRight w:val="0"/>
              <w:marTop w:val="0"/>
              <w:marBottom w:val="0"/>
              <w:divBdr>
                <w:top w:val="none" w:sz="0" w:space="0" w:color="auto"/>
                <w:left w:val="none" w:sz="0" w:space="0" w:color="auto"/>
                <w:bottom w:val="none" w:sz="0" w:space="0" w:color="auto"/>
                <w:right w:val="none" w:sz="0" w:space="0" w:color="auto"/>
              </w:divBdr>
              <w:divsChild>
                <w:div w:id="2058702006">
                  <w:marLeft w:val="0"/>
                  <w:marRight w:val="0"/>
                  <w:marTop w:val="0"/>
                  <w:marBottom w:val="0"/>
                  <w:divBdr>
                    <w:top w:val="none" w:sz="0" w:space="0" w:color="auto"/>
                    <w:left w:val="none" w:sz="0" w:space="0" w:color="auto"/>
                    <w:bottom w:val="none" w:sz="0" w:space="0" w:color="auto"/>
                    <w:right w:val="none" w:sz="0" w:space="0" w:color="auto"/>
                  </w:divBdr>
                </w:div>
              </w:divsChild>
            </w:div>
            <w:div w:id="2098283367">
              <w:marLeft w:val="0"/>
              <w:marRight w:val="0"/>
              <w:marTop w:val="0"/>
              <w:marBottom w:val="0"/>
              <w:divBdr>
                <w:top w:val="none" w:sz="0" w:space="0" w:color="auto"/>
                <w:left w:val="none" w:sz="0" w:space="0" w:color="auto"/>
                <w:bottom w:val="none" w:sz="0" w:space="0" w:color="auto"/>
                <w:right w:val="none" w:sz="0" w:space="0" w:color="auto"/>
              </w:divBdr>
              <w:divsChild>
                <w:div w:id="674112674">
                  <w:marLeft w:val="0"/>
                  <w:marRight w:val="0"/>
                  <w:marTop w:val="0"/>
                  <w:marBottom w:val="0"/>
                  <w:divBdr>
                    <w:top w:val="none" w:sz="0" w:space="0" w:color="auto"/>
                    <w:left w:val="none" w:sz="0" w:space="0" w:color="auto"/>
                    <w:bottom w:val="none" w:sz="0" w:space="0" w:color="auto"/>
                    <w:right w:val="none" w:sz="0" w:space="0" w:color="auto"/>
                  </w:divBdr>
                </w:div>
              </w:divsChild>
            </w:div>
            <w:div w:id="1944998456">
              <w:marLeft w:val="0"/>
              <w:marRight w:val="0"/>
              <w:marTop w:val="0"/>
              <w:marBottom w:val="0"/>
              <w:divBdr>
                <w:top w:val="none" w:sz="0" w:space="0" w:color="auto"/>
                <w:left w:val="none" w:sz="0" w:space="0" w:color="auto"/>
                <w:bottom w:val="none" w:sz="0" w:space="0" w:color="auto"/>
                <w:right w:val="none" w:sz="0" w:space="0" w:color="auto"/>
              </w:divBdr>
              <w:divsChild>
                <w:div w:id="1529026828">
                  <w:marLeft w:val="0"/>
                  <w:marRight w:val="0"/>
                  <w:marTop w:val="0"/>
                  <w:marBottom w:val="0"/>
                  <w:divBdr>
                    <w:top w:val="none" w:sz="0" w:space="0" w:color="auto"/>
                    <w:left w:val="none" w:sz="0" w:space="0" w:color="auto"/>
                    <w:bottom w:val="none" w:sz="0" w:space="0" w:color="auto"/>
                    <w:right w:val="none" w:sz="0" w:space="0" w:color="auto"/>
                  </w:divBdr>
                </w:div>
              </w:divsChild>
            </w:div>
            <w:div w:id="756092493">
              <w:marLeft w:val="0"/>
              <w:marRight w:val="0"/>
              <w:marTop w:val="0"/>
              <w:marBottom w:val="0"/>
              <w:divBdr>
                <w:top w:val="none" w:sz="0" w:space="0" w:color="auto"/>
                <w:left w:val="none" w:sz="0" w:space="0" w:color="auto"/>
                <w:bottom w:val="none" w:sz="0" w:space="0" w:color="auto"/>
                <w:right w:val="none" w:sz="0" w:space="0" w:color="auto"/>
              </w:divBdr>
              <w:divsChild>
                <w:div w:id="1142817103">
                  <w:marLeft w:val="0"/>
                  <w:marRight w:val="0"/>
                  <w:marTop w:val="0"/>
                  <w:marBottom w:val="0"/>
                  <w:divBdr>
                    <w:top w:val="none" w:sz="0" w:space="0" w:color="auto"/>
                    <w:left w:val="none" w:sz="0" w:space="0" w:color="auto"/>
                    <w:bottom w:val="none" w:sz="0" w:space="0" w:color="auto"/>
                    <w:right w:val="none" w:sz="0" w:space="0" w:color="auto"/>
                  </w:divBdr>
                </w:div>
              </w:divsChild>
            </w:div>
            <w:div w:id="441341059">
              <w:marLeft w:val="0"/>
              <w:marRight w:val="0"/>
              <w:marTop w:val="0"/>
              <w:marBottom w:val="0"/>
              <w:divBdr>
                <w:top w:val="none" w:sz="0" w:space="0" w:color="auto"/>
                <w:left w:val="none" w:sz="0" w:space="0" w:color="auto"/>
                <w:bottom w:val="none" w:sz="0" w:space="0" w:color="auto"/>
                <w:right w:val="none" w:sz="0" w:space="0" w:color="auto"/>
              </w:divBdr>
              <w:divsChild>
                <w:div w:id="982007830">
                  <w:marLeft w:val="0"/>
                  <w:marRight w:val="0"/>
                  <w:marTop w:val="0"/>
                  <w:marBottom w:val="0"/>
                  <w:divBdr>
                    <w:top w:val="none" w:sz="0" w:space="0" w:color="auto"/>
                    <w:left w:val="none" w:sz="0" w:space="0" w:color="auto"/>
                    <w:bottom w:val="none" w:sz="0" w:space="0" w:color="auto"/>
                    <w:right w:val="none" w:sz="0" w:space="0" w:color="auto"/>
                  </w:divBdr>
                </w:div>
              </w:divsChild>
            </w:div>
            <w:div w:id="1936664641">
              <w:marLeft w:val="0"/>
              <w:marRight w:val="0"/>
              <w:marTop w:val="0"/>
              <w:marBottom w:val="0"/>
              <w:divBdr>
                <w:top w:val="none" w:sz="0" w:space="0" w:color="auto"/>
                <w:left w:val="none" w:sz="0" w:space="0" w:color="auto"/>
                <w:bottom w:val="none" w:sz="0" w:space="0" w:color="auto"/>
                <w:right w:val="none" w:sz="0" w:space="0" w:color="auto"/>
              </w:divBdr>
              <w:divsChild>
                <w:div w:id="870921399">
                  <w:marLeft w:val="0"/>
                  <w:marRight w:val="0"/>
                  <w:marTop w:val="0"/>
                  <w:marBottom w:val="0"/>
                  <w:divBdr>
                    <w:top w:val="none" w:sz="0" w:space="0" w:color="auto"/>
                    <w:left w:val="none" w:sz="0" w:space="0" w:color="auto"/>
                    <w:bottom w:val="none" w:sz="0" w:space="0" w:color="auto"/>
                    <w:right w:val="none" w:sz="0" w:space="0" w:color="auto"/>
                  </w:divBdr>
                </w:div>
              </w:divsChild>
            </w:div>
            <w:div w:id="1393582588">
              <w:marLeft w:val="0"/>
              <w:marRight w:val="0"/>
              <w:marTop w:val="0"/>
              <w:marBottom w:val="0"/>
              <w:divBdr>
                <w:top w:val="none" w:sz="0" w:space="0" w:color="auto"/>
                <w:left w:val="none" w:sz="0" w:space="0" w:color="auto"/>
                <w:bottom w:val="none" w:sz="0" w:space="0" w:color="auto"/>
                <w:right w:val="none" w:sz="0" w:space="0" w:color="auto"/>
              </w:divBdr>
              <w:divsChild>
                <w:div w:id="1258178967">
                  <w:marLeft w:val="0"/>
                  <w:marRight w:val="0"/>
                  <w:marTop w:val="0"/>
                  <w:marBottom w:val="0"/>
                  <w:divBdr>
                    <w:top w:val="none" w:sz="0" w:space="0" w:color="auto"/>
                    <w:left w:val="none" w:sz="0" w:space="0" w:color="auto"/>
                    <w:bottom w:val="none" w:sz="0" w:space="0" w:color="auto"/>
                    <w:right w:val="none" w:sz="0" w:space="0" w:color="auto"/>
                  </w:divBdr>
                </w:div>
              </w:divsChild>
            </w:div>
            <w:div w:id="334959875">
              <w:marLeft w:val="0"/>
              <w:marRight w:val="0"/>
              <w:marTop w:val="0"/>
              <w:marBottom w:val="0"/>
              <w:divBdr>
                <w:top w:val="none" w:sz="0" w:space="0" w:color="auto"/>
                <w:left w:val="none" w:sz="0" w:space="0" w:color="auto"/>
                <w:bottom w:val="none" w:sz="0" w:space="0" w:color="auto"/>
                <w:right w:val="none" w:sz="0" w:space="0" w:color="auto"/>
              </w:divBdr>
              <w:divsChild>
                <w:div w:id="509176757">
                  <w:marLeft w:val="0"/>
                  <w:marRight w:val="0"/>
                  <w:marTop w:val="0"/>
                  <w:marBottom w:val="0"/>
                  <w:divBdr>
                    <w:top w:val="none" w:sz="0" w:space="0" w:color="auto"/>
                    <w:left w:val="none" w:sz="0" w:space="0" w:color="auto"/>
                    <w:bottom w:val="none" w:sz="0" w:space="0" w:color="auto"/>
                    <w:right w:val="none" w:sz="0" w:space="0" w:color="auto"/>
                  </w:divBdr>
                </w:div>
              </w:divsChild>
            </w:div>
            <w:div w:id="1445616434">
              <w:marLeft w:val="0"/>
              <w:marRight w:val="0"/>
              <w:marTop w:val="0"/>
              <w:marBottom w:val="0"/>
              <w:divBdr>
                <w:top w:val="none" w:sz="0" w:space="0" w:color="auto"/>
                <w:left w:val="none" w:sz="0" w:space="0" w:color="auto"/>
                <w:bottom w:val="none" w:sz="0" w:space="0" w:color="auto"/>
                <w:right w:val="none" w:sz="0" w:space="0" w:color="auto"/>
              </w:divBdr>
              <w:divsChild>
                <w:div w:id="334576056">
                  <w:marLeft w:val="0"/>
                  <w:marRight w:val="0"/>
                  <w:marTop w:val="0"/>
                  <w:marBottom w:val="0"/>
                  <w:divBdr>
                    <w:top w:val="none" w:sz="0" w:space="0" w:color="auto"/>
                    <w:left w:val="none" w:sz="0" w:space="0" w:color="auto"/>
                    <w:bottom w:val="none" w:sz="0" w:space="0" w:color="auto"/>
                    <w:right w:val="none" w:sz="0" w:space="0" w:color="auto"/>
                  </w:divBdr>
                </w:div>
              </w:divsChild>
            </w:div>
            <w:div w:id="820653220">
              <w:marLeft w:val="0"/>
              <w:marRight w:val="0"/>
              <w:marTop w:val="0"/>
              <w:marBottom w:val="0"/>
              <w:divBdr>
                <w:top w:val="none" w:sz="0" w:space="0" w:color="auto"/>
                <w:left w:val="none" w:sz="0" w:space="0" w:color="auto"/>
                <w:bottom w:val="none" w:sz="0" w:space="0" w:color="auto"/>
                <w:right w:val="none" w:sz="0" w:space="0" w:color="auto"/>
              </w:divBdr>
              <w:divsChild>
                <w:div w:id="698624564">
                  <w:marLeft w:val="0"/>
                  <w:marRight w:val="0"/>
                  <w:marTop w:val="0"/>
                  <w:marBottom w:val="0"/>
                  <w:divBdr>
                    <w:top w:val="none" w:sz="0" w:space="0" w:color="auto"/>
                    <w:left w:val="none" w:sz="0" w:space="0" w:color="auto"/>
                    <w:bottom w:val="none" w:sz="0" w:space="0" w:color="auto"/>
                    <w:right w:val="none" w:sz="0" w:space="0" w:color="auto"/>
                  </w:divBdr>
                </w:div>
              </w:divsChild>
            </w:div>
            <w:div w:id="2064476625">
              <w:marLeft w:val="0"/>
              <w:marRight w:val="0"/>
              <w:marTop w:val="0"/>
              <w:marBottom w:val="0"/>
              <w:divBdr>
                <w:top w:val="none" w:sz="0" w:space="0" w:color="auto"/>
                <w:left w:val="none" w:sz="0" w:space="0" w:color="auto"/>
                <w:bottom w:val="none" w:sz="0" w:space="0" w:color="auto"/>
                <w:right w:val="none" w:sz="0" w:space="0" w:color="auto"/>
              </w:divBdr>
              <w:divsChild>
                <w:div w:id="477458967">
                  <w:marLeft w:val="0"/>
                  <w:marRight w:val="0"/>
                  <w:marTop w:val="0"/>
                  <w:marBottom w:val="0"/>
                  <w:divBdr>
                    <w:top w:val="none" w:sz="0" w:space="0" w:color="auto"/>
                    <w:left w:val="none" w:sz="0" w:space="0" w:color="auto"/>
                    <w:bottom w:val="none" w:sz="0" w:space="0" w:color="auto"/>
                    <w:right w:val="none" w:sz="0" w:space="0" w:color="auto"/>
                  </w:divBdr>
                </w:div>
              </w:divsChild>
            </w:div>
            <w:div w:id="2088645029">
              <w:marLeft w:val="0"/>
              <w:marRight w:val="0"/>
              <w:marTop w:val="0"/>
              <w:marBottom w:val="0"/>
              <w:divBdr>
                <w:top w:val="none" w:sz="0" w:space="0" w:color="auto"/>
                <w:left w:val="none" w:sz="0" w:space="0" w:color="auto"/>
                <w:bottom w:val="none" w:sz="0" w:space="0" w:color="auto"/>
                <w:right w:val="none" w:sz="0" w:space="0" w:color="auto"/>
              </w:divBdr>
              <w:divsChild>
                <w:div w:id="370887238">
                  <w:marLeft w:val="0"/>
                  <w:marRight w:val="0"/>
                  <w:marTop w:val="0"/>
                  <w:marBottom w:val="0"/>
                  <w:divBdr>
                    <w:top w:val="none" w:sz="0" w:space="0" w:color="auto"/>
                    <w:left w:val="none" w:sz="0" w:space="0" w:color="auto"/>
                    <w:bottom w:val="none" w:sz="0" w:space="0" w:color="auto"/>
                    <w:right w:val="none" w:sz="0" w:space="0" w:color="auto"/>
                  </w:divBdr>
                </w:div>
              </w:divsChild>
            </w:div>
            <w:div w:id="2002655899">
              <w:marLeft w:val="0"/>
              <w:marRight w:val="0"/>
              <w:marTop w:val="0"/>
              <w:marBottom w:val="0"/>
              <w:divBdr>
                <w:top w:val="none" w:sz="0" w:space="0" w:color="auto"/>
                <w:left w:val="none" w:sz="0" w:space="0" w:color="auto"/>
                <w:bottom w:val="none" w:sz="0" w:space="0" w:color="auto"/>
                <w:right w:val="none" w:sz="0" w:space="0" w:color="auto"/>
              </w:divBdr>
              <w:divsChild>
                <w:div w:id="659577352">
                  <w:marLeft w:val="0"/>
                  <w:marRight w:val="0"/>
                  <w:marTop w:val="0"/>
                  <w:marBottom w:val="0"/>
                  <w:divBdr>
                    <w:top w:val="none" w:sz="0" w:space="0" w:color="auto"/>
                    <w:left w:val="none" w:sz="0" w:space="0" w:color="auto"/>
                    <w:bottom w:val="none" w:sz="0" w:space="0" w:color="auto"/>
                    <w:right w:val="none" w:sz="0" w:space="0" w:color="auto"/>
                  </w:divBdr>
                </w:div>
              </w:divsChild>
            </w:div>
            <w:div w:id="1034503128">
              <w:marLeft w:val="0"/>
              <w:marRight w:val="0"/>
              <w:marTop w:val="0"/>
              <w:marBottom w:val="0"/>
              <w:divBdr>
                <w:top w:val="none" w:sz="0" w:space="0" w:color="auto"/>
                <w:left w:val="none" w:sz="0" w:space="0" w:color="auto"/>
                <w:bottom w:val="none" w:sz="0" w:space="0" w:color="auto"/>
                <w:right w:val="none" w:sz="0" w:space="0" w:color="auto"/>
              </w:divBdr>
              <w:divsChild>
                <w:div w:id="1029062365">
                  <w:marLeft w:val="0"/>
                  <w:marRight w:val="0"/>
                  <w:marTop w:val="0"/>
                  <w:marBottom w:val="0"/>
                  <w:divBdr>
                    <w:top w:val="none" w:sz="0" w:space="0" w:color="auto"/>
                    <w:left w:val="none" w:sz="0" w:space="0" w:color="auto"/>
                    <w:bottom w:val="none" w:sz="0" w:space="0" w:color="auto"/>
                    <w:right w:val="none" w:sz="0" w:space="0" w:color="auto"/>
                  </w:divBdr>
                </w:div>
              </w:divsChild>
            </w:div>
            <w:div w:id="706298662">
              <w:marLeft w:val="0"/>
              <w:marRight w:val="0"/>
              <w:marTop w:val="0"/>
              <w:marBottom w:val="0"/>
              <w:divBdr>
                <w:top w:val="none" w:sz="0" w:space="0" w:color="auto"/>
                <w:left w:val="none" w:sz="0" w:space="0" w:color="auto"/>
                <w:bottom w:val="none" w:sz="0" w:space="0" w:color="auto"/>
                <w:right w:val="none" w:sz="0" w:space="0" w:color="auto"/>
              </w:divBdr>
              <w:divsChild>
                <w:div w:id="1555044351">
                  <w:marLeft w:val="0"/>
                  <w:marRight w:val="0"/>
                  <w:marTop w:val="0"/>
                  <w:marBottom w:val="0"/>
                  <w:divBdr>
                    <w:top w:val="none" w:sz="0" w:space="0" w:color="auto"/>
                    <w:left w:val="none" w:sz="0" w:space="0" w:color="auto"/>
                    <w:bottom w:val="none" w:sz="0" w:space="0" w:color="auto"/>
                    <w:right w:val="none" w:sz="0" w:space="0" w:color="auto"/>
                  </w:divBdr>
                </w:div>
              </w:divsChild>
            </w:div>
            <w:div w:id="808285982">
              <w:marLeft w:val="0"/>
              <w:marRight w:val="0"/>
              <w:marTop w:val="0"/>
              <w:marBottom w:val="0"/>
              <w:divBdr>
                <w:top w:val="none" w:sz="0" w:space="0" w:color="auto"/>
                <w:left w:val="none" w:sz="0" w:space="0" w:color="auto"/>
                <w:bottom w:val="none" w:sz="0" w:space="0" w:color="auto"/>
                <w:right w:val="none" w:sz="0" w:space="0" w:color="auto"/>
              </w:divBdr>
              <w:divsChild>
                <w:div w:id="564490866">
                  <w:marLeft w:val="0"/>
                  <w:marRight w:val="0"/>
                  <w:marTop w:val="0"/>
                  <w:marBottom w:val="0"/>
                  <w:divBdr>
                    <w:top w:val="none" w:sz="0" w:space="0" w:color="auto"/>
                    <w:left w:val="none" w:sz="0" w:space="0" w:color="auto"/>
                    <w:bottom w:val="none" w:sz="0" w:space="0" w:color="auto"/>
                    <w:right w:val="none" w:sz="0" w:space="0" w:color="auto"/>
                  </w:divBdr>
                </w:div>
              </w:divsChild>
            </w:div>
            <w:div w:id="1425884819">
              <w:marLeft w:val="0"/>
              <w:marRight w:val="0"/>
              <w:marTop w:val="0"/>
              <w:marBottom w:val="0"/>
              <w:divBdr>
                <w:top w:val="none" w:sz="0" w:space="0" w:color="auto"/>
                <w:left w:val="none" w:sz="0" w:space="0" w:color="auto"/>
                <w:bottom w:val="none" w:sz="0" w:space="0" w:color="auto"/>
                <w:right w:val="none" w:sz="0" w:space="0" w:color="auto"/>
              </w:divBdr>
              <w:divsChild>
                <w:div w:id="1891259246">
                  <w:marLeft w:val="0"/>
                  <w:marRight w:val="0"/>
                  <w:marTop w:val="0"/>
                  <w:marBottom w:val="0"/>
                  <w:divBdr>
                    <w:top w:val="none" w:sz="0" w:space="0" w:color="auto"/>
                    <w:left w:val="none" w:sz="0" w:space="0" w:color="auto"/>
                    <w:bottom w:val="none" w:sz="0" w:space="0" w:color="auto"/>
                    <w:right w:val="none" w:sz="0" w:space="0" w:color="auto"/>
                  </w:divBdr>
                </w:div>
              </w:divsChild>
            </w:div>
            <w:div w:id="1541699340">
              <w:marLeft w:val="0"/>
              <w:marRight w:val="0"/>
              <w:marTop w:val="0"/>
              <w:marBottom w:val="0"/>
              <w:divBdr>
                <w:top w:val="none" w:sz="0" w:space="0" w:color="auto"/>
                <w:left w:val="none" w:sz="0" w:space="0" w:color="auto"/>
                <w:bottom w:val="none" w:sz="0" w:space="0" w:color="auto"/>
                <w:right w:val="none" w:sz="0" w:space="0" w:color="auto"/>
              </w:divBdr>
              <w:divsChild>
                <w:div w:id="10004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4574">
      <w:bodyDiv w:val="1"/>
      <w:marLeft w:val="0"/>
      <w:marRight w:val="0"/>
      <w:marTop w:val="0"/>
      <w:marBottom w:val="0"/>
      <w:divBdr>
        <w:top w:val="none" w:sz="0" w:space="0" w:color="auto"/>
        <w:left w:val="none" w:sz="0" w:space="0" w:color="auto"/>
        <w:bottom w:val="none" w:sz="0" w:space="0" w:color="auto"/>
        <w:right w:val="none" w:sz="0" w:space="0" w:color="auto"/>
      </w:divBdr>
      <w:divsChild>
        <w:div w:id="1685327793">
          <w:marLeft w:val="0"/>
          <w:marRight w:val="0"/>
          <w:marTop w:val="0"/>
          <w:marBottom w:val="0"/>
          <w:divBdr>
            <w:top w:val="none" w:sz="0" w:space="0" w:color="auto"/>
            <w:left w:val="none" w:sz="0" w:space="0" w:color="auto"/>
            <w:bottom w:val="none" w:sz="0" w:space="0" w:color="auto"/>
            <w:right w:val="none" w:sz="0" w:space="0" w:color="auto"/>
          </w:divBdr>
          <w:divsChild>
            <w:div w:id="1606183760">
              <w:marLeft w:val="0"/>
              <w:marRight w:val="0"/>
              <w:marTop w:val="0"/>
              <w:marBottom w:val="0"/>
              <w:divBdr>
                <w:top w:val="none" w:sz="0" w:space="0" w:color="auto"/>
                <w:left w:val="none" w:sz="0" w:space="0" w:color="auto"/>
                <w:bottom w:val="none" w:sz="0" w:space="0" w:color="auto"/>
                <w:right w:val="none" w:sz="0" w:space="0" w:color="auto"/>
              </w:divBdr>
              <w:divsChild>
                <w:div w:id="1236665610">
                  <w:marLeft w:val="0"/>
                  <w:marRight w:val="0"/>
                  <w:marTop w:val="0"/>
                  <w:marBottom w:val="0"/>
                  <w:divBdr>
                    <w:top w:val="none" w:sz="0" w:space="0" w:color="auto"/>
                    <w:left w:val="none" w:sz="0" w:space="0" w:color="auto"/>
                    <w:bottom w:val="none" w:sz="0" w:space="0" w:color="auto"/>
                    <w:right w:val="none" w:sz="0" w:space="0" w:color="auto"/>
                  </w:divBdr>
                </w:div>
              </w:divsChild>
            </w:div>
            <w:div w:id="1912764000">
              <w:marLeft w:val="0"/>
              <w:marRight w:val="0"/>
              <w:marTop w:val="0"/>
              <w:marBottom w:val="0"/>
              <w:divBdr>
                <w:top w:val="none" w:sz="0" w:space="0" w:color="auto"/>
                <w:left w:val="none" w:sz="0" w:space="0" w:color="auto"/>
                <w:bottom w:val="none" w:sz="0" w:space="0" w:color="auto"/>
                <w:right w:val="none" w:sz="0" w:space="0" w:color="auto"/>
              </w:divBdr>
              <w:divsChild>
                <w:div w:id="3814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3992">
      <w:bodyDiv w:val="1"/>
      <w:marLeft w:val="0"/>
      <w:marRight w:val="0"/>
      <w:marTop w:val="0"/>
      <w:marBottom w:val="0"/>
      <w:divBdr>
        <w:top w:val="none" w:sz="0" w:space="0" w:color="auto"/>
        <w:left w:val="none" w:sz="0" w:space="0" w:color="auto"/>
        <w:bottom w:val="none" w:sz="0" w:space="0" w:color="auto"/>
        <w:right w:val="none" w:sz="0" w:space="0" w:color="auto"/>
      </w:divBdr>
      <w:divsChild>
        <w:div w:id="1921325275">
          <w:marLeft w:val="0"/>
          <w:marRight w:val="0"/>
          <w:marTop w:val="0"/>
          <w:marBottom w:val="0"/>
          <w:divBdr>
            <w:top w:val="none" w:sz="0" w:space="0" w:color="auto"/>
            <w:left w:val="none" w:sz="0" w:space="0" w:color="auto"/>
            <w:bottom w:val="none" w:sz="0" w:space="0" w:color="auto"/>
            <w:right w:val="none" w:sz="0" w:space="0" w:color="auto"/>
          </w:divBdr>
          <w:divsChild>
            <w:div w:id="128328193">
              <w:marLeft w:val="0"/>
              <w:marRight w:val="0"/>
              <w:marTop w:val="0"/>
              <w:marBottom w:val="0"/>
              <w:divBdr>
                <w:top w:val="none" w:sz="0" w:space="0" w:color="auto"/>
                <w:left w:val="none" w:sz="0" w:space="0" w:color="auto"/>
                <w:bottom w:val="none" w:sz="0" w:space="0" w:color="auto"/>
                <w:right w:val="none" w:sz="0" w:space="0" w:color="auto"/>
              </w:divBdr>
              <w:divsChild>
                <w:div w:id="48919714">
                  <w:marLeft w:val="0"/>
                  <w:marRight w:val="0"/>
                  <w:marTop w:val="0"/>
                  <w:marBottom w:val="0"/>
                  <w:divBdr>
                    <w:top w:val="none" w:sz="0" w:space="0" w:color="auto"/>
                    <w:left w:val="none" w:sz="0" w:space="0" w:color="auto"/>
                    <w:bottom w:val="none" w:sz="0" w:space="0" w:color="auto"/>
                    <w:right w:val="none" w:sz="0" w:space="0" w:color="auto"/>
                  </w:divBdr>
                  <w:divsChild>
                    <w:div w:id="16580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7803">
              <w:marLeft w:val="0"/>
              <w:marRight w:val="0"/>
              <w:marTop w:val="0"/>
              <w:marBottom w:val="0"/>
              <w:divBdr>
                <w:top w:val="none" w:sz="0" w:space="0" w:color="auto"/>
                <w:left w:val="none" w:sz="0" w:space="0" w:color="auto"/>
                <w:bottom w:val="none" w:sz="0" w:space="0" w:color="auto"/>
                <w:right w:val="none" w:sz="0" w:space="0" w:color="auto"/>
              </w:divBdr>
              <w:divsChild>
                <w:div w:id="1827939875">
                  <w:marLeft w:val="0"/>
                  <w:marRight w:val="0"/>
                  <w:marTop w:val="0"/>
                  <w:marBottom w:val="0"/>
                  <w:divBdr>
                    <w:top w:val="none" w:sz="0" w:space="0" w:color="auto"/>
                    <w:left w:val="none" w:sz="0" w:space="0" w:color="auto"/>
                    <w:bottom w:val="none" w:sz="0" w:space="0" w:color="auto"/>
                    <w:right w:val="none" w:sz="0" w:space="0" w:color="auto"/>
                  </w:divBdr>
                  <w:divsChild>
                    <w:div w:id="4206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5260">
              <w:marLeft w:val="0"/>
              <w:marRight w:val="0"/>
              <w:marTop w:val="0"/>
              <w:marBottom w:val="0"/>
              <w:divBdr>
                <w:top w:val="none" w:sz="0" w:space="0" w:color="auto"/>
                <w:left w:val="none" w:sz="0" w:space="0" w:color="auto"/>
                <w:bottom w:val="none" w:sz="0" w:space="0" w:color="auto"/>
                <w:right w:val="none" w:sz="0" w:space="0" w:color="auto"/>
              </w:divBdr>
              <w:divsChild>
                <w:div w:id="585501718">
                  <w:marLeft w:val="0"/>
                  <w:marRight w:val="0"/>
                  <w:marTop w:val="0"/>
                  <w:marBottom w:val="0"/>
                  <w:divBdr>
                    <w:top w:val="none" w:sz="0" w:space="0" w:color="auto"/>
                    <w:left w:val="none" w:sz="0" w:space="0" w:color="auto"/>
                    <w:bottom w:val="none" w:sz="0" w:space="0" w:color="auto"/>
                    <w:right w:val="none" w:sz="0" w:space="0" w:color="auto"/>
                  </w:divBdr>
                  <w:divsChild>
                    <w:div w:id="9346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4484">
      <w:bodyDiv w:val="1"/>
      <w:marLeft w:val="0"/>
      <w:marRight w:val="0"/>
      <w:marTop w:val="0"/>
      <w:marBottom w:val="0"/>
      <w:divBdr>
        <w:top w:val="none" w:sz="0" w:space="0" w:color="auto"/>
        <w:left w:val="none" w:sz="0" w:space="0" w:color="auto"/>
        <w:bottom w:val="none" w:sz="0" w:space="0" w:color="auto"/>
        <w:right w:val="none" w:sz="0" w:space="0" w:color="auto"/>
      </w:divBdr>
      <w:divsChild>
        <w:div w:id="1170633903">
          <w:marLeft w:val="0"/>
          <w:marRight w:val="0"/>
          <w:marTop w:val="0"/>
          <w:marBottom w:val="0"/>
          <w:divBdr>
            <w:top w:val="none" w:sz="0" w:space="0" w:color="auto"/>
            <w:left w:val="none" w:sz="0" w:space="0" w:color="auto"/>
            <w:bottom w:val="none" w:sz="0" w:space="0" w:color="auto"/>
            <w:right w:val="none" w:sz="0" w:space="0" w:color="auto"/>
          </w:divBdr>
          <w:divsChild>
            <w:div w:id="1678188017">
              <w:marLeft w:val="0"/>
              <w:marRight w:val="0"/>
              <w:marTop w:val="0"/>
              <w:marBottom w:val="0"/>
              <w:divBdr>
                <w:top w:val="none" w:sz="0" w:space="0" w:color="auto"/>
                <w:left w:val="none" w:sz="0" w:space="0" w:color="auto"/>
                <w:bottom w:val="none" w:sz="0" w:space="0" w:color="auto"/>
                <w:right w:val="none" w:sz="0" w:space="0" w:color="auto"/>
              </w:divBdr>
              <w:divsChild>
                <w:div w:id="10819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17261">
      <w:bodyDiv w:val="1"/>
      <w:marLeft w:val="0"/>
      <w:marRight w:val="0"/>
      <w:marTop w:val="0"/>
      <w:marBottom w:val="0"/>
      <w:divBdr>
        <w:top w:val="none" w:sz="0" w:space="0" w:color="auto"/>
        <w:left w:val="none" w:sz="0" w:space="0" w:color="auto"/>
        <w:bottom w:val="none" w:sz="0" w:space="0" w:color="auto"/>
        <w:right w:val="none" w:sz="0" w:space="0" w:color="auto"/>
      </w:divBdr>
    </w:div>
    <w:div w:id="424032953">
      <w:bodyDiv w:val="1"/>
      <w:marLeft w:val="0"/>
      <w:marRight w:val="0"/>
      <w:marTop w:val="0"/>
      <w:marBottom w:val="0"/>
      <w:divBdr>
        <w:top w:val="none" w:sz="0" w:space="0" w:color="auto"/>
        <w:left w:val="none" w:sz="0" w:space="0" w:color="auto"/>
        <w:bottom w:val="none" w:sz="0" w:space="0" w:color="auto"/>
        <w:right w:val="none" w:sz="0" w:space="0" w:color="auto"/>
      </w:divBdr>
      <w:divsChild>
        <w:div w:id="715588772">
          <w:marLeft w:val="0"/>
          <w:marRight w:val="0"/>
          <w:marTop w:val="0"/>
          <w:marBottom w:val="0"/>
          <w:divBdr>
            <w:top w:val="none" w:sz="0" w:space="0" w:color="auto"/>
            <w:left w:val="none" w:sz="0" w:space="0" w:color="auto"/>
            <w:bottom w:val="none" w:sz="0" w:space="0" w:color="auto"/>
            <w:right w:val="none" w:sz="0" w:space="0" w:color="auto"/>
          </w:divBdr>
          <w:divsChild>
            <w:div w:id="1235971105">
              <w:marLeft w:val="0"/>
              <w:marRight w:val="0"/>
              <w:marTop w:val="0"/>
              <w:marBottom w:val="0"/>
              <w:divBdr>
                <w:top w:val="none" w:sz="0" w:space="0" w:color="auto"/>
                <w:left w:val="none" w:sz="0" w:space="0" w:color="auto"/>
                <w:bottom w:val="none" w:sz="0" w:space="0" w:color="auto"/>
                <w:right w:val="none" w:sz="0" w:space="0" w:color="auto"/>
              </w:divBdr>
              <w:divsChild>
                <w:div w:id="315230083">
                  <w:marLeft w:val="0"/>
                  <w:marRight w:val="0"/>
                  <w:marTop w:val="0"/>
                  <w:marBottom w:val="0"/>
                  <w:divBdr>
                    <w:top w:val="none" w:sz="0" w:space="0" w:color="auto"/>
                    <w:left w:val="none" w:sz="0" w:space="0" w:color="auto"/>
                    <w:bottom w:val="none" w:sz="0" w:space="0" w:color="auto"/>
                    <w:right w:val="none" w:sz="0" w:space="0" w:color="auto"/>
                  </w:divBdr>
                </w:div>
                <w:div w:id="733509005">
                  <w:marLeft w:val="0"/>
                  <w:marRight w:val="0"/>
                  <w:marTop w:val="0"/>
                  <w:marBottom w:val="0"/>
                  <w:divBdr>
                    <w:top w:val="none" w:sz="0" w:space="0" w:color="auto"/>
                    <w:left w:val="none" w:sz="0" w:space="0" w:color="auto"/>
                    <w:bottom w:val="none" w:sz="0" w:space="0" w:color="auto"/>
                    <w:right w:val="none" w:sz="0" w:space="0" w:color="auto"/>
                  </w:divBdr>
                </w:div>
              </w:divsChild>
            </w:div>
            <w:div w:id="882443212">
              <w:marLeft w:val="0"/>
              <w:marRight w:val="0"/>
              <w:marTop w:val="0"/>
              <w:marBottom w:val="0"/>
              <w:divBdr>
                <w:top w:val="none" w:sz="0" w:space="0" w:color="auto"/>
                <w:left w:val="none" w:sz="0" w:space="0" w:color="auto"/>
                <w:bottom w:val="none" w:sz="0" w:space="0" w:color="auto"/>
                <w:right w:val="none" w:sz="0" w:space="0" w:color="auto"/>
              </w:divBdr>
              <w:divsChild>
                <w:div w:id="11784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9374">
      <w:bodyDiv w:val="1"/>
      <w:marLeft w:val="0"/>
      <w:marRight w:val="0"/>
      <w:marTop w:val="0"/>
      <w:marBottom w:val="0"/>
      <w:divBdr>
        <w:top w:val="none" w:sz="0" w:space="0" w:color="auto"/>
        <w:left w:val="none" w:sz="0" w:space="0" w:color="auto"/>
        <w:bottom w:val="none" w:sz="0" w:space="0" w:color="auto"/>
        <w:right w:val="none" w:sz="0" w:space="0" w:color="auto"/>
      </w:divBdr>
      <w:divsChild>
        <w:div w:id="483814368">
          <w:marLeft w:val="0"/>
          <w:marRight w:val="0"/>
          <w:marTop w:val="0"/>
          <w:marBottom w:val="0"/>
          <w:divBdr>
            <w:top w:val="none" w:sz="0" w:space="0" w:color="auto"/>
            <w:left w:val="none" w:sz="0" w:space="0" w:color="auto"/>
            <w:bottom w:val="none" w:sz="0" w:space="0" w:color="auto"/>
            <w:right w:val="none" w:sz="0" w:space="0" w:color="auto"/>
          </w:divBdr>
          <w:divsChild>
            <w:div w:id="1239054557">
              <w:marLeft w:val="0"/>
              <w:marRight w:val="0"/>
              <w:marTop w:val="0"/>
              <w:marBottom w:val="0"/>
              <w:divBdr>
                <w:top w:val="none" w:sz="0" w:space="0" w:color="auto"/>
                <w:left w:val="none" w:sz="0" w:space="0" w:color="auto"/>
                <w:bottom w:val="none" w:sz="0" w:space="0" w:color="auto"/>
                <w:right w:val="none" w:sz="0" w:space="0" w:color="auto"/>
              </w:divBdr>
              <w:divsChild>
                <w:div w:id="1498962051">
                  <w:marLeft w:val="0"/>
                  <w:marRight w:val="0"/>
                  <w:marTop w:val="0"/>
                  <w:marBottom w:val="0"/>
                  <w:divBdr>
                    <w:top w:val="none" w:sz="0" w:space="0" w:color="auto"/>
                    <w:left w:val="none" w:sz="0" w:space="0" w:color="auto"/>
                    <w:bottom w:val="none" w:sz="0" w:space="0" w:color="auto"/>
                    <w:right w:val="none" w:sz="0" w:space="0" w:color="auto"/>
                  </w:divBdr>
                </w:div>
              </w:divsChild>
            </w:div>
            <w:div w:id="2012173022">
              <w:marLeft w:val="0"/>
              <w:marRight w:val="0"/>
              <w:marTop w:val="0"/>
              <w:marBottom w:val="0"/>
              <w:divBdr>
                <w:top w:val="none" w:sz="0" w:space="0" w:color="auto"/>
                <w:left w:val="none" w:sz="0" w:space="0" w:color="auto"/>
                <w:bottom w:val="none" w:sz="0" w:space="0" w:color="auto"/>
                <w:right w:val="none" w:sz="0" w:space="0" w:color="auto"/>
              </w:divBdr>
              <w:divsChild>
                <w:div w:id="1954438432">
                  <w:marLeft w:val="0"/>
                  <w:marRight w:val="0"/>
                  <w:marTop w:val="0"/>
                  <w:marBottom w:val="0"/>
                  <w:divBdr>
                    <w:top w:val="none" w:sz="0" w:space="0" w:color="auto"/>
                    <w:left w:val="none" w:sz="0" w:space="0" w:color="auto"/>
                    <w:bottom w:val="none" w:sz="0" w:space="0" w:color="auto"/>
                    <w:right w:val="none" w:sz="0" w:space="0" w:color="auto"/>
                  </w:divBdr>
                  <w:divsChild>
                    <w:div w:id="1625771340">
                      <w:marLeft w:val="0"/>
                      <w:marRight w:val="0"/>
                      <w:marTop w:val="0"/>
                      <w:marBottom w:val="0"/>
                      <w:divBdr>
                        <w:top w:val="none" w:sz="0" w:space="0" w:color="auto"/>
                        <w:left w:val="none" w:sz="0" w:space="0" w:color="auto"/>
                        <w:bottom w:val="none" w:sz="0" w:space="0" w:color="auto"/>
                        <w:right w:val="none" w:sz="0" w:space="0" w:color="auto"/>
                      </w:divBdr>
                    </w:div>
                  </w:divsChild>
                </w:div>
                <w:div w:id="1117677406">
                  <w:marLeft w:val="0"/>
                  <w:marRight w:val="0"/>
                  <w:marTop w:val="0"/>
                  <w:marBottom w:val="0"/>
                  <w:divBdr>
                    <w:top w:val="none" w:sz="0" w:space="0" w:color="auto"/>
                    <w:left w:val="none" w:sz="0" w:space="0" w:color="auto"/>
                    <w:bottom w:val="none" w:sz="0" w:space="0" w:color="auto"/>
                    <w:right w:val="none" w:sz="0" w:space="0" w:color="auto"/>
                  </w:divBdr>
                  <w:divsChild>
                    <w:div w:id="1158308806">
                      <w:marLeft w:val="0"/>
                      <w:marRight w:val="0"/>
                      <w:marTop w:val="0"/>
                      <w:marBottom w:val="0"/>
                      <w:divBdr>
                        <w:top w:val="none" w:sz="0" w:space="0" w:color="auto"/>
                        <w:left w:val="none" w:sz="0" w:space="0" w:color="auto"/>
                        <w:bottom w:val="none" w:sz="0" w:space="0" w:color="auto"/>
                        <w:right w:val="none" w:sz="0" w:space="0" w:color="auto"/>
                      </w:divBdr>
                    </w:div>
                  </w:divsChild>
                </w:div>
                <w:div w:id="1574658055">
                  <w:marLeft w:val="0"/>
                  <w:marRight w:val="0"/>
                  <w:marTop w:val="0"/>
                  <w:marBottom w:val="0"/>
                  <w:divBdr>
                    <w:top w:val="none" w:sz="0" w:space="0" w:color="auto"/>
                    <w:left w:val="none" w:sz="0" w:space="0" w:color="auto"/>
                    <w:bottom w:val="none" w:sz="0" w:space="0" w:color="auto"/>
                    <w:right w:val="none" w:sz="0" w:space="0" w:color="auto"/>
                  </w:divBdr>
                  <w:divsChild>
                    <w:div w:id="759722371">
                      <w:marLeft w:val="0"/>
                      <w:marRight w:val="0"/>
                      <w:marTop w:val="0"/>
                      <w:marBottom w:val="0"/>
                      <w:divBdr>
                        <w:top w:val="none" w:sz="0" w:space="0" w:color="auto"/>
                        <w:left w:val="none" w:sz="0" w:space="0" w:color="auto"/>
                        <w:bottom w:val="none" w:sz="0" w:space="0" w:color="auto"/>
                        <w:right w:val="none" w:sz="0" w:space="0" w:color="auto"/>
                      </w:divBdr>
                    </w:div>
                  </w:divsChild>
                </w:div>
                <w:div w:id="2113670985">
                  <w:marLeft w:val="0"/>
                  <w:marRight w:val="0"/>
                  <w:marTop w:val="0"/>
                  <w:marBottom w:val="0"/>
                  <w:divBdr>
                    <w:top w:val="none" w:sz="0" w:space="0" w:color="auto"/>
                    <w:left w:val="none" w:sz="0" w:space="0" w:color="auto"/>
                    <w:bottom w:val="none" w:sz="0" w:space="0" w:color="auto"/>
                    <w:right w:val="none" w:sz="0" w:space="0" w:color="auto"/>
                  </w:divBdr>
                  <w:divsChild>
                    <w:div w:id="403452955">
                      <w:marLeft w:val="0"/>
                      <w:marRight w:val="0"/>
                      <w:marTop w:val="0"/>
                      <w:marBottom w:val="0"/>
                      <w:divBdr>
                        <w:top w:val="none" w:sz="0" w:space="0" w:color="auto"/>
                        <w:left w:val="none" w:sz="0" w:space="0" w:color="auto"/>
                        <w:bottom w:val="none" w:sz="0" w:space="0" w:color="auto"/>
                        <w:right w:val="none" w:sz="0" w:space="0" w:color="auto"/>
                      </w:divBdr>
                    </w:div>
                  </w:divsChild>
                </w:div>
                <w:div w:id="1217624079">
                  <w:marLeft w:val="0"/>
                  <w:marRight w:val="0"/>
                  <w:marTop w:val="0"/>
                  <w:marBottom w:val="0"/>
                  <w:divBdr>
                    <w:top w:val="none" w:sz="0" w:space="0" w:color="auto"/>
                    <w:left w:val="none" w:sz="0" w:space="0" w:color="auto"/>
                    <w:bottom w:val="none" w:sz="0" w:space="0" w:color="auto"/>
                    <w:right w:val="none" w:sz="0" w:space="0" w:color="auto"/>
                  </w:divBdr>
                  <w:divsChild>
                    <w:div w:id="2054689315">
                      <w:marLeft w:val="0"/>
                      <w:marRight w:val="0"/>
                      <w:marTop w:val="0"/>
                      <w:marBottom w:val="0"/>
                      <w:divBdr>
                        <w:top w:val="none" w:sz="0" w:space="0" w:color="auto"/>
                        <w:left w:val="none" w:sz="0" w:space="0" w:color="auto"/>
                        <w:bottom w:val="none" w:sz="0" w:space="0" w:color="auto"/>
                        <w:right w:val="none" w:sz="0" w:space="0" w:color="auto"/>
                      </w:divBdr>
                    </w:div>
                  </w:divsChild>
                </w:div>
                <w:div w:id="1578055571">
                  <w:marLeft w:val="0"/>
                  <w:marRight w:val="0"/>
                  <w:marTop w:val="0"/>
                  <w:marBottom w:val="0"/>
                  <w:divBdr>
                    <w:top w:val="none" w:sz="0" w:space="0" w:color="auto"/>
                    <w:left w:val="none" w:sz="0" w:space="0" w:color="auto"/>
                    <w:bottom w:val="none" w:sz="0" w:space="0" w:color="auto"/>
                    <w:right w:val="none" w:sz="0" w:space="0" w:color="auto"/>
                  </w:divBdr>
                  <w:divsChild>
                    <w:div w:id="2058897339">
                      <w:marLeft w:val="0"/>
                      <w:marRight w:val="0"/>
                      <w:marTop w:val="0"/>
                      <w:marBottom w:val="0"/>
                      <w:divBdr>
                        <w:top w:val="none" w:sz="0" w:space="0" w:color="auto"/>
                        <w:left w:val="none" w:sz="0" w:space="0" w:color="auto"/>
                        <w:bottom w:val="none" w:sz="0" w:space="0" w:color="auto"/>
                        <w:right w:val="none" w:sz="0" w:space="0" w:color="auto"/>
                      </w:divBdr>
                    </w:div>
                  </w:divsChild>
                </w:div>
                <w:div w:id="27537394">
                  <w:marLeft w:val="0"/>
                  <w:marRight w:val="0"/>
                  <w:marTop w:val="0"/>
                  <w:marBottom w:val="0"/>
                  <w:divBdr>
                    <w:top w:val="none" w:sz="0" w:space="0" w:color="auto"/>
                    <w:left w:val="none" w:sz="0" w:space="0" w:color="auto"/>
                    <w:bottom w:val="none" w:sz="0" w:space="0" w:color="auto"/>
                    <w:right w:val="none" w:sz="0" w:space="0" w:color="auto"/>
                  </w:divBdr>
                  <w:divsChild>
                    <w:div w:id="531654500">
                      <w:marLeft w:val="0"/>
                      <w:marRight w:val="0"/>
                      <w:marTop w:val="0"/>
                      <w:marBottom w:val="0"/>
                      <w:divBdr>
                        <w:top w:val="none" w:sz="0" w:space="0" w:color="auto"/>
                        <w:left w:val="none" w:sz="0" w:space="0" w:color="auto"/>
                        <w:bottom w:val="none" w:sz="0" w:space="0" w:color="auto"/>
                        <w:right w:val="none" w:sz="0" w:space="0" w:color="auto"/>
                      </w:divBdr>
                    </w:div>
                  </w:divsChild>
                </w:div>
                <w:div w:id="18900337">
                  <w:marLeft w:val="0"/>
                  <w:marRight w:val="0"/>
                  <w:marTop w:val="0"/>
                  <w:marBottom w:val="0"/>
                  <w:divBdr>
                    <w:top w:val="none" w:sz="0" w:space="0" w:color="auto"/>
                    <w:left w:val="none" w:sz="0" w:space="0" w:color="auto"/>
                    <w:bottom w:val="none" w:sz="0" w:space="0" w:color="auto"/>
                    <w:right w:val="none" w:sz="0" w:space="0" w:color="auto"/>
                  </w:divBdr>
                  <w:divsChild>
                    <w:div w:id="1552956627">
                      <w:marLeft w:val="0"/>
                      <w:marRight w:val="0"/>
                      <w:marTop w:val="0"/>
                      <w:marBottom w:val="0"/>
                      <w:divBdr>
                        <w:top w:val="none" w:sz="0" w:space="0" w:color="auto"/>
                        <w:left w:val="none" w:sz="0" w:space="0" w:color="auto"/>
                        <w:bottom w:val="none" w:sz="0" w:space="0" w:color="auto"/>
                        <w:right w:val="none" w:sz="0" w:space="0" w:color="auto"/>
                      </w:divBdr>
                    </w:div>
                  </w:divsChild>
                </w:div>
                <w:div w:id="1501773622">
                  <w:marLeft w:val="0"/>
                  <w:marRight w:val="0"/>
                  <w:marTop w:val="0"/>
                  <w:marBottom w:val="0"/>
                  <w:divBdr>
                    <w:top w:val="none" w:sz="0" w:space="0" w:color="auto"/>
                    <w:left w:val="none" w:sz="0" w:space="0" w:color="auto"/>
                    <w:bottom w:val="none" w:sz="0" w:space="0" w:color="auto"/>
                    <w:right w:val="none" w:sz="0" w:space="0" w:color="auto"/>
                  </w:divBdr>
                  <w:divsChild>
                    <w:div w:id="1207256218">
                      <w:marLeft w:val="0"/>
                      <w:marRight w:val="0"/>
                      <w:marTop w:val="0"/>
                      <w:marBottom w:val="0"/>
                      <w:divBdr>
                        <w:top w:val="none" w:sz="0" w:space="0" w:color="auto"/>
                        <w:left w:val="none" w:sz="0" w:space="0" w:color="auto"/>
                        <w:bottom w:val="none" w:sz="0" w:space="0" w:color="auto"/>
                        <w:right w:val="none" w:sz="0" w:space="0" w:color="auto"/>
                      </w:divBdr>
                    </w:div>
                  </w:divsChild>
                </w:div>
                <w:div w:id="1944417659">
                  <w:marLeft w:val="0"/>
                  <w:marRight w:val="0"/>
                  <w:marTop w:val="0"/>
                  <w:marBottom w:val="0"/>
                  <w:divBdr>
                    <w:top w:val="none" w:sz="0" w:space="0" w:color="auto"/>
                    <w:left w:val="none" w:sz="0" w:space="0" w:color="auto"/>
                    <w:bottom w:val="none" w:sz="0" w:space="0" w:color="auto"/>
                    <w:right w:val="none" w:sz="0" w:space="0" w:color="auto"/>
                  </w:divBdr>
                  <w:divsChild>
                    <w:div w:id="60568296">
                      <w:marLeft w:val="0"/>
                      <w:marRight w:val="0"/>
                      <w:marTop w:val="0"/>
                      <w:marBottom w:val="0"/>
                      <w:divBdr>
                        <w:top w:val="none" w:sz="0" w:space="0" w:color="auto"/>
                        <w:left w:val="none" w:sz="0" w:space="0" w:color="auto"/>
                        <w:bottom w:val="none" w:sz="0" w:space="0" w:color="auto"/>
                        <w:right w:val="none" w:sz="0" w:space="0" w:color="auto"/>
                      </w:divBdr>
                    </w:div>
                  </w:divsChild>
                </w:div>
                <w:div w:id="425855022">
                  <w:marLeft w:val="0"/>
                  <w:marRight w:val="0"/>
                  <w:marTop w:val="0"/>
                  <w:marBottom w:val="0"/>
                  <w:divBdr>
                    <w:top w:val="none" w:sz="0" w:space="0" w:color="auto"/>
                    <w:left w:val="none" w:sz="0" w:space="0" w:color="auto"/>
                    <w:bottom w:val="none" w:sz="0" w:space="0" w:color="auto"/>
                    <w:right w:val="none" w:sz="0" w:space="0" w:color="auto"/>
                  </w:divBdr>
                  <w:divsChild>
                    <w:div w:id="595140858">
                      <w:marLeft w:val="0"/>
                      <w:marRight w:val="0"/>
                      <w:marTop w:val="0"/>
                      <w:marBottom w:val="0"/>
                      <w:divBdr>
                        <w:top w:val="none" w:sz="0" w:space="0" w:color="auto"/>
                        <w:left w:val="none" w:sz="0" w:space="0" w:color="auto"/>
                        <w:bottom w:val="none" w:sz="0" w:space="0" w:color="auto"/>
                        <w:right w:val="none" w:sz="0" w:space="0" w:color="auto"/>
                      </w:divBdr>
                    </w:div>
                  </w:divsChild>
                </w:div>
                <w:div w:id="1311441423">
                  <w:marLeft w:val="0"/>
                  <w:marRight w:val="0"/>
                  <w:marTop w:val="0"/>
                  <w:marBottom w:val="0"/>
                  <w:divBdr>
                    <w:top w:val="none" w:sz="0" w:space="0" w:color="auto"/>
                    <w:left w:val="none" w:sz="0" w:space="0" w:color="auto"/>
                    <w:bottom w:val="none" w:sz="0" w:space="0" w:color="auto"/>
                    <w:right w:val="none" w:sz="0" w:space="0" w:color="auto"/>
                  </w:divBdr>
                  <w:divsChild>
                    <w:div w:id="1534338977">
                      <w:marLeft w:val="0"/>
                      <w:marRight w:val="0"/>
                      <w:marTop w:val="0"/>
                      <w:marBottom w:val="0"/>
                      <w:divBdr>
                        <w:top w:val="none" w:sz="0" w:space="0" w:color="auto"/>
                        <w:left w:val="none" w:sz="0" w:space="0" w:color="auto"/>
                        <w:bottom w:val="none" w:sz="0" w:space="0" w:color="auto"/>
                        <w:right w:val="none" w:sz="0" w:space="0" w:color="auto"/>
                      </w:divBdr>
                    </w:div>
                  </w:divsChild>
                </w:div>
                <w:div w:id="1634674264">
                  <w:marLeft w:val="0"/>
                  <w:marRight w:val="0"/>
                  <w:marTop w:val="0"/>
                  <w:marBottom w:val="0"/>
                  <w:divBdr>
                    <w:top w:val="none" w:sz="0" w:space="0" w:color="auto"/>
                    <w:left w:val="none" w:sz="0" w:space="0" w:color="auto"/>
                    <w:bottom w:val="none" w:sz="0" w:space="0" w:color="auto"/>
                    <w:right w:val="none" w:sz="0" w:space="0" w:color="auto"/>
                  </w:divBdr>
                  <w:divsChild>
                    <w:div w:id="221989592">
                      <w:marLeft w:val="0"/>
                      <w:marRight w:val="0"/>
                      <w:marTop w:val="0"/>
                      <w:marBottom w:val="0"/>
                      <w:divBdr>
                        <w:top w:val="none" w:sz="0" w:space="0" w:color="auto"/>
                        <w:left w:val="none" w:sz="0" w:space="0" w:color="auto"/>
                        <w:bottom w:val="none" w:sz="0" w:space="0" w:color="auto"/>
                        <w:right w:val="none" w:sz="0" w:space="0" w:color="auto"/>
                      </w:divBdr>
                    </w:div>
                  </w:divsChild>
                </w:div>
                <w:div w:id="1829244476">
                  <w:marLeft w:val="0"/>
                  <w:marRight w:val="0"/>
                  <w:marTop w:val="0"/>
                  <w:marBottom w:val="0"/>
                  <w:divBdr>
                    <w:top w:val="none" w:sz="0" w:space="0" w:color="auto"/>
                    <w:left w:val="none" w:sz="0" w:space="0" w:color="auto"/>
                    <w:bottom w:val="none" w:sz="0" w:space="0" w:color="auto"/>
                    <w:right w:val="none" w:sz="0" w:space="0" w:color="auto"/>
                  </w:divBdr>
                  <w:divsChild>
                    <w:div w:id="13265657">
                      <w:marLeft w:val="0"/>
                      <w:marRight w:val="0"/>
                      <w:marTop w:val="0"/>
                      <w:marBottom w:val="0"/>
                      <w:divBdr>
                        <w:top w:val="none" w:sz="0" w:space="0" w:color="auto"/>
                        <w:left w:val="none" w:sz="0" w:space="0" w:color="auto"/>
                        <w:bottom w:val="none" w:sz="0" w:space="0" w:color="auto"/>
                        <w:right w:val="none" w:sz="0" w:space="0" w:color="auto"/>
                      </w:divBdr>
                    </w:div>
                  </w:divsChild>
                </w:div>
                <w:div w:id="1844777150">
                  <w:marLeft w:val="0"/>
                  <w:marRight w:val="0"/>
                  <w:marTop w:val="0"/>
                  <w:marBottom w:val="0"/>
                  <w:divBdr>
                    <w:top w:val="none" w:sz="0" w:space="0" w:color="auto"/>
                    <w:left w:val="none" w:sz="0" w:space="0" w:color="auto"/>
                    <w:bottom w:val="none" w:sz="0" w:space="0" w:color="auto"/>
                    <w:right w:val="none" w:sz="0" w:space="0" w:color="auto"/>
                  </w:divBdr>
                  <w:divsChild>
                    <w:div w:id="600991284">
                      <w:marLeft w:val="0"/>
                      <w:marRight w:val="0"/>
                      <w:marTop w:val="0"/>
                      <w:marBottom w:val="0"/>
                      <w:divBdr>
                        <w:top w:val="none" w:sz="0" w:space="0" w:color="auto"/>
                        <w:left w:val="none" w:sz="0" w:space="0" w:color="auto"/>
                        <w:bottom w:val="none" w:sz="0" w:space="0" w:color="auto"/>
                        <w:right w:val="none" w:sz="0" w:space="0" w:color="auto"/>
                      </w:divBdr>
                    </w:div>
                  </w:divsChild>
                </w:div>
                <w:div w:id="852912320">
                  <w:marLeft w:val="0"/>
                  <w:marRight w:val="0"/>
                  <w:marTop w:val="0"/>
                  <w:marBottom w:val="0"/>
                  <w:divBdr>
                    <w:top w:val="none" w:sz="0" w:space="0" w:color="auto"/>
                    <w:left w:val="none" w:sz="0" w:space="0" w:color="auto"/>
                    <w:bottom w:val="none" w:sz="0" w:space="0" w:color="auto"/>
                    <w:right w:val="none" w:sz="0" w:space="0" w:color="auto"/>
                  </w:divBdr>
                  <w:divsChild>
                    <w:div w:id="1609501815">
                      <w:marLeft w:val="0"/>
                      <w:marRight w:val="0"/>
                      <w:marTop w:val="0"/>
                      <w:marBottom w:val="0"/>
                      <w:divBdr>
                        <w:top w:val="none" w:sz="0" w:space="0" w:color="auto"/>
                        <w:left w:val="none" w:sz="0" w:space="0" w:color="auto"/>
                        <w:bottom w:val="none" w:sz="0" w:space="0" w:color="auto"/>
                        <w:right w:val="none" w:sz="0" w:space="0" w:color="auto"/>
                      </w:divBdr>
                    </w:div>
                  </w:divsChild>
                </w:div>
                <w:div w:id="1918132454">
                  <w:marLeft w:val="0"/>
                  <w:marRight w:val="0"/>
                  <w:marTop w:val="0"/>
                  <w:marBottom w:val="0"/>
                  <w:divBdr>
                    <w:top w:val="none" w:sz="0" w:space="0" w:color="auto"/>
                    <w:left w:val="none" w:sz="0" w:space="0" w:color="auto"/>
                    <w:bottom w:val="none" w:sz="0" w:space="0" w:color="auto"/>
                    <w:right w:val="none" w:sz="0" w:space="0" w:color="auto"/>
                  </w:divBdr>
                  <w:divsChild>
                    <w:div w:id="805778645">
                      <w:marLeft w:val="0"/>
                      <w:marRight w:val="0"/>
                      <w:marTop w:val="0"/>
                      <w:marBottom w:val="0"/>
                      <w:divBdr>
                        <w:top w:val="none" w:sz="0" w:space="0" w:color="auto"/>
                        <w:left w:val="none" w:sz="0" w:space="0" w:color="auto"/>
                        <w:bottom w:val="none" w:sz="0" w:space="0" w:color="auto"/>
                        <w:right w:val="none" w:sz="0" w:space="0" w:color="auto"/>
                      </w:divBdr>
                    </w:div>
                  </w:divsChild>
                </w:div>
                <w:div w:id="939600659">
                  <w:marLeft w:val="0"/>
                  <w:marRight w:val="0"/>
                  <w:marTop w:val="0"/>
                  <w:marBottom w:val="0"/>
                  <w:divBdr>
                    <w:top w:val="none" w:sz="0" w:space="0" w:color="auto"/>
                    <w:left w:val="none" w:sz="0" w:space="0" w:color="auto"/>
                    <w:bottom w:val="none" w:sz="0" w:space="0" w:color="auto"/>
                    <w:right w:val="none" w:sz="0" w:space="0" w:color="auto"/>
                  </w:divBdr>
                  <w:divsChild>
                    <w:div w:id="2103530190">
                      <w:marLeft w:val="0"/>
                      <w:marRight w:val="0"/>
                      <w:marTop w:val="0"/>
                      <w:marBottom w:val="0"/>
                      <w:divBdr>
                        <w:top w:val="none" w:sz="0" w:space="0" w:color="auto"/>
                        <w:left w:val="none" w:sz="0" w:space="0" w:color="auto"/>
                        <w:bottom w:val="none" w:sz="0" w:space="0" w:color="auto"/>
                        <w:right w:val="none" w:sz="0" w:space="0" w:color="auto"/>
                      </w:divBdr>
                    </w:div>
                  </w:divsChild>
                </w:div>
                <w:div w:id="1848978137">
                  <w:marLeft w:val="0"/>
                  <w:marRight w:val="0"/>
                  <w:marTop w:val="0"/>
                  <w:marBottom w:val="0"/>
                  <w:divBdr>
                    <w:top w:val="none" w:sz="0" w:space="0" w:color="auto"/>
                    <w:left w:val="none" w:sz="0" w:space="0" w:color="auto"/>
                    <w:bottom w:val="none" w:sz="0" w:space="0" w:color="auto"/>
                    <w:right w:val="none" w:sz="0" w:space="0" w:color="auto"/>
                  </w:divBdr>
                  <w:divsChild>
                    <w:div w:id="508521219">
                      <w:marLeft w:val="0"/>
                      <w:marRight w:val="0"/>
                      <w:marTop w:val="0"/>
                      <w:marBottom w:val="0"/>
                      <w:divBdr>
                        <w:top w:val="none" w:sz="0" w:space="0" w:color="auto"/>
                        <w:left w:val="none" w:sz="0" w:space="0" w:color="auto"/>
                        <w:bottom w:val="none" w:sz="0" w:space="0" w:color="auto"/>
                        <w:right w:val="none" w:sz="0" w:space="0" w:color="auto"/>
                      </w:divBdr>
                    </w:div>
                  </w:divsChild>
                </w:div>
                <w:div w:id="577791487">
                  <w:marLeft w:val="0"/>
                  <w:marRight w:val="0"/>
                  <w:marTop w:val="0"/>
                  <w:marBottom w:val="0"/>
                  <w:divBdr>
                    <w:top w:val="none" w:sz="0" w:space="0" w:color="auto"/>
                    <w:left w:val="none" w:sz="0" w:space="0" w:color="auto"/>
                    <w:bottom w:val="none" w:sz="0" w:space="0" w:color="auto"/>
                    <w:right w:val="none" w:sz="0" w:space="0" w:color="auto"/>
                  </w:divBdr>
                  <w:divsChild>
                    <w:div w:id="1701588739">
                      <w:marLeft w:val="0"/>
                      <w:marRight w:val="0"/>
                      <w:marTop w:val="0"/>
                      <w:marBottom w:val="0"/>
                      <w:divBdr>
                        <w:top w:val="none" w:sz="0" w:space="0" w:color="auto"/>
                        <w:left w:val="none" w:sz="0" w:space="0" w:color="auto"/>
                        <w:bottom w:val="none" w:sz="0" w:space="0" w:color="auto"/>
                        <w:right w:val="none" w:sz="0" w:space="0" w:color="auto"/>
                      </w:divBdr>
                    </w:div>
                  </w:divsChild>
                </w:div>
                <w:div w:id="981078147">
                  <w:marLeft w:val="0"/>
                  <w:marRight w:val="0"/>
                  <w:marTop w:val="0"/>
                  <w:marBottom w:val="0"/>
                  <w:divBdr>
                    <w:top w:val="none" w:sz="0" w:space="0" w:color="auto"/>
                    <w:left w:val="none" w:sz="0" w:space="0" w:color="auto"/>
                    <w:bottom w:val="none" w:sz="0" w:space="0" w:color="auto"/>
                    <w:right w:val="none" w:sz="0" w:space="0" w:color="auto"/>
                  </w:divBdr>
                  <w:divsChild>
                    <w:div w:id="58748347">
                      <w:marLeft w:val="0"/>
                      <w:marRight w:val="0"/>
                      <w:marTop w:val="0"/>
                      <w:marBottom w:val="0"/>
                      <w:divBdr>
                        <w:top w:val="none" w:sz="0" w:space="0" w:color="auto"/>
                        <w:left w:val="none" w:sz="0" w:space="0" w:color="auto"/>
                        <w:bottom w:val="none" w:sz="0" w:space="0" w:color="auto"/>
                        <w:right w:val="none" w:sz="0" w:space="0" w:color="auto"/>
                      </w:divBdr>
                    </w:div>
                  </w:divsChild>
                </w:div>
                <w:div w:id="265701819">
                  <w:marLeft w:val="0"/>
                  <w:marRight w:val="0"/>
                  <w:marTop w:val="0"/>
                  <w:marBottom w:val="0"/>
                  <w:divBdr>
                    <w:top w:val="none" w:sz="0" w:space="0" w:color="auto"/>
                    <w:left w:val="none" w:sz="0" w:space="0" w:color="auto"/>
                    <w:bottom w:val="none" w:sz="0" w:space="0" w:color="auto"/>
                    <w:right w:val="none" w:sz="0" w:space="0" w:color="auto"/>
                  </w:divBdr>
                  <w:divsChild>
                    <w:div w:id="2144999463">
                      <w:marLeft w:val="0"/>
                      <w:marRight w:val="0"/>
                      <w:marTop w:val="0"/>
                      <w:marBottom w:val="0"/>
                      <w:divBdr>
                        <w:top w:val="none" w:sz="0" w:space="0" w:color="auto"/>
                        <w:left w:val="none" w:sz="0" w:space="0" w:color="auto"/>
                        <w:bottom w:val="none" w:sz="0" w:space="0" w:color="auto"/>
                        <w:right w:val="none" w:sz="0" w:space="0" w:color="auto"/>
                      </w:divBdr>
                    </w:div>
                  </w:divsChild>
                </w:div>
                <w:div w:id="1258488455">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23011">
      <w:bodyDiv w:val="1"/>
      <w:marLeft w:val="0"/>
      <w:marRight w:val="0"/>
      <w:marTop w:val="0"/>
      <w:marBottom w:val="0"/>
      <w:divBdr>
        <w:top w:val="none" w:sz="0" w:space="0" w:color="auto"/>
        <w:left w:val="none" w:sz="0" w:space="0" w:color="auto"/>
        <w:bottom w:val="none" w:sz="0" w:space="0" w:color="auto"/>
        <w:right w:val="none" w:sz="0" w:space="0" w:color="auto"/>
      </w:divBdr>
    </w:div>
    <w:div w:id="699866634">
      <w:bodyDiv w:val="1"/>
      <w:marLeft w:val="0"/>
      <w:marRight w:val="0"/>
      <w:marTop w:val="0"/>
      <w:marBottom w:val="0"/>
      <w:divBdr>
        <w:top w:val="none" w:sz="0" w:space="0" w:color="auto"/>
        <w:left w:val="none" w:sz="0" w:space="0" w:color="auto"/>
        <w:bottom w:val="none" w:sz="0" w:space="0" w:color="auto"/>
        <w:right w:val="none" w:sz="0" w:space="0" w:color="auto"/>
      </w:divBdr>
    </w:div>
    <w:div w:id="798451930">
      <w:bodyDiv w:val="1"/>
      <w:marLeft w:val="0"/>
      <w:marRight w:val="0"/>
      <w:marTop w:val="0"/>
      <w:marBottom w:val="0"/>
      <w:divBdr>
        <w:top w:val="none" w:sz="0" w:space="0" w:color="auto"/>
        <w:left w:val="none" w:sz="0" w:space="0" w:color="auto"/>
        <w:bottom w:val="none" w:sz="0" w:space="0" w:color="auto"/>
        <w:right w:val="none" w:sz="0" w:space="0" w:color="auto"/>
      </w:divBdr>
      <w:divsChild>
        <w:div w:id="1432162056">
          <w:marLeft w:val="0"/>
          <w:marRight w:val="0"/>
          <w:marTop w:val="0"/>
          <w:marBottom w:val="0"/>
          <w:divBdr>
            <w:top w:val="none" w:sz="0" w:space="0" w:color="auto"/>
            <w:left w:val="none" w:sz="0" w:space="0" w:color="auto"/>
            <w:bottom w:val="none" w:sz="0" w:space="0" w:color="auto"/>
            <w:right w:val="none" w:sz="0" w:space="0" w:color="auto"/>
          </w:divBdr>
          <w:divsChild>
            <w:div w:id="1017079102">
              <w:marLeft w:val="0"/>
              <w:marRight w:val="0"/>
              <w:marTop w:val="0"/>
              <w:marBottom w:val="0"/>
              <w:divBdr>
                <w:top w:val="none" w:sz="0" w:space="0" w:color="auto"/>
                <w:left w:val="none" w:sz="0" w:space="0" w:color="auto"/>
                <w:bottom w:val="none" w:sz="0" w:space="0" w:color="auto"/>
                <w:right w:val="none" w:sz="0" w:space="0" w:color="auto"/>
              </w:divBdr>
              <w:divsChild>
                <w:div w:id="954365121">
                  <w:marLeft w:val="0"/>
                  <w:marRight w:val="0"/>
                  <w:marTop w:val="0"/>
                  <w:marBottom w:val="0"/>
                  <w:divBdr>
                    <w:top w:val="none" w:sz="0" w:space="0" w:color="auto"/>
                    <w:left w:val="none" w:sz="0" w:space="0" w:color="auto"/>
                    <w:bottom w:val="none" w:sz="0" w:space="0" w:color="auto"/>
                    <w:right w:val="none" w:sz="0" w:space="0" w:color="auto"/>
                  </w:divBdr>
                </w:div>
              </w:divsChild>
            </w:div>
            <w:div w:id="179046376">
              <w:marLeft w:val="0"/>
              <w:marRight w:val="0"/>
              <w:marTop w:val="0"/>
              <w:marBottom w:val="0"/>
              <w:divBdr>
                <w:top w:val="none" w:sz="0" w:space="0" w:color="auto"/>
                <w:left w:val="none" w:sz="0" w:space="0" w:color="auto"/>
                <w:bottom w:val="none" w:sz="0" w:space="0" w:color="auto"/>
                <w:right w:val="none" w:sz="0" w:space="0" w:color="auto"/>
              </w:divBdr>
              <w:divsChild>
                <w:div w:id="309361086">
                  <w:marLeft w:val="0"/>
                  <w:marRight w:val="0"/>
                  <w:marTop w:val="0"/>
                  <w:marBottom w:val="0"/>
                  <w:divBdr>
                    <w:top w:val="none" w:sz="0" w:space="0" w:color="auto"/>
                    <w:left w:val="none" w:sz="0" w:space="0" w:color="auto"/>
                    <w:bottom w:val="none" w:sz="0" w:space="0" w:color="auto"/>
                    <w:right w:val="none" w:sz="0" w:space="0" w:color="auto"/>
                  </w:divBdr>
                  <w:divsChild>
                    <w:div w:id="286354233">
                      <w:marLeft w:val="0"/>
                      <w:marRight w:val="0"/>
                      <w:marTop w:val="0"/>
                      <w:marBottom w:val="0"/>
                      <w:divBdr>
                        <w:top w:val="none" w:sz="0" w:space="0" w:color="auto"/>
                        <w:left w:val="none" w:sz="0" w:space="0" w:color="auto"/>
                        <w:bottom w:val="none" w:sz="0" w:space="0" w:color="auto"/>
                        <w:right w:val="none" w:sz="0" w:space="0" w:color="auto"/>
                      </w:divBdr>
                    </w:div>
                  </w:divsChild>
                </w:div>
                <w:div w:id="829638849">
                  <w:marLeft w:val="0"/>
                  <w:marRight w:val="0"/>
                  <w:marTop w:val="0"/>
                  <w:marBottom w:val="0"/>
                  <w:divBdr>
                    <w:top w:val="none" w:sz="0" w:space="0" w:color="auto"/>
                    <w:left w:val="none" w:sz="0" w:space="0" w:color="auto"/>
                    <w:bottom w:val="none" w:sz="0" w:space="0" w:color="auto"/>
                    <w:right w:val="none" w:sz="0" w:space="0" w:color="auto"/>
                  </w:divBdr>
                  <w:divsChild>
                    <w:div w:id="481851004">
                      <w:marLeft w:val="0"/>
                      <w:marRight w:val="0"/>
                      <w:marTop w:val="0"/>
                      <w:marBottom w:val="0"/>
                      <w:divBdr>
                        <w:top w:val="none" w:sz="0" w:space="0" w:color="auto"/>
                        <w:left w:val="none" w:sz="0" w:space="0" w:color="auto"/>
                        <w:bottom w:val="none" w:sz="0" w:space="0" w:color="auto"/>
                        <w:right w:val="none" w:sz="0" w:space="0" w:color="auto"/>
                      </w:divBdr>
                    </w:div>
                  </w:divsChild>
                </w:div>
                <w:div w:id="156464902">
                  <w:marLeft w:val="0"/>
                  <w:marRight w:val="0"/>
                  <w:marTop w:val="0"/>
                  <w:marBottom w:val="0"/>
                  <w:divBdr>
                    <w:top w:val="none" w:sz="0" w:space="0" w:color="auto"/>
                    <w:left w:val="none" w:sz="0" w:space="0" w:color="auto"/>
                    <w:bottom w:val="none" w:sz="0" w:space="0" w:color="auto"/>
                    <w:right w:val="none" w:sz="0" w:space="0" w:color="auto"/>
                  </w:divBdr>
                  <w:divsChild>
                    <w:div w:id="675115276">
                      <w:marLeft w:val="0"/>
                      <w:marRight w:val="0"/>
                      <w:marTop w:val="0"/>
                      <w:marBottom w:val="0"/>
                      <w:divBdr>
                        <w:top w:val="none" w:sz="0" w:space="0" w:color="auto"/>
                        <w:left w:val="none" w:sz="0" w:space="0" w:color="auto"/>
                        <w:bottom w:val="none" w:sz="0" w:space="0" w:color="auto"/>
                        <w:right w:val="none" w:sz="0" w:space="0" w:color="auto"/>
                      </w:divBdr>
                    </w:div>
                  </w:divsChild>
                </w:div>
                <w:div w:id="52972272">
                  <w:marLeft w:val="0"/>
                  <w:marRight w:val="0"/>
                  <w:marTop w:val="0"/>
                  <w:marBottom w:val="0"/>
                  <w:divBdr>
                    <w:top w:val="none" w:sz="0" w:space="0" w:color="auto"/>
                    <w:left w:val="none" w:sz="0" w:space="0" w:color="auto"/>
                    <w:bottom w:val="none" w:sz="0" w:space="0" w:color="auto"/>
                    <w:right w:val="none" w:sz="0" w:space="0" w:color="auto"/>
                  </w:divBdr>
                  <w:divsChild>
                    <w:div w:id="1179345373">
                      <w:marLeft w:val="0"/>
                      <w:marRight w:val="0"/>
                      <w:marTop w:val="0"/>
                      <w:marBottom w:val="0"/>
                      <w:divBdr>
                        <w:top w:val="none" w:sz="0" w:space="0" w:color="auto"/>
                        <w:left w:val="none" w:sz="0" w:space="0" w:color="auto"/>
                        <w:bottom w:val="none" w:sz="0" w:space="0" w:color="auto"/>
                        <w:right w:val="none" w:sz="0" w:space="0" w:color="auto"/>
                      </w:divBdr>
                    </w:div>
                  </w:divsChild>
                </w:div>
                <w:div w:id="2097508724">
                  <w:marLeft w:val="0"/>
                  <w:marRight w:val="0"/>
                  <w:marTop w:val="0"/>
                  <w:marBottom w:val="0"/>
                  <w:divBdr>
                    <w:top w:val="none" w:sz="0" w:space="0" w:color="auto"/>
                    <w:left w:val="none" w:sz="0" w:space="0" w:color="auto"/>
                    <w:bottom w:val="none" w:sz="0" w:space="0" w:color="auto"/>
                    <w:right w:val="none" w:sz="0" w:space="0" w:color="auto"/>
                  </w:divBdr>
                  <w:divsChild>
                    <w:div w:id="18552523">
                      <w:marLeft w:val="0"/>
                      <w:marRight w:val="0"/>
                      <w:marTop w:val="0"/>
                      <w:marBottom w:val="0"/>
                      <w:divBdr>
                        <w:top w:val="none" w:sz="0" w:space="0" w:color="auto"/>
                        <w:left w:val="none" w:sz="0" w:space="0" w:color="auto"/>
                        <w:bottom w:val="none" w:sz="0" w:space="0" w:color="auto"/>
                        <w:right w:val="none" w:sz="0" w:space="0" w:color="auto"/>
                      </w:divBdr>
                    </w:div>
                  </w:divsChild>
                </w:div>
                <w:div w:id="1262564202">
                  <w:marLeft w:val="0"/>
                  <w:marRight w:val="0"/>
                  <w:marTop w:val="0"/>
                  <w:marBottom w:val="0"/>
                  <w:divBdr>
                    <w:top w:val="none" w:sz="0" w:space="0" w:color="auto"/>
                    <w:left w:val="none" w:sz="0" w:space="0" w:color="auto"/>
                    <w:bottom w:val="none" w:sz="0" w:space="0" w:color="auto"/>
                    <w:right w:val="none" w:sz="0" w:space="0" w:color="auto"/>
                  </w:divBdr>
                  <w:divsChild>
                    <w:div w:id="372734293">
                      <w:marLeft w:val="0"/>
                      <w:marRight w:val="0"/>
                      <w:marTop w:val="0"/>
                      <w:marBottom w:val="0"/>
                      <w:divBdr>
                        <w:top w:val="none" w:sz="0" w:space="0" w:color="auto"/>
                        <w:left w:val="none" w:sz="0" w:space="0" w:color="auto"/>
                        <w:bottom w:val="none" w:sz="0" w:space="0" w:color="auto"/>
                        <w:right w:val="none" w:sz="0" w:space="0" w:color="auto"/>
                      </w:divBdr>
                    </w:div>
                  </w:divsChild>
                </w:div>
                <w:div w:id="201989565">
                  <w:marLeft w:val="0"/>
                  <w:marRight w:val="0"/>
                  <w:marTop w:val="0"/>
                  <w:marBottom w:val="0"/>
                  <w:divBdr>
                    <w:top w:val="none" w:sz="0" w:space="0" w:color="auto"/>
                    <w:left w:val="none" w:sz="0" w:space="0" w:color="auto"/>
                    <w:bottom w:val="none" w:sz="0" w:space="0" w:color="auto"/>
                    <w:right w:val="none" w:sz="0" w:space="0" w:color="auto"/>
                  </w:divBdr>
                  <w:divsChild>
                    <w:div w:id="1864785263">
                      <w:marLeft w:val="0"/>
                      <w:marRight w:val="0"/>
                      <w:marTop w:val="0"/>
                      <w:marBottom w:val="0"/>
                      <w:divBdr>
                        <w:top w:val="none" w:sz="0" w:space="0" w:color="auto"/>
                        <w:left w:val="none" w:sz="0" w:space="0" w:color="auto"/>
                        <w:bottom w:val="none" w:sz="0" w:space="0" w:color="auto"/>
                        <w:right w:val="none" w:sz="0" w:space="0" w:color="auto"/>
                      </w:divBdr>
                    </w:div>
                  </w:divsChild>
                </w:div>
                <w:div w:id="2002655539">
                  <w:marLeft w:val="0"/>
                  <w:marRight w:val="0"/>
                  <w:marTop w:val="0"/>
                  <w:marBottom w:val="0"/>
                  <w:divBdr>
                    <w:top w:val="none" w:sz="0" w:space="0" w:color="auto"/>
                    <w:left w:val="none" w:sz="0" w:space="0" w:color="auto"/>
                    <w:bottom w:val="none" w:sz="0" w:space="0" w:color="auto"/>
                    <w:right w:val="none" w:sz="0" w:space="0" w:color="auto"/>
                  </w:divBdr>
                  <w:divsChild>
                    <w:div w:id="1935285650">
                      <w:marLeft w:val="0"/>
                      <w:marRight w:val="0"/>
                      <w:marTop w:val="0"/>
                      <w:marBottom w:val="0"/>
                      <w:divBdr>
                        <w:top w:val="none" w:sz="0" w:space="0" w:color="auto"/>
                        <w:left w:val="none" w:sz="0" w:space="0" w:color="auto"/>
                        <w:bottom w:val="none" w:sz="0" w:space="0" w:color="auto"/>
                        <w:right w:val="none" w:sz="0" w:space="0" w:color="auto"/>
                      </w:divBdr>
                    </w:div>
                  </w:divsChild>
                </w:div>
                <w:div w:id="31656756">
                  <w:marLeft w:val="0"/>
                  <w:marRight w:val="0"/>
                  <w:marTop w:val="0"/>
                  <w:marBottom w:val="0"/>
                  <w:divBdr>
                    <w:top w:val="none" w:sz="0" w:space="0" w:color="auto"/>
                    <w:left w:val="none" w:sz="0" w:space="0" w:color="auto"/>
                    <w:bottom w:val="none" w:sz="0" w:space="0" w:color="auto"/>
                    <w:right w:val="none" w:sz="0" w:space="0" w:color="auto"/>
                  </w:divBdr>
                  <w:divsChild>
                    <w:div w:id="1425296556">
                      <w:marLeft w:val="0"/>
                      <w:marRight w:val="0"/>
                      <w:marTop w:val="0"/>
                      <w:marBottom w:val="0"/>
                      <w:divBdr>
                        <w:top w:val="none" w:sz="0" w:space="0" w:color="auto"/>
                        <w:left w:val="none" w:sz="0" w:space="0" w:color="auto"/>
                        <w:bottom w:val="none" w:sz="0" w:space="0" w:color="auto"/>
                        <w:right w:val="none" w:sz="0" w:space="0" w:color="auto"/>
                      </w:divBdr>
                    </w:div>
                  </w:divsChild>
                </w:div>
                <w:div w:id="1813473918">
                  <w:marLeft w:val="0"/>
                  <w:marRight w:val="0"/>
                  <w:marTop w:val="0"/>
                  <w:marBottom w:val="0"/>
                  <w:divBdr>
                    <w:top w:val="none" w:sz="0" w:space="0" w:color="auto"/>
                    <w:left w:val="none" w:sz="0" w:space="0" w:color="auto"/>
                    <w:bottom w:val="none" w:sz="0" w:space="0" w:color="auto"/>
                    <w:right w:val="none" w:sz="0" w:space="0" w:color="auto"/>
                  </w:divBdr>
                  <w:divsChild>
                    <w:div w:id="1335255970">
                      <w:marLeft w:val="0"/>
                      <w:marRight w:val="0"/>
                      <w:marTop w:val="0"/>
                      <w:marBottom w:val="0"/>
                      <w:divBdr>
                        <w:top w:val="none" w:sz="0" w:space="0" w:color="auto"/>
                        <w:left w:val="none" w:sz="0" w:space="0" w:color="auto"/>
                        <w:bottom w:val="none" w:sz="0" w:space="0" w:color="auto"/>
                        <w:right w:val="none" w:sz="0" w:space="0" w:color="auto"/>
                      </w:divBdr>
                    </w:div>
                  </w:divsChild>
                </w:div>
                <w:div w:id="1591742793">
                  <w:marLeft w:val="0"/>
                  <w:marRight w:val="0"/>
                  <w:marTop w:val="0"/>
                  <w:marBottom w:val="0"/>
                  <w:divBdr>
                    <w:top w:val="none" w:sz="0" w:space="0" w:color="auto"/>
                    <w:left w:val="none" w:sz="0" w:space="0" w:color="auto"/>
                    <w:bottom w:val="none" w:sz="0" w:space="0" w:color="auto"/>
                    <w:right w:val="none" w:sz="0" w:space="0" w:color="auto"/>
                  </w:divBdr>
                  <w:divsChild>
                    <w:div w:id="244338172">
                      <w:marLeft w:val="0"/>
                      <w:marRight w:val="0"/>
                      <w:marTop w:val="0"/>
                      <w:marBottom w:val="0"/>
                      <w:divBdr>
                        <w:top w:val="none" w:sz="0" w:space="0" w:color="auto"/>
                        <w:left w:val="none" w:sz="0" w:space="0" w:color="auto"/>
                        <w:bottom w:val="none" w:sz="0" w:space="0" w:color="auto"/>
                        <w:right w:val="none" w:sz="0" w:space="0" w:color="auto"/>
                      </w:divBdr>
                    </w:div>
                  </w:divsChild>
                </w:div>
                <w:div w:id="1291550716">
                  <w:marLeft w:val="0"/>
                  <w:marRight w:val="0"/>
                  <w:marTop w:val="0"/>
                  <w:marBottom w:val="0"/>
                  <w:divBdr>
                    <w:top w:val="none" w:sz="0" w:space="0" w:color="auto"/>
                    <w:left w:val="none" w:sz="0" w:space="0" w:color="auto"/>
                    <w:bottom w:val="none" w:sz="0" w:space="0" w:color="auto"/>
                    <w:right w:val="none" w:sz="0" w:space="0" w:color="auto"/>
                  </w:divBdr>
                  <w:divsChild>
                    <w:div w:id="952595903">
                      <w:marLeft w:val="0"/>
                      <w:marRight w:val="0"/>
                      <w:marTop w:val="0"/>
                      <w:marBottom w:val="0"/>
                      <w:divBdr>
                        <w:top w:val="none" w:sz="0" w:space="0" w:color="auto"/>
                        <w:left w:val="none" w:sz="0" w:space="0" w:color="auto"/>
                        <w:bottom w:val="none" w:sz="0" w:space="0" w:color="auto"/>
                        <w:right w:val="none" w:sz="0" w:space="0" w:color="auto"/>
                      </w:divBdr>
                    </w:div>
                  </w:divsChild>
                </w:div>
                <w:div w:id="932199513">
                  <w:marLeft w:val="0"/>
                  <w:marRight w:val="0"/>
                  <w:marTop w:val="0"/>
                  <w:marBottom w:val="0"/>
                  <w:divBdr>
                    <w:top w:val="none" w:sz="0" w:space="0" w:color="auto"/>
                    <w:left w:val="none" w:sz="0" w:space="0" w:color="auto"/>
                    <w:bottom w:val="none" w:sz="0" w:space="0" w:color="auto"/>
                    <w:right w:val="none" w:sz="0" w:space="0" w:color="auto"/>
                  </w:divBdr>
                  <w:divsChild>
                    <w:div w:id="316301590">
                      <w:marLeft w:val="0"/>
                      <w:marRight w:val="0"/>
                      <w:marTop w:val="0"/>
                      <w:marBottom w:val="0"/>
                      <w:divBdr>
                        <w:top w:val="none" w:sz="0" w:space="0" w:color="auto"/>
                        <w:left w:val="none" w:sz="0" w:space="0" w:color="auto"/>
                        <w:bottom w:val="none" w:sz="0" w:space="0" w:color="auto"/>
                        <w:right w:val="none" w:sz="0" w:space="0" w:color="auto"/>
                      </w:divBdr>
                    </w:div>
                  </w:divsChild>
                </w:div>
                <w:div w:id="825322537">
                  <w:marLeft w:val="0"/>
                  <w:marRight w:val="0"/>
                  <w:marTop w:val="0"/>
                  <w:marBottom w:val="0"/>
                  <w:divBdr>
                    <w:top w:val="none" w:sz="0" w:space="0" w:color="auto"/>
                    <w:left w:val="none" w:sz="0" w:space="0" w:color="auto"/>
                    <w:bottom w:val="none" w:sz="0" w:space="0" w:color="auto"/>
                    <w:right w:val="none" w:sz="0" w:space="0" w:color="auto"/>
                  </w:divBdr>
                  <w:divsChild>
                    <w:div w:id="1113554407">
                      <w:marLeft w:val="0"/>
                      <w:marRight w:val="0"/>
                      <w:marTop w:val="0"/>
                      <w:marBottom w:val="0"/>
                      <w:divBdr>
                        <w:top w:val="none" w:sz="0" w:space="0" w:color="auto"/>
                        <w:left w:val="none" w:sz="0" w:space="0" w:color="auto"/>
                        <w:bottom w:val="none" w:sz="0" w:space="0" w:color="auto"/>
                        <w:right w:val="none" w:sz="0" w:space="0" w:color="auto"/>
                      </w:divBdr>
                    </w:div>
                  </w:divsChild>
                </w:div>
                <w:div w:id="718826022">
                  <w:marLeft w:val="0"/>
                  <w:marRight w:val="0"/>
                  <w:marTop w:val="0"/>
                  <w:marBottom w:val="0"/>
                  <w:divBdr>
                    <w:top w:val="none" w:sz="0" w:space="0" w:color="auto"/>
                    <w:left w:val="none" w:sz="0" w:space="0" w:color="auto"/>
                    <w:bottom w:val="none" w:sz="0" w:space="0" w:color="auto"/>
                    <w:right w:val="none" w:sz="0" w:space="0" w:color="auto"/>
                  </w:divBdr>
                  <w:divsChild>
                    <w:div w:id="2105950731">
                      <w:marLeft w:val="0"/>
                      <w:marRight w:val="0"/>
                      <w:marTop w:val="0"/>
                      <w:marBottom w:val="0"/>
                      <w:divBdr>
                        <w:top w:val="none" w:sz="0" w:space="0" w:color="auto"/>
                        <w:left w:val="none" w:sz="0" w:space="0" w:color="auto"/>
                        <w:bottom w:val="none" w:sz="0" w:space="0" w:color="auto"/>
                        <w:right w:val="none" w:sz="0" w:space="0" w:color="auto"/>
                      </w:divBdr>
                    </w:div>
                  </w:divsChild>
                </w:div>
                <w:div w:id="1403137265">
                  <w:marLeft w:val="0"/>
                  <w:marRight w:val="0"/>
                  <w:marTop w:val="0"/>
                  <w:marBottom w:val="0"/>
                  <w:divBdr>
                    <w:top w:val="none" w:sz="0" w:space="0" w:color="auto"/>
                    <w:left w:val="none" w:sz="0" w:space="0" w:color="auto"/>
                    <w:bottom w:val="none" w:sz="0" w:space="0" w:color="auto"/>
                    <w:right w:val="none" w:sz="0" w:space="0" w:color="auto"/>
                  </w:divBdr>
                  <w:divsChild>
                    <w:div w:id="1608384537">
                      <w:marLeft w:val="0"/>
                      <w:marRight w:val="0"/>
                      <w:marTop w:val="0"/>
                      <w:marBottom w:val="0"/>
                      <w:divBdr>
                        <w:top w:val="none" w:sz="0" w:space="0" w:color="auto"/>
                        <w:left w:val="none" w:sz="0" w:space="0" w:color="auto"/>
                        <w:bottom w:val="none" w:sz="0" w:space="0" w:color="auto"/>
                        <w:right w:val="none" w:sz="0" w:space="0" w:color="auto"/>
                      </w:divBdr>
                    </w:div>
                  </w:divsChild>
                </w:div>
                <w:div w:id="2115392896">
                  <w:marLeft w:val="0"/>
                  <w:marRight w:val="0"/>
                  <w:marTop w:val="0"/>
                  <w:marBottom w:val="0"/>
                  <w:divBdr>
                    <w:top w:val="none" w:sz="0" w:space="0" w:color="auto"/>
                    <w:left w:val="none" w:sz="0" w:space="0" w:color="auto"/>
                    <w:bottom w:val="none" w:sz="0" w:space="0" w:color="auto"/>
                    <w:right w:val="none" w:sz="0" w:space="0" w:color="auto"/>
                  </w:divBdr>
                  <w:divsChild>
                    <w:div w:id="913128389">
                      <w:marLeft w:val="0"/>
                      <w:marRight w:val="0"/>
                      <w:marTop w:val="0"/>
                      <w:marBottom w:val="0"/>
                      <w:divBdr>
                        <w:top w:val="none" w:sz="0" w:space="0" w:color="auto"/>
                        <w:left w:val="none" w:sz="0" w:space="0" w:color="auto"/>
                        <w:bottom w:val="none" w:sz="0" w:space="0" w:color="auto"/>
                        <w:right w:val="none" w:sz="0" w:space="0" w:color="auto"/>
                      </w:divBdr>
                    </w:div>
                  </w:divsChild>
                </w:div>
                <w:div w:id="1649092592">
                  <w:marLeft w:val="0"/>
                  <w:marRight w:val="0"/>
                  <w:marTop w:val="0"/>
                  <w:marBottom w:val="0"/>
                  <w:divBdr>
                    <w:top w:val="none" w:sz="0" w:space="0" w:color="auto"/>
                    <w:left w:val="none" w:sz="0" w:space="0" w:color="auto"/>
                    <w:bottom w:val="none" w:sz="0" w:space="0" w:color="auto"/>
                    <w:right w:val="none" w:sz="0" w:space="0" w:color="auto"/>
                  </w:divBdr>
                  <w:divsChild>
                    <w:div w:id="591360080">
                      <w:marLeft w:val="0"/>
                      <w:marRight w:val="0"/>
                      <w:marTop w:val="0"/>
                      <w:marBottom w:val="0"/>
                      <w:divBdr>
                        <w:top w:val="none" w:sz="0" w:space="0" w:color="auto"/>
                        <w:left w:val="none" w:sz="0" w:space="0" w:color="auto"/>
                        <w:bottom w:val="none" w:sz="0" w:space="0" w:color="auto"/>
                        <w:right w:val="none" w:sz="0" w:space="0" w:color="auto"/>
                      </w:divBdr>
                    </w:div>
                  </w:divsChild>
                </w:div>
                <w:div w:id="1619292778">
                  <w:marLeft w:val="0"/>
                  <w:marRight w:val="0"/>
                  <w:marTop w:val="0"/>
                  <w:marBottom w:val="0"/>
                  <w:divBdr>
                    <w:top w:val="none" w:sz="0" w:space="0" w:color="auto"/>
                    <w:left w:val="none" w:sz="0" w:space="0" w:color="auto"/>
                    <w:bottom w:val="none" w:sz="0" w:space="0" w:color="auto"/>
                    <w:right w:val="none" w:sz="0" w:space="0" w:color="auto"/>
                  </w:divBdr>
                  <w:divsChild>
                    <w:div w:id="917447708">
                      <w:marLeft w:val="0"/>
                      <w:marRight w:val="0"/>
                      <w:marTop w:val="0"/>
                      <w:marBottom w:val="0"/>
                      <w:divBdr>
                        <w:top w:val="none" w:sz="0" w:space="0" w:color="auto"/>
                        <w:left w:val="none" w:sz="0" w:space="0" w:color="auto"/>
                        <w:bottom w:val="none" w:sz="0" w:space="0" w:color="auto"/>
                        <w:right w:val="none" w:sz="0" w:space="0" w:color="auto"/>
                      </w:divBdr>
                    </w:div>
                  </w:divsChild>
                </w:div>
                <w:div w:id="493956418">
                  <w:marLeft w:val="0"/>
                  <w:marRight w:val="0"/>
                  <w:marTop w:val="0"/>
                  <w:marBottom w:val="0"/>
                  <w:divBdr>
                    <w:top w:val="none" w:sz="0" w:space="0" w:color="auto"/>
                    <w:left w:val="none" w:sz="0" w:space="0" w:color="auto"/>
                    <w:bottom w:val="none" w:sz="0" w:space="0" w:color="auto"/>
                    <w:right w:val="none" w:sz="0" w:space="0" w:color="auto"/>
                  </w:divBdr>
                  <w:divsChild>
                    <w:div w:id="1743795328">
                      <w:marLeft w:val="0"/>
                      <w:marRight w:val="0"/>
                      <w:marTop w:val="0"/>
                      <w:marBottom w:val="0"/>
                      <w:divBdr>
                        <w:top w:val="none" w:sz="0" w:space="0" w:color="auto"/>
                        <w:left w:val="none" w:sz="0" w:space="0" w:color="auto"/>
                        <w:bottom w:val="none" w:sz="0" w:space="0" w:color="auto"/>
                        <w:right w:val="none" w:sz="0" w:space="0" w:color="auto"/>
                      </w:divBdr>
                    </w:div>
                  </w:divsChild>
                </w:div>
                <w:div w:id="348994802">
                  <w:marLeft w:val="0"/>
                  <w:marRight w:val="0"/>
                  <w:marTop w:val="0"/>
                  <w:marBottom w:val="0"/>
                  <w:divBdr>
                    <w:top w:val="none" w:sz="0" w:space="0" w:color="auto"/>
                    <w:left w:val="none" w:sz="0" w:space="0" w:color="auto"/>
                    <w:bottom w:val="none" w:sz="0" w:space="0" w:color="auto"/>
                    <w:right w:val="none" w:sz="0" w:space="0" w:color="auto"/>
                  </w:divBdr>
                  <w:divsChild>
                    <w:div w:id="1519152560">
                      <w:marLeft w:val="0"/>
                      <w:marRight w:val="0"/>
                      <w:marTop w:val="0"/>
                      <w:marBottom w:val="0"/>
                      <w:divBdr>
                        <w:top w:val="none" w:sz="0" w:space="0" w:color="auto"/>
                        <w:left w:val="none" w:sz="0" w:space="0" w:color="auto"/>
                        <w:bottom w:val="none" w:sz="0" w:space="0" w:color="auto"/>
                        <w:right w:val="none" w:sz="0" w:space="0" w:color="auto"/>
                      </w:divBdr>
                    </w:div>
                  </w:divsChild>
                </w:div>
                <w:div w:id="130440665">
                  <w:marLeft w:val="0"/>
                  <w:marRight w:val="0"/>
                  <w:marTop w:val="0"/>
                  <w:marBottom w:val="0"/>
                  <w:divBdr>
                    <w:top w:val="none" w:sz="0" w:space="0" w:color="auto"/>
                    <w:left w:val="none" w:sz="0" w:space="0" w:color="auto"/>
                    <w:bottom w:val="none" w:sz="0" w:space="0" w:color="auto"/>
                    <w:right w:val="none" w:sz="0" w:space="0" w:color="auto"/>
                  </w:divBdr>
                  <w:divsChild>
                    <w:div w:id="751582249">
                      <w:marLeft w:val="0"/>
                      <w:marRight w:val="0"/>
                      <w:marTop w:val="0"/>
                      <w:marBottom w:val="0"/>
                      <w:divBdr>
                        <w:top w:val="none" w:sz="0" w:space="0" w:color="auto"/>
                        <w:left w:val="none" w:sz="0" w:space="0" w:color="auto"/>
                        <w:bottom w:val="none" w:sz="0" w:space="0" w:color="auto"/>
                        <w:right w:val="none" w:sz="0" w:space="0" w:color="auto"/>
                      </w:divBdr>
                    </w:div>
                  </w:divsChild>
                </w:div>
                <w:div w:id="1739787659">
                  <w:marLeft w:val="0"/>
                  <w:marRight w:val="0"/>
                  <w:marTop w:val="0"/>
                  <w:marBottom w:val="0"/>
                  <w:divBdr>
                    <w:top w:val="none" w:sz="0" w:space="0" w:color="auto"/>
                    <w:left w:val="none" w:sz="0" w:space="0" w:color="auto"/>
                    <w:bottom w:val="none" w:sz="0" w:space="0" w:color="auto"/>
                    <w:right w:val="none" w:sz="0" w:space="0" w:color="auto"/>
                  </w:divBdr>
                  <w:divsChild>
                    <w:div w:id="16418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3198">
      <w:bodyDiv w:val="1"/>
      <w:marLeft w:val="0"/>
      <w:marRight w:val="0"/>
      <w:marTop w:val="0"/>
      <w:marBottom w:val="0"/>
      <w:divBdr>
        <w:top w:val="none" w:sz="0" w:space="0" w:color="auto"/>
        <w:left w:val="none" w:sz="0" w:space="0" w:color="auto"/>
        <w:bottom w:val="none" w:sz="0" w:space="0" w:color="auto"/>
        <w:right w:val="none" w:sz="0" w:space="0" w:color="auto"/>
      </w:divBdr>
    </w:div>
    <w:div w:id="860822862">
      <w:bodyDiv w:val="1"/>
      <w:marLeft w:val="0"/>
      <w:marRight w:val="0"/>
      <w:marTop w:val="0"/>
      <w:marBottom w:val="0"/>
      <w:divBdr>
        <w:top w:val="none" w:sz="0" w:space="0" w:color="auto"/>
        <w:left w:val="none" w:sz="0" w:space="0" w:color="auto"/>
        <w:bottom w:val="none" w:sz="0" w:space="0" w:color="auto"/>
        <w:right w:val="none" w:sz="0" w:space="0" w:color="auto"/>
      </w:divBdr>
      <w:divsChild>
        <w:div w:id="1226834475">
          <w:marLeft w:val="0"/>
          <w:marRight w:val="0"/>
          <w:marTop w:val="0"/>
          <w:marBottom w:val="0"/>
          <w:divBdr>
            <w:top w:val="none" w:sz="0" w:space="0" w:color="auto"/>
            <w:left w:val="none" w:sz="0" w:space="0" w:color="auto"/>
            <w:bottom w:val="none" w:sz="0" w:space="0" w:color="auto"/>
            <w:right w:val="none" w:sz="0" w:space="0" w:color="auto"/>
          </w:divBdr>
          <w:divsChild>
            <w:div w:id="481459591">
              <w:marLeft w:val="0"/>
              <w:marRight w:val="0"/>
              <w:marTop w:val="0"/>
              <w:marBottom w:val="0"/>
              <w:divBdr>
                <w:top w:val="none" w:sz="0" w:space="0" w:color="auto"/>
                <w:left w:val="none" w:sz="0" w:space="0" w:color="auto"/>
                <w:bottom w:val="none" w:sz="0" w:space="0" w:color="auto"/>
                <w:right w:val="none" w:sz="0" w:space="0" w:color="auto"/>
              </w:divBdr>
              <w:divsChild>
                <w:div w:id="11950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21713">
      <w:bodyDiv w:val="1"/>
      <w:marLeft w:val="0"/>
      <w:marRight w:val="0"/>
      <w:marTop w:val="0"/>
      <w:marBottom w:val="0"/>
      <w:divBdr>
        <w:top w:val="none" w:sz="0" w:space="0" w:color="auto"/>
        <w:left w:val="none" w:sz="0" w:space="0" w:color="auto"/>
        <w:bottom w:val="none" w:sz="0" w:space="0" w:color="auto"/>
        <w:right w:val="none" w:sz="0" w:space="0" w:color="auto"/>
      </w:divBdr>
      <w:divsChild>
        <w:div w:id="614293582">
          <w:marLeft w:val="0"/>
          <w:marRight w:val="0"/>
          <w:marTop w:val="0"/>
          <w:marBottom w:val="0"/>
          <w:divBdr>
            <w:top w:val="none" w:sz="0" w:space="0" w:color="auto"/>
            <w:left w:val="none" w:sz="0" w:space="0" w:color="auto"/>
            <w:bottom w:val="none" w:sz="0" w:space="0" w:color="auto"/>
            <w:right w:val="none" w:sz="0" w:space="0" w:color="auto"/>
          </w:divBdr>
          <w:divsChild>
            <w:div w:id="1270505563">
              <w:marLeft w:val="0"/>
              <w:marRight w:val="0"/>
              <w:marTop w:val="0"/>
              <w:marBottom w:val="0"/>
              <w:divBdr>
                <w:top w:val="none" w:sz="0" w:space="0" w:color="auto"/>
                <w:left w:val="none" w:sz="0" w:space="0" w:color="auto"/>
                <w:bottom w:val="none" w:sz="0" w:space="0" w:color="auto"/>
                <w:right w:val="none" w:sz="0" w:space="0" w:color="auto"/>
              </w:divBdr>
              <w:divsChild>
                <w:div w:id="17060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0469">
      <w:bodyDiv w:val="1"/>
      <w:marLeft w:val="0"/>
      <w:marRight w:val="0"/>
      <w:marTop w:val="0"/>
      <w:marBottom w:val="0"/>
      <w:divBdr>
        <w:top w:val="none" w:sz="0" w:space="0" w:color="auto"/>
        <w:left w:val="none" w:sz="0" w:space="0" w:color="auto"/>
        <w:bottom w:val="none" w:sz="0" w:space="0" w:color="auto"/>
        <w:right w:val="none" w:sz="0" w:space="0" w:color="auto"/>
      </w:divBdr>
      <w:divsChild>
        <w:div w:id="1624534582">
          <w:marLeft w:val="0"/>
          <w:marRight w:val="0"/>
          <w:marTop w:val="0"/>
          <w:marBottom w:val="0"/>
          <w:divBdr>
            <w:top w:val="none" w:sz="0" w:space="0" w:color="auto"/>
            <w:left w:val="none" w:sz="0" w:space="0" w:color="auto"/>
            <w:bottom w:val="none" w:sz="0" w:space="0" w:color="auto"/>
            <w:right w:val="none" w:sz="0" w:space="0" w:color="auto"/>
          </w:divBdr>
          <w:divsChild>
            <w:div w:id="363945983">
              <w:marLeft w:val="0"/>
              <w:marRight w:val="0"/>
              <w:marTop w:val="0"/>
              <w:marBottom w:val="0"/>
              <w:divBdr>
                <w:top w:val="none" w:sz="0" w:space="0" w:color="auto"/>
                <w:left w:val="none" w:sz="0" w:space="0" w:color="auto"/>
                <w:bottom w:val="none" w:sz="0" w:space="0" w:color="auto"/>
                <w:right w:val="none" w:sz="0" w:space="0" w:color="auto"/>
              </w:divBdr>
              <w:divsChild>
                <w:div w:id="2247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50224">
      <w:bodyDiv w:val="1"/>
      <w:marLeft w:val="0"/>
      <w:marRight w:val="0"/>
      <w:marTop w:val="0"/>
      <w:marBottom w:val="0"/>
      <w:divBdr>
        <w:top w:val="none" w:sz="0" w:space="0" w:color="auto"/>
        <w:left w:val="none" w:sz="0" w:space="0" w:color="auto"/>
        <w:bottom w:val="none" w:sz="0" w:space="0" w:color="auto"/>
        <w:right w:val="none" w:sz="0" w:space="0" w:color="auto"/>
      </w:divBdr>
      <w:divsChild>
        <w:div w:id="1518615831">
          <w:marLeft w:val="0"/>
          <w:marRight w:val="0"/>
          <w:marTop w:val="0"/>
          <w:marBottom w:val="0"/>
          <w:divBdr>
            <w:top w:val="none" w:sz="0" w:space="0" w:color="auto"/>
            <w:left w:val="none" w:sz="0" w:space="0" w:color="auto"/>
            <w:bottom w:val="none" w:sz="0" w:space="0" w:color="auto"/>
            <w:right w:val="none" w:sz="0" w:space="0" w:color="auto"/>
          </w:divBdr>
          <w:divsChild>
            <w:div w:id="800463984">
              <w:marLeft w:val="0"/>
              <w:marRight w:val="0"/>
              <w:marTop w:val="0"/>
              <w:marBottom w:val="0"/>
              <w:divBdr>
                <w:top w:val="none" w:sz="0" w:space="0" w:color="auto"/>
                <w:left w:val="none" w:sz="0" w:space="0" w:color="auto"/>
                <w:bottom w:val="none" w:sz="0" w:space="0" w:color="auto"/>
                <w:right w:val="none" w:sz="0" w:space="0" w:color="auto"/>
              </w:divBdr>
              <w:divsChild>
                <w:div w:id="495147092">
                  <w:marLeft w:val="0"/>
                  <w:marRight w:val="0"/>
                  <w:marTop w:val="0"/>
                  <w:marBottom w:val="0"/>
                  <w:divBdr>
                    <w:top w:val="none" w:sz="0" w:space="0" w:color="auto"/>
                    <w:left w:val="none" w:sz="0" w:space="0" w:color="auto"/>
                    <w:bottom w:val="none" w:sz="0" w:space="0" w:color="auto"/>
                    <w:right w:val="none" w:sz="0" w:space="0" w:color="auto"/>
                  </w:divBdr>
                </w:div>
              </w:divsChild>
            </w:div>
            <w:div w:id="25297379">
              <w:marLeft w:val="0"/>
              <w:marRight w:val="0"/>
              <w:marTop w:val="0"/>
              <w:marBottom w:val="0"/>
              <w:divBdr>
                <w:top w:val="none" w:sz="0" w:space="0" w:color="auto"/>
                <w:left w:val="none" w:sz="0" w:space="0" w:color="auto"/>
                <w:bottom w:val="none" w:sz="0" w:space="0" w:color="auto"/>
                <w:right w:val="none" w:sz="0" w:space="0" w:color="auto"/>
              </w:divBdr>
              <w:divsChild>
                <w:div w:id="1420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32417">
      <w:bodyDiv w:val="1"/>
      <w:marLeft w:val="0"/>
      <w:marRight w:val="0"/>
      <w:marTop w:val="0"/>
      <w:marBottom w:val="0"/>
      <w:divBdr>
        <w:top w:val="none" w:sz="0" w:space="0" w:color="auto"/>
        <w:left w:val="none" w:sz="0" w:space="0" w:color="auto"/>
        <w:bottom w:val="none" w:sz="0" w:space="0" w:color="auto"/>
        <w:right w:val="none" w:sz="0" w:space="0" w:color="auto"/>
      </w:divBdr>
      <w:divsChild>
        <w:div w:id="1854567157">
          <w:marLeft w:val="0"/>
          <w:marRight w:val="0"/>
          <w:marTop w:val="0"/>
          <w:marBottom w:val="0"/>
          <w:divBdr>
            <w:top w:val="none" w:sz="0" w:space="0" w:color="auto"/>
            <w:left w:val="none" w:sz="0" w:space="0" w:color="auto"/>
            <w:bottom w:val="none" w:sz="0" w:space="0" w:color="auto"/>
            <w:right w:val="none" w:sz="0" w:space="0" w:color="auto"/>
          </w:divBdr>
        </w:div>
      </w:divsChild>
    </w:div>
    <w:div w:id="1091582425">
      <w:bodyDiv w:val="1"/>
      <w:marLeft w:val="0"/>
      <w:marRight w:val="0"/>
      <w:marTop w:val="0"/>
      <w:marBottom w:val="0"/>
      <w:divBdr>
        <w:top w:val="none" w:sz="0" w:space="0" w:color="auto"/>
        <w:left w:val="none" w:sz="0" w:space="0" w:color="auto"/>
        <w:bottom w:val="none" w:sz="0" w:space="0" w:color="auto"/>
        <w:right w:val="none" w:sz="0" w:space="0" w:color="auto"/>
      </w:divBdr>
    </w:div>
    <w:div w:id="1157264515">
      <w:bodyDiv w:val="1"/>
      <w:marLeft w:val="0"/>
      <w:marRight w:val="0"/>
      <w:marTop w:val="0"/>
      <w:marBottom w:val="0"/>
      <w:divBdr>
        <w:top w:val="none" w:sz="0" w:space="0" w:color="auto"/>
        <w:left w:val="none" w:sz="0" w:space="0" w:color="auto"/>
        <w:bottom w:val="none" w:sz="0" w:space="0" w:color="auto"/>
        <w:right w:val="none" w:sz="0" w:space="0" w:color="auto"/>
      </w:divBdr>
      <w:divsChild>
        <w:div w:id="1900284480">
          <w:marLeft w:val="0"/>
          <w:marRight w:val="0"/>
          <w:marTop w:val="0"/>
          <w:marBottom w:val="0"/>
          <w:divBdr>
            <w:top w:val="none" w:sz="0" w:space="0" w:color="auto"/>
            <w:left w:val="none" w:sz="0" w:space="0" w:color="auto"/>
            <w:bottom w:val="none" w:sz="0" w:space="0" w:color="auto"/>
            <w:right w:val="none" w:sz="0" w:space="0" w:color="auto"/>
          </w:divBdr>
        </w:div>
      </w:divsChild>
    </w:div>
    <w:div w:id="1185559802">
      <w:bodyDiv w:val="1"/>
      <w:marLeft w:val="0"/>
      <w:marRight w:val="0"/>
      <w:marTop w:val="0"/>
      <w:marBottom w:val="0"/>
      <w:divBdr>
        <w:top w:val="none" w:sz="0" w:space="0" w:color="auto"/>
        <w:left w:val="none" w:sz="0" w:space="0" w:color="auto"/>
        <w:bottom w:val="none" w:sz="0" w:space="0" w:color="auto"/>
        <w:right w:val="none" w:sz="0" w:space="0" w:color="auto"/>
      </w:divBdr>
      <w:divsChild>
        <w:div w:id="2032949953">
          <w:marLeft w:val="0"/>
          <w:marRight w:val="0"/>
          <w:marTop w:val="0"/>
          <w:marBottom w:val="0"/>
          <w:divBdr>
            <w:top w:val="none" w:sz="0" w:space="0" w:color="auto"/>
            <w:left w:val="none" w:sz="0" w:space="0" w:color="auto"/>
            <w:bottom w:val="none" w:sz="0" w:space="0" w:color="auto"/>
            <w:right w:val="none" w:sz="0" w:space="0" w:color="auto"/>
          </w:divBdr>
          <w:divsChild>
            <w:div w:id="1763524615">
              <w:marLeft w:val="0"/>
              <w:marRight w:val="0"/>
              <w:marTop w:val="0"/>
              <w:marBottom w:val="0"/>
              <w:divBdr>
                <w:top w:val="none" w:sz="0" w:space="0" w:color="auto"/>
                <w:left w:val="none" w:sz="0" w:space="0" w:color="auto"/>
                <w:bottom w:val="none" w:sz="0" w:space="0" w:color="auto"/>
                <w:right w:val="none" w:sz="0" w:space="0" w:color="auto"/>
              </w:divBdr>
              <w:divsChild>
                <w:div w:id="14859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54426">
      <w:bodyDiv w:val="1"/>
      <w:marLeft w:val="0"/>
      <w:marRight w:val="0"/>
      <w:marTop w:val="0"/>
      <w:marBottom w:val="0"/>
      <w:divBdr>
        <w:top w:val="none" w:sz="0" w:space="0" w:color="auto"/>
        <w:left w:val="none" w:sz="0" w:space="0" w:color="auto"/>
        <w:bottom w:val="none" w:sz="0" w:space="0" w:color="auto"/>
        <w:right w:val="none" w:sz="0" w:space="0" w:color="auto"/>
      </w:divBdr>
      <w:divsChild>
        <w:div w:id="107357025">
          <w:marLeft w:val="0"/>
          <w:marRight w:val="0"/>
          <w:marTop w:val="0"/>
          <w:marBottom w:val="0"/>
          <w:divBdr>
            <w:top w:val="none" w:sz="0" w:space="0" w:color="auto"/>
            <w:left w:val="none" w:sz="0" w:space="0" w:color="auto"/>
            <w:bottom w:val="none" w:sz="0" w:space="0" w:color="auto"/>
            <w:right w:val="none" w:sz="0" w:space="0" w:color="auto"/>
          </w:divBdr>
          <w:divsChild>
            <w:div w:id="691877378">
              <w:marLeft w:val="0"/>
              <w:marRight w:val="0"/>
              <w:marTop w:val="0"/>
              <w:marBottom w:val="0"/>
              <w:divBdr>
                <w:top w:val="none" w:sz="0" w:space="0" w:color="auto"/>
                <w:left w:val="none" w:sz="0" w:space="0" w:color="auto"/>
                <w:bottom w:val="none" w:sz="0" w:space="0" w:color="auto"/>
                <w:right w:val="none" w:sz="0" w:space="0" w:color="auto"/>
              </w:divBdr>
              <w:divsChild>
                <w:div w:id="16716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67478">
      <w:bodyDiv w:val="1"/>
      <w:marLeft w:val="0"/>
      <w:marRight w:val="0"/>
      <w:marTop w:val="0"/>
      <w:marBottom w:val="0"/>
      <w:divBdr>
        <w:top w:val="none" w:sz="0" w:space="0" w:color="auto"/>
        <w:left w:val="none" w:sz="0" w:space="0" w:color="auto"/>
        <w:bottom w:val="none" w:sz="0" w:space="0" w:color="auto"/>
        <w:right w:val="none" w:sz="0" w:space="0" w:color="auto"/>
      </w:divBdr>
    </w:div>
    <w:div w:id="1253972126">
      <w:bodyDiv w:val="1"/>
      <w:marLeft w:val="0"/>
      <w:marRight w:val="0"/>
      <w:marTop w:val="0"/>
      <w:marBottom w:val="0"/>
      <w:divBdr>
        <w:top w:val="none" w:sz="0" w:space="0" w:color="auto"/>
        <w:left w:val="none" w:sz="0" w:space="0" w:color="auto"/>
        <w:bottom w:val="none" w:sz="0" w:space="0" w:color="auto"/>
        <w:right w:val="none" w:sz="0" w:space="0" w:color="auto"/>
      </w:divBdr>
      <w:divsChild>
        <w:div w:id="734084586">
          <w:marLeft w:val="0"/>
          <w:marRight w:val="0"/>
          <w:marTop w:val="0"/>
          <w:marBottom w:val="0"/>
          <w:divBdr>
            <w:top w:val="none" w:sz="0" w:space="0" w:color="auto"/>
            <w:left w:val="none" w:sz="0" w:space="0" w:color="auto"/>
            <w:bottom w:val="none" w:sz="0" w:space="0" w:color="auto"/>
            <w:right w:val="none" w:sz="0" w:space="0" w:color="auto"/>
          </w:divBdr>
          <w:divsChild>
            <w:div w:id="1308899953">
              <w:marLeft w:val="0"/>
              <w:marRight w:val="0"/>
              <w:marTop w:val="0"/>
              <w:marBottom w:val="0"/>
              <w:divBdr>
                <w:top w:val="none" w:sz="0" w:space="0" w:color="auto"/>
                <w:left w:val="none" w:sz="0" w:space="0" w:color="auto"/>
                <w:bottom w:val="none" w:sz="0" w:space="0" w:color="auto"/>
                <w:right w:val="none" w:sz="0" w:space="0" w:color="auto"/>
              </w:divBdr>
              <w:divsChild>
                <w:div w:id="1209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24864">
      <w:bodyDiv w:val="1"/>
      <w:marLeft w:val="0"/>
      <w:marRight w:val="0"/>
      <w:marTop w:val="0"/>
      <w:marBottom w:val="0"/>
      <w:divBdr>
        <w:top w:val="none" w:sz="0" w:space="0" w:color="auto"/>
        <w:left w:val="none" w:sz="0" w:space="0" w:color="auto"/>
        <w:bottom w:val="none" w:sz="0" w:space="0" w:color="auto"/>
        <w:right w:val="none" w:sz="0" w:space="0" w:color="auto"/>
      </w:divBdr>
      <w:divsChild>
        <w:div w:id="249975162">
          <w:marLeft w:val="0"/>
          <w:marRight w:val="0"/>
          <w:marTop w:val="0"/>
          <w:marBottom w:val="0"/>
          <w:divBdr>
            <w:top w:val="none" w:sz="0" w:space="0" w:color="auto"/>
            <w:left w:val="none" w:sz="0" w:space="0" w:color="auto"/>
            <w:bottom w:val="none" w:sz="0" w:space="0" w:color="auto"/>
            <w:right w:val="none" w:sz="0" w:space="0" w:color="auto"/>
          </w:divBdr>
          <w:divsChild>
            <w:div w:id="352802025">
              <w:marLeft w:val="0"/>
              <w:marRight w:val="0"/>
              <w:marTop w:val="0"/>
              <w:marBottom w:val="0"/>
              <w:divBdr>
                <w:top w:val="none" w:sz="0" w:space="0" w:color="auto"/>
                <w:left w:val="none" w:sz="0" w:space="0" w:color="auto"/>
                <w:bottom w:val="none" w:sz="0" w:space="0" w:color="auto"/>
                <w:right w:val="none" w:sz="0" w:space="0" w:color="auto"/>
              </w:divBdr>
              <w:divsChild>
                <w:div w:id="7615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22567">
      <w:bodyDiv w:val="1"/>
      <w:marLeft w:val="0"/>
      <w:marRight w:val="0"/>
      <w:marTop w:val="0"/>
      <w:marBottom w:val="0"/>
      <w:divBdr>
        <w:top w:val="none" w:sz="0" w:space="0" w:color="auto"/>
        <w:left w:val="none" w:sz="0" w:space="0" w:color="auto"/>
        <w:bottom w:val="none" w:sz="0" w:space="0" w:color="auto"/>
        <w:right w:val="none" w:sz="0" w:space="0" w:color="auto"/>
      </w:divBdr>
      <w:divsChild>
        <w:div w:id="223025996">
          <w:marLeft w:val="0"/>
          <w:marRight w:val="0"/>
          <w:marTop w:val="0"/>
          <w:marBottom w:val="0"/>
          <w:divBdr>
            <w:top w:val="none" w:sz="0" w:space="0" w:color="auto"/>
            <w:left w:val="none" w:sz="0" w:space="0" w:color="auto"/>
            <w:bottom w:val="none" w:sz="0" w:space="0" w:color="auto"/>
            <w:right w:val="none" w:sz="0" w:space="0" w:color="auto"/>
          </w:divBdr>
          <w:divsChild>
            <w:div w:id="1516116614">
              <w:marLeft w:val="0"/>
              <w:marRight w:val="0"/>
              <w:marTop w:val="0"/>
              <w:marBottom w:val="0"/>
              <w:divBdr>
                <w:top w:val="none" w:sz="0" w:space="0" w:color="auto"/>
                <w:left w:val="none" w:sz="0" w:space="0" w:color="auto"/>
                <w:bottom w:val="none" w:sz="0" w:space="0" w:color="auto"/>
                <w:right w:val="none" w:sz="0" w:space="0" w:color="auto"/>
              </w:divBdr>
              <w:divsChild>
                <w:div w:id="3149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87091">
      <w:bodyDiv w:val="1"/>
      <w:marLeft w:val="0"/>
      <w:marRight w:val="0"/>
      <w:marTop w:val="0"/>
      <w:marBottom w:val="0"/>
      <w:divBdr>
        <w:top w:val="none" w:sz="0" w:space="0" w:color="auto"/>
        <w:left w:val="none" w:sz="0" w:space="0" w:color="auto"/>
        <w:bottom w:val="none" w:sz="0" w:space="0" w:color="auto"/>
        <w:right w:val="none" w:sz="0" w:space="0" w:color="auto"/>
      </w:divBdr>
    </w:div>
    <w:div w:id="1521166631">
      <w:bodyDiv w:val="1"/>
      <w:marLeft w:val="0"/>
      <w:marRight w:val="0"/>
      <w:marTop w:val="0"/>
      <w:marBottom w:val="0"/>
      <w:divBdr>
        <w:top w:val="none" w:sz="0" w:space="0" w:color="auto"/>
        <w:left w:val="none" w:sz="0" w:space="0" w:color="auto"/>
        <w:bottom w:val="none" w:sz="0" w:space="0" w:color="auto"/>
        <w:right w:val="none" w:sz="0" w:space="0" w:color="auto"/>
      </w:divBdr>
    </w:div>
    <w:div w:id="1636368738">
      <w:bodyDiv w:val="1"/>
      <w:marLeft w:val="0"/>
      <w:marRight w:val="0"/>
      <w:marTop w:val="0"/>
      <w:marBottom w:val="0"/>
      <w:divBdr>
        <w:top w:val="none" w:sz="0" w:space="0" w:color="auto"/>
        <w:left w:val="none" w:sz="0" w:space="0" w:color="auto"/>
        <w:bottom w:val="none" w:sz="0" w:space="0" w:color="auto"/>
        <w:right w:val="none" w:sz="0" w:space="0" w:color="auto"/>
      </w:divBdr>
      <w:divsChild>
        <w:div w:id="622002802">
          <w:marLeft w:val="0"/>
          <w:marRight w:val="0"/>
          <w:marTop w:val="0"/>
          <w:marBottom w:val="0"/>
          <w:divBdr>
            <w:top w:val="none" w:sz="0" w:space="0" w:color="auto"/>
            <w:left w:val="none" w:sz="0" w:space="0" w:color="auto"/>
            <w:bottom w:val="none" w:sz="0" w:space="0" w:color="auto"/>
            <w:right w:val="none" w:sz="0" w:space="0" w:color="auto"/>
          </w:divBdr>
          <w:divsChild>
            <w:div w:id="294944010">
              <w:marLeft w:val="0"/>
              <w:marRight w:val="0"/>
              <w:marTop w:val="0"/>
              <w:marBottom w:val="0"/>
              <w:divBdr>
                <w:top w:val="none" w:sz="0" w:space="0" w:color="auto"/>
                <w:left w:val="none" w:sz="0" w:space="0" w:color="auto"/>
                <w:bottom w:val="none" w:sz="0" w:space="0" w:color="auto"/>
                <w:right w:val="none" w:sz="0" w:space="0" w:color="auto"/>
              </w:divBdr>
              <w:divsChild>
                <w:div w:id="1868712458">
                  <w:marLeft w:val="0"/>
                  <w:marRight w:val="0"/>
                  <w:marTop w:val="0"/>
                  <w:marBottom w:val="0"/>
                  <w:divBdr>
                    <w:top w:val="none" w:sz="0" w:space="0" w:color="auto"/>
                    <w:left w:val="none" w:sz="0" w:space="0" w:color="auto"/>
                    <w:bottom w:val="none" w:sz="0" w:space="0" w:color="auto"/>
                    <w:right w:val="none" w:sz="0" w:space="0" w:color="auto"/>
                  </w:divBdr>
                </w:div>
              </w:divsChild>
            </w:div>
            <w:div w:id="1128814962">
              <w:marLeft w:val="0"/>
              <w:marRight w:val="0"/>
              <w:marTop w:val="0"/>
              <w:marBottom w:val="0"/>
              <w:divBdr>
                <w:top w:val="none" w:sz="0" w:space="0" w:color="auto"/>
                <w:left w:val="none" w:sz="0" w:space="0" w:color="auto"/>
                <w:bottom w:val="none" w:sz="0" w:space="0" w:color="auto"/>
                <w:right w:val="none" w:sz="0" w:space="0" w:color="auto"/>
              </w:divBdr>
              <w:divsChild>
                <w:div w:id="344286453">
                  <w:marLeft w:val="0"/>
                  <w:marRight w:val="0"/>
                  <w:marTop w:val="0"/>
                  <w:marBottom w:val="0"/>
                  <w:divBdr>
                    <w:top w:val="none" w:sz="0" w:space="0" w:color="auto"/>
                    <w:left w:val="none" w:sz="0" w:space="0" w:color="auto"/>
                    <w:bottom w:val="none" w:sz="0" w:space="0" w:color="auto"/>
                    <w:right w:val="none" w:sz="0" w:space="0" w:color="auto"/>
                  </w:divBdr>
                </w:div>
              </w:divsChild>
            </w:div>
            <w:div w:id="1760709576">
              <w:marLeft w:val="0"/>
              <w:marRight w:val="0"/>
              <w:marTop w:val="0"/>
              <w:marBottom w:val="0"/>
              <w:divBdr>
                <w:top w:val="none" w:sz="0" w:space="0" w:color="auto"/>
                <w:left w:val="none" w:sz="0" w:space="0" w:color="auto"/>
                <w:bottom w:val="none" w:sz="0" w:space="0" w:color="auto"/>
                <w:right w:val="none" w:sz="0" w:space="0" w:color="auto"/>
              </w:divBdr>
              <w:divsChild>
                <w:div w:id="2094621329">
                  <w:marLeft w:val="0"/>
                  <w:marRight w:val="0"/>
                  <w:marTop w:val="0"/>
                  <w:marBottom w:val="0"/>
                  <w:divBdr>
                    <w:top w:val="none" w:sz="0" w:space="0" w:color="auto"/>
                    <w:left w:val="none" w:sz="0" w:space="0" w:color="auto"/>
                    <w:bottom w:val="none" w:sz="0" w:space="0" w:color="auto"/>
                    <w:right w:val="none" w:sz="0" w:space="0" w:color="auto"/>
                  </w:divBdr>
                </w:div>
              </w:divsChild>
            </w:div>
            <w:div w:id="1831939521">
              <w:marLeft w:val="0"/>
              <w:marRight w:val="0"/>
              <w:marTop w:val="0"/>
              <w:marBottom w:val="0"/>
              <w:divBdr>
                <w:top w:val="none" w:sz="0" w:space="0" w:color="auto"/>
                <w:left w:val="none" w:sz="0" w:space="0" w:color="auto"/>
                <w:bottom w:val="none" w:sz="0" w:space="0" w:color="auto"/>
                <w:right w:val="none" w:sz="0" w:space="0" w:color="auto"/>
              </w:divBdr>
              <w:divsChild>
                <w:div w:id="1409619315">
                  <w:marLeft w:val="0"/>
                  <w:marRight w:val="0"/>
                  <w:marTop w:val="0"/>
                  <w:marBottom w:val="0"/>
                  <w:divBdr>
                    <w:top w:val="none" w:sz="0" w:space="0" w:color="auto"/>
                    <w:left w:val="none" w:sz="0" w:space="0" w:color="auto"/>
                    <w:bottom w:val="none" w:sz="0" w:space="0" w:color="auto"/>
                    <w:right w:val="none" w:sz="0" w:space="0" w:color="auto"/>
                  </w:divBdr>
                </w:div>
              </w:divsChild>
            </w:div>
            <w:div w:id="203953844">
              <w:marLeft w:val="0"/>
              <w:marRight w:val="0"/>
              <w:marTop w:val="0"/>
              <w:marBottom w:val="0"/>
              <w:divBdr>
                <w:top w:val="none" w:sz="0" w:space="0" w:color="auto"/>
                <w:left w:val="none" w:sz="0" w:space="0" w:color="auto"/>
                <w:bottom w:val="none" w:sz="0" w:space="0" w:color="auto"/>
                <w:right w:val="none" w:sz="0" w:space="0" w:color="auto"/>
              </w:divBdr>
              <w:divsChild>
                <w:div w:id="1756704885">
                  <w:marLeft w:val="0"/>
                  <w:marRight w:val="0"/>
                  <w:marTop w:val="0"/>
                  <w:marBottom w:val="0"/>
                  <w:divBdr>
                    <w:top w:val="none" w:sz="0" w:space="0" w:color="auto"/>
                    <w:left w:val="none" w:sz="0" w:space="0" w:color="auto"/>
                    <w:bottom w:val="none" w:sz="0" w:space="0" w:color="auto"/>
                    <w:right w:val="none" w:sz="0" w:space="0" w:color="auto"/>
                  </w:divBdr>
                </w:div>
              </w:divsChild>
            </w:div>
            <w:div w:id="2133815490">
              <w:marLeft w:val="0"/>
              <w:marRight w:val="0"/>
              <w:marTop w:val="0"/>
              <w:marBottom w:val="0"/>
              <w:divBdr>
                <w:top w:val="none" w:sz="0" w:space="0" w:color="auto"/>
                <w:left w:val="none" w:sz="0" w:space="0" w:color="auto"/>
                <w:bottom w:val="none" w:sz="0" w:space="0" w:color="auto"/>
                <w:right w:val="none" w:sz="0" w:space="0" w:color="auto"/>
              </w:divBdr>
              <w:divsChild>
                <w:div w:id="250086894">
                  <w:marLeft w:val="0"/>
                  <w:marRight w:val="0"/>
                  <w:marTop w:val="0"/>
                  <w:marBottom w:val="0"/>
                  <w:divBdr>
                    <w:top w:val="none" w:sz="0" w:space="0" w:color="auto"/>
                    <w:left w:val="none" w:sz="0" w:space="0" w:color="auto"/>
                    <w:bottom w:val="none" w:sz="0" w:space="0" w:color="auto"/>
                    <w:right w:val="none" w:sz="0" w:space="0" w:color="auto"/>
                  </w:divBdr>
                </w:div>
              </w:divsChild>
            </w:div>
            <w:div w:id="157115148">
              <w:marLeft w:val="0"/>
              <w:marRight w:val="0"/>
              <w:marTop w:val="0"/>
              <w:marBottom w:val="0"/>
              <w:divBdr>
                <w:top w:val="none" w:sz="0" w:space="0" w:color="auto"/>
                <w:left w:val="none" w:sz="0" w:space="0" w:color="auto"/>
                <w:bottom w:val="none" w:sz="0" w:space="0" w:color="auto"/>
                <w:right w:val="none" w:sz="0" w:space="0" w:color="auto"/>
              </w:divBdr>
              <w:divsChild>
                <w:div w:id="2034840083">
                  <w:marLeft w:val="0"/>
                  <w:marRight w:val="0"/>
                  <w:marTop w:val="0"/>
                  <w:marBottom w:val="0"/>
                  <w:divBdr>
                    <w:top w:val="none" w:sz="0" w:space="0" w:color="auto"/>
                    <w:left w:val="none" w:sz="0" w:space="0" w:color="auto"/>
                    <w:bottom w:val="none" w:sz="0" w:space="0" w:color="auto"/>
                    <w:right w:val="none" w:sz="0" w:space="0" w:color="auto"/>
                  </w:divBdr>
                </w:div>
              </w:divsChild>
            </w:div>
            <w:div w:id="698235760">
              <w:marLeft w:val="0"/>
              <w:marRight w:val="0"/>
              <w:marTop w:val="0"/>
              <w:marBottom w:val="0"/>
              <w:divBdr>
                <w:top w:val="none" w:sz="0" w:space="0" w:color="auto"/>
                <w:left w:val="none" w:sz="0" w:space="0" w:color="auto"/>
                <w:bottom w:val="none" w:sz="0" w:space="0" w:color="auto"/>
                <w:right w:val="none" w:sz="0" w:space="0" w:color="auto"/>
              </w:divBdr>
              <w:divsChild>
                <w:div w:id="1886284975">
                  <w:marLeft w:val="0"/>
                  <w:marRight w:val="0"/>
                  <w:marTop w:val="0"/>
                  <w:marBottom w:val="0"/>
                  <w:divBdr>
                    <w:top w:val="none" w:sz="0" w:space="0" w:color="auto"/>
                    <w:left w:val="none" w:sz="0" w:space="0" w:color="auto"/>
                    <w:bottom w:val="none" w:sz="0" w:space="0" w:color="auto"/>
                    <w:right w:val="none" w:sz="0" w:space="0" w:color="auto"/>
                  </w:divBdr>
                </w:div>
              </w:divsChild>
            </w:div>
            <w:div w:id="2052457709">
              <w:marLeft w:val="0"/>
              <w:marRight w:val="0"/>
              <w:marTop w:val="0"/>
              <w:marBottom w:val="0"/>
              <w:divBdr>
                <w:top w:val="none" w:sz="0" w:space="0" w:color="auto"/>
                <w:left w:val="none" w:sz="0" w:space="0" w:color="auto"/>
                <w:bottom w:val="none" w:sz="0" w:space="0" w:color="auto"/>
                <w:right w:val="none" w:sz="0" w:space="0" w:color="auto"/>
              </w:divBdr>
              <w:divsChild>
                <w:div w:id="1108693161">
                  <w:marLeft w:val="0"/>
                  <w:marRight w:val="0"/>
                  <w:marTop w:val="0"/>
                  <w:marBottom w:val="0"/>
                  <w:divBdr>
                    <w:top w:val="none" w:sz="0" w:space="0" w:color="auto"/>
                    <w:left w:val="none" w:sz="0" w:space="0" w:color="auto"/>
                    <w:bottom w:val="none" w:sz="0" w:space="0" w:color="auto"/>
                    <w:right w:val="none" w:sz="0" w:space="0" w:color="auto"/>
                  </w:divBdr>
                </w:div>
              </w:divsChild>
            </w:div>
            <w:div w:id="856508464">
              <w:marLeft w:val="0"/>
              <w:marRight w:val="0"/>
              <w:marTop w:val="0"/>
              <w:marBottom w:val="0"/>
              <w:divBdr>
                <w:top w:val="none" w:sz="0" w:space="0" w:color="auto"/>
                <w:left w:val="none" w:sz="0" w:space="0" w:color="auto"/>
                <w:bottom w:val="none" w:sz="0" w:space="0" w:color="auto"/>
                <w:right w:val="none" w:sz="0" w:space="0" w:color="auto"/>
              </w:divBdr>
              <w:divsChild>
                <w:div w:id="2061317952">
                  <w:marLeft w:val="0"/>
                  <w:marRight w:val="0"/>
                  <w:marTop w:val="0"/>
                  <w:marBottom w:val="0"/>
                  <w:divBdr>
                    <w:top w:val="none" w:sz="0" w:space="0" w:color="auto"/>
                    <w:left w:val="none" w:sz="0" w:space="0" w:color="auto"/>
                    <w:bottom w:val="none" w:sz="0" w:space="0" w:color="auto"/>
                    <w:right w:val="none" w:sz="0" w:space="0" w:color="auto"/>
                  </w:divBdr>
                </w:div>
              </w:divsChild>
            </w:div>
            <w:div w:id="1119715246">
              <w:marLeft w:val="0"/>
              <w:marRight w:val="0"/>
              <w:marTop w:val="0"/>
              <w:marBottom w:val="0"/>
              <w:divBdr>
                <w:top w:val="none" w:sz="0" w:space="0" w:color="auto"/>
                <w:left w:val="none" w:sz="0" w:space="0" w:color="auto"/>
                <w:bottom w:val="none" w:sz="0" w:space="0" w:color="auto"/>
                <w:right w:val="none" w:sz="0" w:space="0" w:color="auto"/>
              </w:divBdr>
              <w:divsChild>
                <w:div w:id="2040927489">
                  <w:marLeft w:val="0"/>
                  <w:marRight w:val="0"/>
                  <w:marTop w:val="0"/>
                  <w:marBottom w:val="0"/>
                  <w:divBdr>
                    <w:top w:val="none" w:sz="0" w:space="0" w:color="auto"/>
                    <w:left w:val="none" w:sz="0" w:space="0" w:color="auto"/>
                    <w:bottom w:val="none" w:sz="0" w:space="0" w:color="auto"/>
                    <w:right w:val="none" w:sz="0" w:space="0" w:color="auto"/>
                  </w:divBdr>
                </w:div>
              </w:divsChild>
            </w:div>
            <w:div w:id="380134128">
              <w:marLeft w:val="0"/>
              <w:marRight w:val="0"/>
              <w:marTop w:val="0"/>
              <w:marBottom w:val="0"/>
              <w:divBdr>
                <w:top w:val="none" w:sz="0" w:space="0" w:color="auto"/>
                <w:left w:val="none" w:sz="0" w:space="0" w:color="auto"/>
                <w:bottom w:val="none" w:sz="0" w:space="0" w:color="auto"/>
                <w:right w:val="none" w:sz="0" w:space="0" w:color="auto"/>
              </w:divBdr>
              <w:divsChild>
                <w:div w:id="1769039473">
                  <w:marLeft w:val="0"/>
                  <w:marRight w:val="0"/>
                  <w:marTop w:val="0"/>
                  <w:marBottom w:val="0"/>
                  <w:divBdr>
                    <w:top w:val="none" w:sz="0" w:space="0" w:color="auto"/>
                    <w:left w:val="none" w:sz="0" w:space="0" w:color="auto"/>
                    <w:bottom w:val="none" w:sz="0" w:space="0" w:color="auto"/>
                    <w:right w:val="none" w:sz="0" w:space="0" w:color="auto"/>
                  </w:divBdr>
                </w:div>
              </w:divsChild>
            </w:div>
            <w:div w:id="1675762222">
              <w:marLeft w:val="0"/>
              <w:marRight w:val="0"/>
              <w:marTop w:val="0"/>
              <w:marBottom w:val="0"/>
              <w:divBdr>
                <w:top w:val="none" w:sz="0" w:space="0" w:color="auto"/>
                <w:left w:val="none" w:sz="0" w:space="0" w:color="auto"/>
                <w:bottom w:val="none" w:sz="0" w:space="0" w:color="auto"/>
                <w:right w:val="none" w:sz="0" w:space="0" w:color="auto"/>
              </w:divBdr>
              <w:divsChild>
                <w:div w:id="618535607">
                  <w:marLeft w:val="0"/>
                  <w:marRight w:val="0"/>
                  <w:marTop w:val="0"/>
                  <w:marBottom w:val="0"/>
                  <w:divBdr>
                    <w:top w:val="none" w:sz="0" w:space="0" w:color="auto"/>
                    <w:left w:val="none" w:sz="0" w:space="0" w:color="auto"/>
                    <w:bottom w:val="none" w:sz="0" w:space="0" w:color="auto"/>
                    <w:right w:val="none" w:sz="0" w:space="0" w:color="auto"/>
                  </w:divBdr>
                </w:div>
              </w:divsChild>
            </w:div>
            <w:div w:id="1920795906">
              <w:marLeft w:val="0"/>
              <w:marRight w:val="0"/>
              <w:marTop w:val="0"/>
              <w:marBottom w:val="0"/>
              <w:divBdr>
                <w:top w:val="none" w:sz="0" w:space="0" w:color="auto"/>
                <w:left w:val="none" w:sz="0" w:space="0" w:color="auto"/>
                <w:bottom w:val="none" w:sz="0" w:space="0" w:color="auto"/>
                <w:right w:val="none" w:sz="0" w:space="0" w:color="auto"/>
              </w:divBdr>
              <w:divsChild>
                <w:div w:id="1627421167">
                  <w:marLeft w:val="0"/>
                  <w:marRight w:val="0"/>
                  <w:marTop w:val="0"/>
                  <w:marBottom w:val="0"/>
                  <w:divBdr>
                    <w:top w:val="none" w:sz="0" w:space="0" w:color="auto"/>
                    <w:left w:val="none" w:sz="0" w:space="0" w:color="auto"/>
                    <w:bottom w:val="none" w:sz="0" w:space="0" w:color="auto"/>
                    <w:right w:val="none" w:sz="0" w:space="0" w:color="auto"/>
                  </w:divBdr>
                </w:div>
              </w:divsChild>
            </w:div>
            <w:div w:id="1060446721">
              <w:marLeft w:val="0"/>
              <w:marRight w:val="0"/>
              <w:marTop w:val="0"/>
              <w:marBottom w:val="0"/>
              <w:divBdr>
                <w:top w:val="none" w:sz="0" w:space="0" w:color="auto"/>
                <w:left w:val="none" w:sz="0" w:space="0" w:color="auto"/>
                <w:bottom w:val="none" w:sz="0" w:space="0" w:color="auto"/>
                <w:right w:val="none" w:sz="0" w:space="0" w:color="auto"/>
              </w:divBdr>
              <w:divsChild>
                <w:div w:id="882404862">
                  <w:marLeft w:val="0"/>
                  <w:marRight w:val="0"/>
                  <w:marTop w:val="0"/>
                  <w:marBottom w:val="0"/>
                  <w:divBdr>
                    <w:top w:val="none" w:sz="0" w:space="0" w:color="auto"/>
                    <w:left w:val="none" w:sz="0" w:space="0" w:color="auto"/>
                    <w:bottom w:val="none" w:sz="0" w:space="0" w:color="auto"/>
                    <w:right w:val="none" w:sz="0" w:space="0" w:color="auto"/>
                  </w:divBdr>
                </w:div>
              </w:divsChild>
            </w:div>
            <w:div w:id="1174997067">
              <w:marLeft w:val="0"/>
              <w:marRight w:val="0"/>
              <w:marTop w:val="0"/>
              <w:marBottom w:val="0"/>
              <w:divBdr>
                <w:top w:val="none" w:sz="0" w:space="0" w:color="auto"/>
                <w:left w:val="none" w:sz="0" w:space="0" w:color="auto"/>
                <w:bottom w:val="none" w:sz="0" w:space="0" w:color="auto"/>
                <w:right w:val="none" w:sz="0" w:space="0" w:color="auto"/>
              </w:divBdr>
              <w:divsChild>
                <w:div w:id="225722781">
                  <w:marLeft w:val="0"/>
                  <w:marRight w:val="0"/>
                  <w:marTop w:val="0"/>
                  <w:marBottom w:val="0"/>
                  <w:divBdr>
                    <w:top w:val="none" w:sz="0" w:space="0" w:color="auto"/>
                    <w:left w:val="none" w:sz="0" w:space="0" w:color="auto"/>
                    <w:bottom w:val="none" w:sz="0" w:space="0" w:color="auto"/>
                    <w:right w:val="none" w:sz="0" w:space="0" w:color="auto"/>
                  </w:divBdr>
                </w:div>
              </w:divsChild>
            </w:div>
            <w:div w:id="1740323569">
              <w:marLeft w:val="0"/>
              <w:marRight w:val="0"/>
              <w:marTop w:val="0"/>
              <w:marBottom w:val="0"/>
              <w:divBdr>
                <w:top w:val="none" w:sz="0" w:space="0" w:color="auto"/>
                <w:left w:val="none" w:sz="0" w:space="0" w:color="auto"/>
                <w:bottom w:val="none" w:sz="0" w:space="0" w:color="auto"/>
                <w:right w:val="none" w:sz="0" w:space="0" w:color="auto"/>
              </w:divBdr>
              <w:divsChild>
                <w:div w:id="746532029">
                  <w:marLeft w:val="0"/>
                  <w:marRight w:val="0"/>
                  <w:marTop w:val="0"/>
                  <w:marBottom w:val="0"/>
                  <w:divBdr>
                    <w:top w:val="none" w:sz="0" w:space="0" w:color="auto"/>
                    <w:left w:val="none" w:sz="0" w:space="0" w:color="auto"/>
                    <w:bottom w:val="none" w:sz="0" w:space="0" w:color="auto"/>
                    <w:right w:val="none" w:sz="0" w:space="0" w:color="auto"/>
                  </w:divBdr>
                </w:div>
              </w:divsChild>
            </w:div>
            <w:div w:id="1150511982">
              <w:marLeft w:val="0"/>
              <w:marRight w:val="0"/>
              <w:marTop w:val="0"/>
              <w:marBottom w:val="0"/>
              <w:divBdr>
                <w:top w:val="none" w:sz="0" w:space="0" w:color="auto"/>
                <w:left w:val="none" w:sz="0" w:space="0" w:color="auto"/>
                <w:bottom w:val="none" w:sz="0" w:space="0" w:color="auto"/>
                <w:right w:val="none" w:sz="0" w:space="0" w:color="auto"/>
              </w:divBdr>
              <w:divsChild>
                <w:div w:id="1383402752">
                  <w:marLeft w:val="0"/>
                  <w:marRight w:val="0"/>
                  <w:marTop w:val="0"/>
                  <w:marBottom w:val="0"/>
                  <w:divBdr>
                    <w:top w:val="none" w:sz="0" w:space="0" w:color="auto"/>
                    <w:left w:val="none" w:sz="0" w:space="0" w:color="auto"/>
                    <w:bottom w:val="none" w:sz="0" w:space="0" w:color="auto"/>
                    <w:right w:val="none" w:sz="0" w:space="0" w:color="auto"/>
                  </w:divBdr>
                </w:div>
              </w:divsChild>
            </w:div>
            <w:div w:id="1597206820">
              <w:marLeft w:val="0"/>
              <w:marRight w:val="0"/>
              <w:marTop w:val="0"/>
              <w:marBottom w:val="0"/>
              <w:divBdr>
                <w:top w:val="none" w:sz="0" w:space="0" w:color="auto"/>
                <w:left w:val="none" w:sz="0" w:space="0" w:color="auto"/>
                <w:bottom w:val="none" w:sz="0" w:space="0" w:color="auto"/>
                <w:right w:val="none" w:sz="0" w:space="0" w:color="auto"/>
              </w:divBdr>
              <w:divsChild>
                <w:div w:id="2100523819">
                  <w:marLeft w:val="0"/>
                  <w:marRight w:val="0"/>
                  <w:marTop w:val="0"/>
                  <w:marBottom w:val="0"/>
                  <w:divBdr>
                    <w:top w:val="none" w:sz="0" w:space="0" w:color="auto"/>
                    <w:left w:val="none" w:sz="0" w:space="0" w:color="auto"/>
                    <w:bottom w:val="none" w:sz="0" w:space="0" w:color="auto"/>
                    <w:right w:val="none" w:sz="0" w:space="0" w:color="auto"/>
                  </w:divBdr>
                </w:div>
              </w:divsChild>
            </w:div>
            <w:div w:id="221797456">
              <w:marLeft w:val="0"/>
              <w:marRight w:val="0"/>
              <w:marTop w:val="0"/>
              <w:marBottom w:val="0"/>
              <w:divBdr>
                <w:top w:val="none" w:sz="0" w:space="0" w:color="auto"/>
                <w:left w:val="none" w:sz="0" w:space="0" w:color="auto"/>
                <w:bottom w:val="none" w:sz="0" w:space="0" w:color="auto"/>
                <w:right w:val="none" w:sz="0" w:space="0" w:color="auto"/>
              </w:divBdr>
              <w:divsChild>
                <w:div w:id="610282723">
                  <w:marLeft w:val="0"/>
                  <w:marRight w:val="0"/>
                  <w:marTop w:val="0"/>
                  <w:marBottom w:val="0"/>
                  <w:divBdr>
                    <w:top w:val="none" w:sz="0" w:space="0" w:color="auto"/>
                    <w:left w:val="none" w:sz="0" w:space="0" w:color="auto"/>
                    <w:bottom w:val="none" w:sz="0" w:space="0" w:color="auto"/>
                    <w:right w:val="none" w:sz="0" w:space="0" w:color="auto"/>
                  </w:divBdr>
                </w:div>
              </w:divsChild>
            </w:div>
            <w:div w:id="2122995804">
              <w:marLeft w:val="0"/>
              <w:marRight w:val="0"/>
              <w:marTop w:val="0"/>
              <w:marBottom w:val="0"/>
              <w:divBdr>
                <w:top w:val="none" w:sz="0" w:space="0" w:color="auto"/>
                <w:left w:val="none" w:sz="0" w:space="0" w:color="auto"/>
                <w:bottom w:val="none" w:sz="0" w:space="0" w:color="auto"/>
                <w:right w:val="none" w:sz="0" w:space="0" w:color="auto"/>
              </w:divBdr>
              <w:divsChild>
                <w:div w:id="239338363">
                  <w:marLeft w:val="0"/>
                  <w:marRight w:val="0"/>
                  <w:marTop w:val="0"/>
                  <w:marBottom w:val="0"/>
                  <w:divBdr>
                    <w:top w:val="none" w:sz="0" w:space="0" w:color="auto"/>
                    <w:left w:val="none" w:sz="0" w:space="0" w:color="auto"/>
                    <w:bottom w:val="none" w:sz="0" w:space="0" w:color="auto"/>
                    <w:right w:val="none" w:sz="0" w:space="0" w:color="auto"/>
                  </w:divBdr>
                </w:div>
              </w:divsChild>
            </w:div>
            <w:div w:id="136998657">
              <w:marLeft w:val="0"/>
              <w:marRight w:val="0"/>
              <w:marTop w:val="0"/>
              <w:marBottom w:val="0"/>
              <w:divBdr>
                <w:top w:val="none" w:sz="0" w:space="0" w:color="auto"/>
                <w:left w:val="none" w:sz="0" w:space="0" w:color="auto"/>
                <w:bottom w:val="none" w:sz="0" w:space="0" w:color="auto"/>
                <w:right w:val="none" w:sz="0" w:space="0" w:color="auto"/>
              </w:divBdr>
              <w:divsChild>
                <w:div w:id="1749964523">
                  <w:marLeft w:val="0"/>
                  <w:marRight w:val="0"/>
                  <w:marTop w:val="0"/>
                  <w:marBottom w:val="0"/>
                  <w:divBdr>
                    <w:top w:val="none" w:sz="0" w:space="0" w:color="auto"/>
                    <w:left w:val="none" w:sz="0" w:space="0" w:color="auto"/>
                    <w:bottom w:val="none" w:sz="0" w:space="0" w:color="auto"/>
                    <w:right w:val="none" w:sz="0" w:space="0" w:color="auto"/>
                  </w:divBdr>
                </w:div>
              </w:divsChild>
            </w:div>
            <w:div w:id="837698474">
              <w:marLeft w:val="0"/>
              <w:marRight w:val="0"/>
              <w:marTop w:val="0"/>
              <w:marBottom w:val="0"/>
              <w:divBdr>
                <w:top w:val="none" w:sz="0" w:space="0" w:color="auto"/>
                <w:left w:val="none" w:sz="0" w:space="0" w:color="auto"/>
                <w:bottom w:val="none" w:sz="0" w:space="0" w:color="auto"/>
                <w:right w:val="none" w:sz="0" w:space="0" w:color="auto"/>
              </w:divBdr>
              <w:divsChild>
                <w:div w:id="275528289">
                  <w:marLeft w:val="0"/>
                  <w:marRight w:val="0"/>
                  <w:marTop w:val="0"/>
                  <w:marBottom w:val="0"/>
                  <w:divBdr>
                    <w:top w:val="none" w:sz="0" w:space="0" w:color="auto"/>
                    <w:left w:val="none" w:sz="0" w:space="0" w:color="auto"/>
                    <w:bottom w:val="none" w:sz="0" w:space="0" w:color="auto"/>
                    <w:right w:val="none" w:sz="0" w:space="0" w:color="auto"/>
                  </w:divBdr>
                </w:div>
              </w:divsChild>
            </w:div>
            <w:div w:id="855968164">
              <w:marLeft w:val="0"/>
              <w:marRight w:val="0"/>
              <w:marTop w:val="0"/>
              <w:marBottom w:val="0"/>
              <w:divBdr>
                <w:top w:val="none" w:sz="0" w:space="0" w:color="auto"/>
                <w:left w:val="none" w:sz="0" w:space="0" w:color="auto"/>
                <w:bottom w:val="none" w:sz="0" w:space="0" w:color="auto"/>
                <w:right w:val="none" w:sz="0" w:space="0" w:color="auto"/>
              </w:divBdr>
              <w:divsChild>
                <w:div w:id="2122219307">
                  <w:marLeft w:val="0"/>
                  <w:marRight w:val="0"/>
                  <w:marTop w:val="0"/>
                  <w:marBottom w:val="0"/>
                  <w:divBdr>
                    <w:top w:val="none" w:sz="0" w:space="0" w:color="auto"/>
                    <w:left w:val="none" w:sz="0" w:space="0" w:color="auto"/>
                    <w:bottom w:val="none" w:sz="0" w:space="0" w:color="auto"/>
                    <w:right w:val="none" w:sz="0" w:space="0" w:color="auto"/>
                  </w:divBdr>
                </w:div>
              </w:divsChild>
            </w:div>
            <w:div w:id="508329068">
              <w:marLeft w:val="0"/>
              <w:marRight w:val="0"/>
              <w:marTop w:val="0"/>
              <w:marBottom w:val="0"/>
              <w:divBdr>
                <w:top w:val="none" w:sz="0" w:space="0" w:color="auto"/>
                <w:left w:val="none" w:sz="0" w:space="0" w:color="auto"/>
                <w:bottom w:val="none" w:sz="0" w:space="0" w:color="auto"/>
                <w:right w:val="none" w:sz="0" w:space="0" w:color="auto"/>
              </w:divBdr>
              <w:divsChild>
                <w:div w:id="1872764961">
                  <w:marLeft w:val="0"/>
                  <w:marRight w:val="0"/>
                  <w:marTop w:val="0"/>
                  <w:marBottom w:val="0"/>
                  <w:divBdr>
                    <w:top w:val="none" w:sz="0" w:space="0" w:color="auto"/>
                    <w:left w:val="none" w:sz="0" w:space="0" w:color="auto"/>
                    <w:bottom w:val="none" w:sz="0" w:space="0" w:color="auto"/>
                    <w:right w:val="none" w:sz="0" w:space="0" w:color="auto"/>
                  </w:divBdr>
                </w:div>
              </w:divsChild>
            </w:div>
            <w:div w:id="202063161">
              <w:marLeft w:val="0"/>
              <w:marRight w:val="0"/>
              <w:marTop w:val="0"/>
              <w:marBottom w:val="0"/>
              <w:divBdr>
                <w:top w:val="none" w:sz="0" w:space="0" w:color="auto"/>
                <w:left w:val="none" w:sz="0" w:space="0" w:color="auto"/>
                <w:bottom w:val="none" w:sz="0" w:space="0" w:color="auto"/>
                <w:right w:val="none" w:sz="0" w:space="0" w:color="auto"/>
              </w:divBdr>
              <w:divsChild>
                <w:div w:id="1737240616">
                  <w:marLeft w:val="0"/>
                  <w:marRight w:val="0"/>
                  <w:marTop w:val="0"/>
                  <w:marBottom w:val="0"/>
                  <w:divBdr>
                    <w:top w:val="none" w:sz="0" w:space="0" w:color="auto"/>
                    <w:left w:val="none" w:sz="0" w:space="0" w:color="auto"/>
                    <w:bottom w:val="none" w:sz="0" w:space="0" w:color="auto"/>
                    <w:right w:val="none" w:sz="0" w:space="0" w:color="auto"/>
                  </w:divBdr>
                </w:div>
              </w:divsChild>
            </w:div>
            <w:div w:id="1797597414">
              <w:marLeft w:val="0"/>
              <w:marRight w:val="0"/>
              <w:marTop w:val="0"/>
              <w:marBottom w:val="0"/>
              <w:divBdr>
                <w:top w:val="none" w:sz="0" w:space="0" w:color="auto"/>
                <w:left w:val="none" w:sz="0" w:space="0" w:color="auto"/>
                <w:bottom w:val="none" w:sz="0" w:space="0" w:color="auto"/>
                <w:right w:val="none" w:sz="0" w:space="0" w:color="auto"/>
              </w:divBdr>
              <w:divsChild>
                <w:div w:id="1104574131">
                  <w:marLeft w:val="0"/>
                  <w:marRight w:val="0"/>
                  <w:marTop w:val="0"/>
                  <w:marBottom w:val="0"/>
                  <w:divBdr>
                    <w:top w:val="none" w:sz="0" w:space="0" w:color="auto"/>
                    <w:left w:val="none" w:sz="0" w:space="0" w:color="auto"/>
                    <w:bottom w:val="none" w:sz="0" w:space="0" w:color="auto"/>
                    <w:right w:val="none" w:sz="0" w:space="0" w:color="auto"/>
                  </w:divBdr>
                </w:div>
              </w:divsChild>
            </w:div>
            <w:div w:id="2134902270">
              <w:marLeft w:val="0"/>
              <w:marRight w:val="0"/>
              <w:marTop w:val="0"/>
              <w:marBottom w:val="0"/>
              <w:divBdr>
                <w:top w:val="none" w:sz="0" w:space="0" w:color="auto"/>
                <w:left w:val="none" w:sz="0" w:space="0" w:color="auto"/>
                <w:bottom w:val="none" w:sz="0" w:space="0" w:color="auto"/>
                <w:right w:val="none" w:sz="0" w:space="0" w:color="auto"/>
              </w:divBdr>
              <w:divsChild>
                <w:div w:id="159467161">
                  <w:marLeft w:val="0"/>
                  <w:marRight w:val="0"/>
                  <w:marTop w:val="0"/>
                  <w:marBottom w:val="0"/>
                  <w:divBdr>
                    <w:top w:val="none" w:sz="0" w:space="0" w:color="auto"/>
                    <w:left w:val="none" w:sz="0" w:space="0" w:color="auto"/>
                    <w:bottom w:val="none" w:sz="0" w:space="0" w:color="auto"/>
                    <w:right w:val="none" w:sz="0" w:space="0" w:color="auto"/>
                  </w:divBdr>
                </w:div>
              </w:divsChild>
            </w:div>
            <w:div w:id="1985428004">
              <w:marLeft w:val="0"/>
              <w:marRight w:val="0"/>
              <w:marTop w:val="0"/>
              <w:marBottom w:val="0"/>
              <w:divBdr>
                <w:top w:val="none" w:sz="0" w:space="0" w:color="auto"/>
                <w:left w:val="none" w:sz="0" w:space="0" w:color="auto"/>
                <w:bottom w:val="none" w:sz="0" w:space="0" w:color="auto"/>
                <w:right w:val="none" w:sz="0" w:space="0" w:color="auto"/>
              </w:divBdr>
              <w:divsChild>
                <w:div w:id="1845433579">
                  <w:marLeft w:val="0"/>
                  <w:marRight w:val="0"/>
                  <w:marTop w:val="0"/>
                  <w:marBottom w:val="0"/>
                  <w:divBdr>
                    <w:top w:val="none" w:sz="0" w:space="0" w:color="auto"/>
                    <w:left w:val="none" w:sz="0" w:space="0" w:color="auto"/>
                    <w:bottom w:val="none" w:sz="0" w:space="0" w:color="auto"/>
                    <w:right w:val="none" w:sz="0" w:space="0" w:color="auto"/>
                  </w:divBdr>
                </w:div>
              </w:divsChild>
            </w:div>
            <w:div w:id="1532643336">
              <w:marLeft w:val="0"/>
              <w:marRight w:val="0"/>
              <w:marTop w:val="0"/>
              <w:marBottom w:val="0"/>
              <w:divBdr>
                <w:top w:val="none" w:sz="0" w:space="0" w:color="auto"/>
                <w:left w:val="none" w:sz="0" w:space="0" w:color="auto"/>
                <w:bottom w:val="none" w:sz="0" w:space="0" w:color="auto"/>
                <w:right w:val="none" w:sz="0" w:space="0" w:color="auto"/>
              </w:divBdr>
              <w:divsChild>
                <w:div w:id="121463991">
                  <w:marLeft w:val="0"/>
                  <w:marRight w:val="0"/>
                  <w:marTop w:val="0"/>
                  <w:marBottom w:val="0"/>
                  <w:divBdr>
                    <w:top w:val="none" w:sz="0" w:space="0" w:color="auto"/>
                    <w:left w:val="none" w:sz="0" w:space="0" w:color="auto"/>
                    <w:bottom w:val="none" w:sz="0" w:space="0" w:color="auto"/>
                    <w:right w:val="none" w:sz="0" w:space="0" w:color="auto"/>
                  </w:divBdr>
                </w:div>
              </w:divsChild>
            </w:div>
            <w:div w:id="66151551">
              <w:marLeft w:val="0"/>
              <w:marRight w:val="0"/>
              <w:marTop w:val="0"/>
              <w:marBottom w:val="0"/>
              <w:divBdr>
                <w:top w:val="none" w:sz="0" w:space="0" w:color="auto"/>
                <w:left w:val="none" w:sz="0" w:space="0" w:color="auto"/>
                <w:bottom w:val="none" w:sz="0" w:space="0" w:color="auto"/>
                <w:right w:val="none" w:sz="0" w:space="0" w:color="auto"/>
              </w:divBdr>
              <w:divsChild>
                <w:div w:id="1825201515">
                  <w:marLeft w:val="0"/>
                  <w:marRight w:val="0"/>
                  <w:marTop w:val="0"/>
                  <w:marBottom w:val="0"/>
                  <w:divBdr>
                    <w:top w:val="none" w:sz="0" w:space="0" w:color="auto"/>
                    <w:left w:val="none" w:sz="0" w:space="0" w:color="auto"/>
                    <w:bottom w:val="none" w:sz="0" w:space="0" w:color="auto"/>
                    <w:right w:val="none" w:sz="0" w:space="0" w:color="auto"/>
                  </w:divBdr>
                </w:div>
              </w:divsChild>
            </w:div>
            <w:div w:id="621376401">
              <w:marLeft w:val="0"/>
              <w:marRight w:val="0"/>
              <w:marTop w:val="0"/>
              <w:marBottom w:val="0"/>
              <w:divBdr>
                <w:top w:val="none" w:sz="0" w:space="0" w:color="auto"/>
                <w:left w:val="none" w:sz="0" w:space="0" w:color="auto"/>
                <w:bottom w:val="none" w:sz="0" w:space="0" w:color="auto"/>
                <w:right w:val="none" w:sz="0" w:space="0" w:color="auto"/>
              </w:divBdr>
              <w:divsChild>
                <w:div w:id="1923877019">
                  <w:marLeft w:val="0"/>
                  <w:marRight w:val="0"/>
                  <w:marTop w:val="0"/>
                  <w:marBottom w:val="0"/>
                  <w:divBdr>
                    <w:top w:val="none" w:sz="0" w:space="0" w:color="auto"/>
                    <w:left w:val="none" w:sz="0" w:space="0" w:color="auto"/>
                    <w:bottom w:val="none" w:sz="0" w:space="0" w:color="auto"/>
                    <w:right w:val="none" w:sz="0" w:space="0" w:color="auto"/>
                  </w:divBdr>
                </w:div>
              </w:divsChild>
            </w:div>
            <w:div w:id="1195116904">
              <w:marLeft w:val="0"/>
              <w:marRight w:val="0"/>
              <w:marTop w:val="0"/>
              <w:marBottom w:val="0"/>
              <w:divBdr>
                <w:top w:val="none" w:sz="0" w:space="0" w:color="auto"/>
                <w:left w:val="none" w:sz="0" w:space="0" w:color="auto"/>
                <w:bottom w:val="none" w:sz="0" w:space="0" w:color="auto"/>
                <w:right w:val="none" w:sz="0" w:space="0" w:color="auto"/>
              </w:divBdr>
              <w:divsChild>
                <w:div w:id="961156813">
                  <w:marLeft w:val="0"/>
                  <w:marRight w:val="0"/>
                  <w:marTop w:val="0"/>
                  <w:marBottom w:val="0"/>
                  <w:divBdr>
                    <w:top w:val="none" w:sz="0" w:space="0" w:color="auto"/>
                    <w:left w:val="none" w:sz="0" w:space="0" w:color="auto"/>
                    <w:bottom w:val="none" w:sz="0" w:space="0" w:color="auto"/>
                    <w:right w:val="none" w:sz="0" w:space="0" w:color="auto"/>
                  </w:divBdr>
                </w:div>
              </w:divsChild>
            </w:div>
            <w:div w:id="1790127320">
              <w:marLeft w:val="0"/>
              <w:marRight w:val="0"/>
              <w:marTop w:val="0"/>
              <w:marBottom w:val="0"/>
              <w:divBdr>
                <w:top w:val="none" w:sz="0" w:space="0" w:color="auto"/>
                <w:left w:val="none" w:sz="0" w:space="0" w:color="auto"/>
                <w:bottom w:val="none" w:sz="0" w:space="0" w:color="auto"/>
                <w:right w:val="none" w:sz="0" w:space="0" w:color="auto"/>
              </w:divBdr>
              <w:divsChild>
                <w:div w:id="2021732378">
                  <w:marLeft w:val="0"/>
                  <w:marRight w:val="0"/>
                  <w:marTop w:val="0"/>
                  <w:marBottom w:val="0"/>
                  <w:divBdr>
                    <w:top w:val="none" w:sz="0" w:space="0" w:color="auto"/>
                    <w:left w:val="none" w:sz="0" w:space="0" w:color="auto"/>
                    <w:bottom w:val="none" w:sz="0" w:space="0" w:color="auto"/>
                    <w:right w:val="none" w:sz="0" w:space="0" w:color="auto"/>
                  </w:divBdr>
                </w:div>
              </w:divsChild>
            </w:div>
            <w:div w:id="1693727508">
              <w:marLeft w:val="0"/>
              <w:marRight w:val="0"/>
              <w:marTop w:val="0"/>
              <w:marBottom w:val="0"/>
              <w:divBdr>
                <w:top w:val="none" w:sz="0" w:space="0" w:color="auto"/>
                <w:left w:val="none" w:sz="0" w:space="0" w:color="auto"/>
                <w:bottom w:val="none" w:sz="0" w:space="0" w:color="auto"/>
                <w:right w:val="none" w:sz="0" w:space="0" w:color="auto"/>
              </w:divBdr>
              <w:divsChild>
                <w:div w:id="1653682979">
                  <w:marLeft w:val="0"/>
                  <w:marRight w:val="0"/>
                  <w:marTop w:val="0"/>
                  <w:marBottom w:val="0"/>
                  <w:divBdr>
                    <w:top w:val="none" w:sz="0" w:space="0" w:color="auto"/>
                    <w:left w:val="none" w:sz="0" w:space="0" w:color="auto"/>
                    <w:bottom w:val="none" w:sz="0" w:space="0" w:color="auto"/>
                    <w:right w:val="none" w:sz="0" w:space="0" w:color="auto"/>
                  </w:divBdr>
                </w:div>
              </w:divsChild>
            </w:div>
            <w:div w:id="1490245791">
              <w:marLeft w:val="0"/>
              <w:marRight w:val="0"/>
              <w:marTop w:val="0"/>
              <w:marBottom w:val="0"/>
              <w:divBdr>
                <w:top w:val="none" w:sz="0" w:space="0" w:color="auto"/>
                <w:left w:val="none" w:sz="0" w:space="0" w:color="auto"/>
                <w:bottom w:val="none" w:sz="0" w:space="0" w:color="auto"/>
                <w:right w:val="none" w:sz="0" w:space="0" w:color="auto"/>
              </w:divBdr>
              <w:divsChild>
                <w:div w:id="429130301">
                  <w:marLeft w:val="0"/>
                  <w:marRight w:val="0"/>
                  <w:marTop w:val="0"/>
                  <w:marBottom w:val="0"/>
                  <w:divBdr>
                    <w:top w:val="none" w:sz="0" w:space="0" w:color="auto"/>
                    <w:left w:val="none" w:sz="0" w:space="0" w:color="auto"/>
                    <w:bottom w:val="none" w:sz="0" w:space="0" w:color="auto"/>
                    <w:right w:val="none" w:sz="0" w:space="0" w:color="auto"/>
                  </w:divBdr>
                </w:div>
              </w:divsChild>
            </w:div>
            <w:div w:id="1950896153">
              <w:marLeft w:val="0"/>
              <w:marRight w:val="0"/>
              <w:marTop w:val="0"/>
              <w:marBottom w:val="0"/>
              <w:divBdr>
                <w:top w:val="none" w:sz="0" w:space="0" w:color="auto"/>
                <w:left w:val="none" w:sz="0" w:space="0" w:color="auto"/>
                <w:bottom w:val="none" w:sz="0" w:space="0" w:color="auto"/>
                <w:right w:val="none" w:sz="0" w:space="0" w:color="auto"/>
              </w:divBdr>
              <w:divsChild>
                <w:div w:id="1943033485">
                  <w:marLeft w:val="0"/>
                  <w:marRight w:val="0"/>
                  <w:marTop w:val="0"/>
                  <w:marBottom w:val="0"/>
                  <w:divBdr>
                    <w:top w:val="none" w:sz="0" w:space="0" w:color="auto"/>
                    <w:left w:val="none" w:sz="0" w:space="0" w:color="auto"/>
                    <w:bottom w:val="none" w:sz="0" w:space="0" w:color="auto"/>
                    <w:right w:val="none" w:sz="0" w:space="0" w:color="auto"/>
                  </w:divBdr>
                </w:div>
              </w:divsChild>
            </w:div>
            <w:div w:id="905839914">
              <w:marLeft w:val="0"/>
              <w:marRight w:val="0"/>
              <w:marTop w:val="0"/>
              <w:marBottom w:val="0"/>
              <w:divBdr>
                <w:top w:val="none" w:sz="0" w:space="0" w:color="auto"/>
                <w:left w:val="none" w:sz="0" w:space="0" w:color="auto"/>
                <w:bottom w:val="none" w:sz="0" w:space="0" w:color="auto"/>
                <w:right w:val="none" w:sz="0" w:space="0" w:color="auto"/>
              </w:divBdr>
              <w:divsChild>
                <w:div w:id="2005935281">
                  <w:marLeft w:val="0"/>
                  <w:marRight w:val="0"/>
                  <w:marTop w:val="0"/>
                  <w:marBottom w:val="0"/>
                  <w:divBdr>
                    <w:top w:val="none" w:sz="0" w:space="0" w:color="auto"/>
                    <w:left w:val="none" w:sz="0" w:space="0" w:color="auto"/>
                    <w:bottom w:val="none" w:sz="0" w:space="0" w:color="auto"/>
                    <w:right w:val="none" w:sz="0" w:space="0" w:color="auto"/>
                  </w:divBdr>
                </w:div>
              </w:divsChild>
            </w:div>
            <w:div w:id="1417942352">
              <w:marLeft w:val="0"/>
              <w:marRight w:val="0"/>
              <w:marTop w:val="0"/>
              <w:marBottom w:val="0"/>
              <w:divBdr>
                <w:top w:val="none" w:sz="0" w:space="0" w:color="auto"/>
                <w:left w:val="none" w:sz="0" w:space="0" w:color="auto"/>
                <w:bottom w:val="none" w:sz="0" w:space="0" w:color="auto"/>
                <w:right w:val="none" w:sz="0" w:space="0" w:color="auto"/>
              </w:divBdr>
              <w:divsChild>
                <w:div w:id="884146705">
                  <w:marLeft w:val="0"/>
                  <w:marRight w:val="0"/>
                  <w:marTop w:val="0"/>
                  <w:marBottom w:val="0"/>
                  <w:divBdr>
                    <w:top w:val="none" w:sz="0" w:space="0" w:color="auto"/>
                    <w:left w:val="none" w:sz="0" w:space="0" w:color="auto"/>
                    <w:bottom w:val="none" w:sz="0" w:space="0" w:color="auto"/>
                    <w:right w:val="none" w:sz="0" w:space="0" w:color="auto"/>
                  </w:divBdr>
                </w:div>
              </w:divsChild>
            </w:div>
            <w:div w:id="1287663772">
              <w:marLeft w:val="0"/>
              <w:marRight w:val="0"/>
              <w:marTop w:val="0"/>
              <w:marBottom w:val="0"/>
              <w:divBdr>
                <w:top w:val="none" w:sz="0" w:space="0" w:color="auto"/>
                <w:left w:val="none" w:sz="0" w:space="0" w:color="auto"/>
                <w:bottom w:val="none" w:sz="0" w:space="0" w:color="auto"/>
                <w:right w:val="none" w:sz="0" w:space="0" w:color="auto"/>
              </w:divBdr>
              <w:divsChild>
                <w:div w:id="905530108">
                  <w:marLeft w:val="0"/>
                  <w:marRight w:val="0"/>
                  <w:marTop w:val="0"/>
                  <w:marBottom w:val="0"/>
                  <w:divBdr>
                    <w:top w:val="none" w:sz="0" w:space="0" w:color="auto"/>
                    <w:left w:val="none" w:sz="0" w:space="0" w:color="auto"/>
                    <w:bottom w:val="none" w:sz="0" w:space="0" w:color="auto"/>
                    <w:right w:val="none" w:sz="0" w:space="0" w:color="auto"/>
                  </w:divBdr>
                </w:div>
              </w:divsChild>
            </w:div>
            <w:div w:id="1245801838">
              <w:marLeft w:val="0"/>
              <w:marRight w:val="0"/>
              <w:marTop w:val="0"/>
              <w:marBottom w:val="0"/>
              <w:divBdr>
                <w:top w:val="none" w:sz="0" w:space="0" w:color="auto"/>
                <w:left w:val="none" w:sz="0" w:space="0" w:color="auto"/>
                <w:bottom w:val="none" w:sz="0" w:space="0" w:color="auto"/>
                <w:right w:val="none" w:sz="0" w:space="0" w:color="auto"/>
              </w:divBdr>
              <w:divsChild>
                <w:div w:id="1701394675">
                  <w:marLeft w:val="0"/>
                  <w:marRight w:val="0"/>
                  <w:marTop w:val="0"/>
                  <w:marBottom w:val="0"/>
                  <w:divBdr>
                    <w:top w:val="none" w:sz="0" w:space="0" w:color="auto"/>
                    <w:left w:val="none" w:sz="0" w:space="0" w:color="auto"/>
                    <w:bottom w:val="none" w:sz="0" w:space="0" w:color="auto"/>
                    <w:right w:val="none" w:sz="0" w:space="0" w:color="auto"/>
                  </w:divBdr>
                </w:div>
              </w:divsChild>
            </w:div>
            <w:div w:id="135225198">
              <w:marLeft w:val="0"/>
              <w:marRight w:val="0"/>
              <w:marTop w:val="0"/>
              <w:marBottom w:val="0"/>
              <w:divBdr>
                <w:top w:val="none" w:sz="0" w:space="0" w:color="auto"/>
                <w:left w:val="none" w:sz="0" w:space="0" w:color="auto"/>
                <w:bottom w:val="none" w:sz="0" w:space="0" w:color="auto"/>
                <w:right w:val="none" w:sz="0" w:space="0" w:color="auto"/>
              </w:divBdr>
              <w:divsChild>
                <w:div w:id="12353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44143">
      <w:bodyDiv w:val="1"/>
      <w:marLeft w:val="0"/>
      <w:marRight w:val="0"/>
      <w:marTop w:val="0"/>
      <w:marBottom w:val="0"/>
      <w:divBdr>
        <w:top w:val="none" w:sz="0" w:space="0" w:color="auto"/>
        <w:left w:val="none" w:sz="0" w:space="0" w:color="auto"/>
        <w:bottom w:val="none" w:sz="0" w:space="0" w:color="auto"/>
        <w:right w:val="none" w:sz="0" w:space="0" w:color="auto"/>
      </w:divBdr>
    </w:div>
    <w:div w:id="1739669540">
      <w:bodyDiv w:val="1"/>
      <w:marLeft w:val="0"/>
      <w:marRight w:val="0"/>
      <w:marTop w:val="0"/>
      <w:marBottom w:val="0"/>
      <w:divBdr>
        <w:top w:val="none" w:sz="0" w:space="0" w:color="auto"/>
        <w:left w:val="none" w:sz="0" w:space="0" w:color="auto"/>
        <w:bottom w:val="none" w:sz="0" w:space="0" w:color="auto"/>
        <w:right w:val="none" w:sz="0" w:space="0" w:color="auto"/>
      </w:divBdr>
    </w:div>
    <w:div w:id="1787190487">
      <w:bodyDiv w:val="1"/>
      <w:marLeft w:val="0"/>
      <w:marRight w:val="0"/>
      <w:marTop w:val="0"/>
      <w:marBottom w:val="0"/>
      <w:divBdr>
        <w:top w:val="none" w:sz="0" w:space="0" w:color="auto"/>
        <w:left w:val="none" w:sz="0" w:space="0" w:color="auto"/>
        <w:bottom w:val="none" w:sz="0" w:space="0" w:color="auto"/>
        <w:right w:val="none" w:sz="0" w:space="0" w:color="auto"/>
      </w:divBdr>
      <w:divsChild>
        <w:div w:id="487982797">
          <w:marLeft w:val="0"/>
          <w:marRight w:val="0"/>
          <w:marTop w:val="0"/>
          <w:marBottom w:val="0"/>
          <w:divBdr>
            <w:top w:val="none" w:sz="0" w:space="0" w:color="auto"/>
            <w:left w:val="none" w:sz="0" w:space="0" w:color="auto"/>
            <w:bottom w:val="none" w:sz="0" w:space="0" w:color="auto"/>
            <w:right w:val="none" w:sz="0" w:space="0" w:color="auto"/>
          </w:divBdr>
          <w:divsChild>
            <w:div w:id="1856651803">
              <w:marLeft w:val="0"/>
              <w:marRight w:val="0"/>
              <w:marTop w:val="0"/>
              <w:marBottom w:val="0"/>
              <w:divBdr>
                <w:top w:val="none" w:sz="0" w:space="0" w:color="auto"/>
                <w:left w:val="none" w:sz="0" w:space="0" w:color="auto"/>
                <w:bottom w:val="none" w:sz="0" w:space="0" w:color="auto"/>
                <w:right w:val="none" w:sz="0" w:space="0" w:color="auto"/>
              </w:divBdr>
              <w:divsChild>
                <w:div w:id="18092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65341">
      <w:bodyDiv w:val="1"/>
      <w:marLeft w:val="0"/>
      <w:marRight w:val="0"/>
      <w:marTop w:val="0"/>
      <w:marBottom w:val="0"/>
      <w:divBdr>
        <w:top w:val="none" w:sz="0" w:space="0" w:color="auto"/>
        <w:left w:val="none" w:sz="0" w:space="0" w:color="auto"/>
        <w:bottom w:val="none" w:sz="0" w:space="0" w:color="auto"/>
        <w:right w:val="none" w:sz="0" w:space="0" w:color="auto"/>
      </w:divBdr>
      <w:divsChild>
        <w:div w:id="1998266890">
          <w:marLeft w:val="0"/>
          <w:marRight w:val="0"/>
          <w:marTop w:val="0"/>
          <w:marBottom w:val="0"/>
          <w:divBdr>
            <w:top w:val="none" w:sz="0" w:space="0" w:color="auto"/>
            <w:left w:val="none" w:sz="0" w:space="0" w:color="auto"/>
            <w:bottom w:val="none" w:sz="0" w:space="0" w:color="auto"/>
            <w:right w:val="none" w:sz="0" w:space="0" w:color="auto"/>
          </w:divBdr>
          <w:divsChild>
            <w:div w:id="2016224017">
              <w:marLeft w:val="0"/>
              <w:marRight w:val="0"/>
              <w:marTop w:val="0"/>
              <w:marBottom w:val="0"/>
              <w:divBdr>
                <w:top w:val="none" w:sz="0" w:space="0" w:color="auto"/>
                <w:left w:val="none" w:sz="0" w:space="0" w:color="auto"/>
                <w:bottom w:val="none" w:sz="0" w:space="0" w:color="auto"/>
                <w:right w:val="none" w:sz="0" w:space="0" w:color="auto"/>
              </w:divBdr>
              <w:divsChild>
                <w:div w:id="1869030055">
                  <w:marLeft w:val="0"/>
                  <w:marRight w:val="0"/>
                  <w:marTop w:val="0"/>
                  <w:marBottom w:val="0"/>
                  <w:divBdr>
                    <w:top w:val="none" w:sz="0" w:space="0" w:color="auto"/>
                    <w:left w:val="none" w:sz="0" w:space="0" w:color="auto"/>
                    <w:bottom w:val="none" w:sz="0" w:space="0" w:color="auto"/>
                    <w:right w:val="none" w:sz="0" w:space="0" w:color="auto"/>
                  </w:divBdr>
                  <w:divsChild>
                    <w:div w:id="20444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017">
              <w:marLeft w:val="0"/>
              <w:marRight w:val="0"/>
              <w:marTop w:val="0"/>
              <w:marBottom w:val="0"/>
              <w:divBdr>
                <w:top w:val="none" w:sz="0" w:space="0" w:color="auto"/>
                <w:left w:val="none" w:sz="0" w:space="0" w:color="auto"/>
                <w:bottom w:val="none" w:sz="0" w:space="0" w:color="auto"/>
                <w:right w:val="none" w:sz="0" w:space="0" w:color="auto"/>
              </w:divBdr>
              <w:divsChild>
                <w:div w:id="788939342">
                  <w:marLeft w:val="0"/>
                  <w:marRight w:val="0"/>
                  <w:marTop w:val="0"/>
                  <w:marBottom w:val="0"/>
                  <w:divBdr>
                    <w:top w:val="none" w:sz="0" w:space="0" w:color="auto"/>
                    <w:left w:val="none" w:sz="0" w:space="0" w:color="auto"/>
                    <w:bottom w:val="none" w:sz="0" w:space="0" w:color="auto"/>
                    <w:right w:val="none" w:sz="0" w:space="0" w:color="auto"/>
                  </w:divBdr>
                  <w:divsChild>
                    <w:div w:id="11664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839">
              <w:marLeft w:val="0"/>
              <w:marRight w:val="0"/>
              <w:marTop w:val="0"/>
              <w:marBottom w:val="0"/>
              <w:divBdr>
                <w:top w:val="none" w:sz="0" w:space="0" w:color="auto"/>
                <w:left w:val="none" w:sz="0" w:space="0" w:color="auto"/>
                <w:bottom w:val="none" w:sz="0" w:space="0" w:color="auto"/>
                <w:right w:val="none" w:sz="0" w:space="0" w:color="auto"/>
              </w:divBdr>
              <w:divsChild>
                <w:div w:id="1117218528">
                  <w:marLeft w:val="0"/>
                  <w:marRight w:val="0"/>
                  <w:marTop w:val="0"/>
                  <w:marBottom w:val="0"/>
                  <w:divBdr>
                    <w:top w:val="none" w:sz="0" w:space="0" w:color="auto"/>
                    <w:left w:val="none" w:sz="0" w:space="0" w:color="auto"/>
                    <w:bottom w:val="none" w:sz="0" w:space="0" w:color="auto"/>
                    <w:right w:val="none" w:sz="0" w:space="0" w:color="auto"/>
                  </w:divBdr>
                  <w:divsChild>
                    <w:div w:id="2649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792287">
      <w:bodyDiv w:val="1"/>
      <w:marLeft w:val="0"/>
      <w:marRight w:val="0"/>
      <w:marTop w:val="0"/>
      <w:marBottom w:val="0"/>
      <w:divBdr>
        <w:top w:val="none" w:sz="0" w:space="0" w:color="auto"/>
        <w:left w:val="none" w:sz="0" w:space="0" w:color="auto"/>
        <w:bottom w:val="none" w:sz="0" w:space="0" w:color="auto"/>
        <w:right w:val="none" w:sz="0" w:space="0" w:color="auto"/>
      </w:divBdr>
    </w:div>
    <w:div w:id="1873376083">
      <w:bodyDiv w:val="1"/>
      <w:marLeft w:val="0"/>
      <w:marRight w:val="0"/>
      <w:marTop w:val="0"/>
      <w:marBottom w:val="0"/>
      <w:divBdr>
        <w:top w:val="none" w:sz="0" w:space="0" w:color="auto"/>
        <w:left w:val="none" w:sz="0" w:space="0" w:color="auto"/>
        <w:bottom w:val="none" w:sz="0" w:space="0" w:color="auto"/>
        <w:right w:val="none" w:sz="0" w:space="0" w:color="auto"/>
      </w:divBdr>
      <w:divsChild>
        <w:div w:id="901142560">
          <w:marLeft w:val="0"/>
          <w:marRight w:val="0"/>
          <w:marTop w:val="0"/>
          <w:marBottom w:val="0"/>
          <w:divBdr>
            <w:top w:val="none" w:sz="0" w:space="0" w:color="auto"/>
            <w:left w:val="none" w:sz="0" w:space="0" w:color="auto"/>
            <w:bottom w:val="none" w:sz="0" w:space="0" w:color="auto"/>
            <w:right w:val="none" w:sz="0" w:space="0" w:color="auto"/>
          </w:divBdr>
          <w:divsChild>
            <w:div w:id="941884961">
              <w:marLeft w:val="0"/>
              <w:marRight w:val="0"/>
              <w:marTop w:val="0"/>
              <w:marBottom w:val="0"/>
              <w:divBdr>
                <w:top w:val="none" w:sz="0" w:space="0" w:color="auto"/>
                <w:left w:val="none" w:sz="0" w:space="0" w:color="auto"/>
                <w:bottom w:val="none" w:sz="0" w:space="0" w:color="auto"/>
                <w:right w:val="none" w:sz="0" w:space="0" w:color="auto"/>
              </w:divBdr>
              <w:divsChild>
                <w:div w:id="2221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09158">
      <w:bodyDiv w:val="1"/>
      <w:marLeft w:val="0"/>
      <w:marRight w:val="0"/>
      <w:marTop w:val="0"/>
      <w:marBottom w:val="0"/>
      <w:divBdr>
        <w:top w:val="none" w:sz="0" w:space="0" w:color="auto"/>
        <w:left w:val="none" w:sz="0" w:space="0" w:color="auto"/>
        <w:bottom w:val="none" w:sz="0" w:space="0" w:color="auto"/>
        <w:right w:val="none" w:sz="0" w:space="0" w:color="auto"/>
      </w:divBdr>
      <w:divsChild>
        <w:div w:id="1238440044">
          <w:marLeft w:val="0"/>
          <w:marRight w:val="0"/>
          <w:marTop w:val="0"/>
          <w:marBottom w:val="0"/>
          <w:divBdr>
            <w:top w:val="none" w:sz="0" w:space="0" w:color="auto"/>
            <w:left w:val="none" w:sz="0" w:space="0" w:color="auto"/>
            <w:bottom w:val="none" w:sz="0" w:space="0" w:color="auto"/>
            <w:right w:val="none" w:sz="0" w:space="0" w:color="auto"/>
          </w:divBdr>
          <w:divsChild>
            <w:div w:id="1613702615">
              <w:marLeft w:val="0"/>
              <w:marRight w:val="0"/>
              <w:marTop w:val="0"/>
              <w:marBottom w:val="0"/>
              <w:divBdr>
                <w:top w:val="none" w:sz="0" w:space="0" w:color="auto"/>
                <w:left w:val="none" w:sz="0" w:space="0" w:color="auto"/>
                <w:bottom w:val="none" w:sz="0" w:space="0" w:color="auto"/>
                <w:right w:val="none" w:sz="0" w:space="0" w:color="auto"/>
              </w:divBdr>
              <w:divsChild>
                <w:div w:id="11408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5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s.portal.santandertrade.com/gestionar-embarques/aranceles-e-impuestos-locales"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lanacion.com.ar/economia/comercio-exterior/exportacion-de-golosinas-un-dulce-negocio-en-crecimiento-nid2126840" TargetMode="External"/><Relationship Id="rId4" Type="http://schemas.openxmlformats.org/officeDocument/2006/relationships/hyperlink" Target="https://oec.world/es/profile/country/isr/" TargetMode="External"/><Relationship Id="rId5" Type="http://schemas.openxmlformats.org/officeDocument/2006/relationships/hyperlink" Target="http://www.alimentosargentinos.gob.ar/HomeAlimentos/Cadenas%20de%20Valor%20de%20Alimentos%20y%20Bebidas/informes/Resumen_Cadena_GOLO_Alfajores.pdf" TargetMode="External"/><Relationship Id="rId1" Type="http://schemas.openxmlformats.org/officeDocument/2006/relationships/hyperlink" Target="https://es.portal.santandertrade.com/gestionar-embarques/israel/tramites-aduaneros-importacion?&amp;actualiser_id_banque=oui&amp;id_banque=3&amp;memoriser_choix=memoriser" TargetMode="External"/><Relationship Id="rId2" Type="http://schemas.openxmlformats.org/officeDocument/2006/relationships/hyperlink" Target="https://www.icex.es/icex/es/Navegacion-zona-contacto/revista-el-exportador/mercados/REP201771777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1720</Words>
  <Characters>9461</Characters>
  <Application>Microsoft Macintosh Word</Application>
  <DocSecurity>0</DocSecurity>
  <Lines>78</Lines>
  <Paragraphs>22</Paragraphs>
  <ScaleCrop>false</ScaleCrop>
  <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2019-08-26T12:15:00Z</dcterms:created>
  <dcterms:modified xsi:type="dcterms:W3CDTF">2019-08-26T14:57:00Z</dcterms:modified>
</cp:coreProperties>
</file>