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8D9" w14:textId="77777777" w:rsidR="0054628F" w:rsidRDefault="003A33EE" w:rsidP="00B016AD">
      <w:pPr>
        <w:pStyle w:val="Heading1"/>
      </w:pPr>
      <w:r>
        <w:t xml:space="preserve">1. </w:t>
      </w:r>
      <w:r w:rsidR="00A57BB3">
        <w:t>v</w:t>
      </w:r>
      <w:r>
        <w:t>aja</w:t>
      </w:r>
      <w:r>
        <w:tab/>
      </w:r>
      <w:r w:rsidR="00A57BB3">
        <w:tab/>
      </w:r>
      <w:r w:rsidR="0054628F">
        <w:t>Zaporedna vezava</w:t>
      </w:r>
    </w:p>
    <w:p w14:paraId="7725043C" w14:textId="77777777" w:rsidR="0054628F" w:rsidRDefault="0054628F">
      <w:pPr>
        <w:jc w:val="both"/>
        <w:rPr>
          <w:sz w:val="24"/>
        </w:rPr>
      </w:pPr>
    </w:p>
    <w:p w14:paraId="622075F8" w14:textId="77777777" w:rsidR="0054628F" w:rsidRDefault="0054628F">
      <w:pPr>
        <w:jc w:val="both"/>
        <w:rPr>
          <w:sz w:val="24"/>
          <w:u w:val="single"/>
        </w:rPr>
      </w:pPr>
      <w:r>
        <w:rPr>
          <w:sz w:val="24"/>
          <w:u w:val="single"/>
        </w:rPr>
        <w:t>Besedilo naloge:</w:t>
      </w:r>
    </w:p>
    <w:p w14:paraId="125A94D2" w14:textId="77777777" w:rsidR="0054628F" w:rsidRDefault="0054628F">
      <w:pPr>
        <w:jc w:val="both"/>
        <w:rPr>
          <w:sz w:val="24"/>
          <w:u w:val="single"/>
        </w:rPr>
      </w:pPr>
    </w:p>
    <w:p w14:paraId="380BFB14" w14:textId="77777777" w:rsidR="0054628F" w:rsidRDefault="0054628F">
      <w:pPr>
        <w:pStyle w:val="BodyText"/>
      </w:pPr>
      <w:r>
        <w:t>Za dano vezje izračunaj in izmeri tok (I), napetosti (</w:t>
      </w:r>
      <w:r w:rsidR="00407523">
        <w:t xml:space="preserve">U, </w:t>
      </w:r>
      <w:r>
        <w:t>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>, U</w:t>
      </w:r>
      <w:r>
        <w:rPr>
          <w:vertAlign w:val="subscript"/>
        </w:rPr>
        <w:t>3;</w:t>
      </w:r>
      <w:r>
        <w:t xml:space="preserve"> U</w:t>
      </w:r>
      <w:r>
        <w:rPr>
          <w:vertAlign w:val="subscript"/>
        </w:rPr>
        <w:t>A</w:t>
      </w:r>
      <w:r>
        <w:t>, U</w:t>
      </w:r>
      <w:r>
        <w:rPr>
          <w:vertAlign w:val="subscript"/>
        </w:rPr>
        <w:t>B</w:t>
      </w:r>
      <w:r>
        <w:t>), potenciale (V</w:t>
      </w:r>
      <w:r>
        <w:rPr>
          <w:vertAlign w:val="subscript"/>
        </w:rPr>
        <w:t>0</w:t>
      </w:r>
      <w:r>
        <w:t>,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3</w:t>
      </w:r>
      <w:r>
        <w:t>) ter upornosti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, R</w:t>
      </w:r>
      <w:r>
        <w:rPr>
          <w:vertAlign w:val="subscript"/>
        </w:rPr>
        <w:t>N</w:t>
      </w:r>
      <w:r>
        <w:t xml:space="preserve">). </w:t>
      </w:r>
      <w:r w:rsidR="000463D6">
        <w:t xml:space="preserve"> </w:t>
      </w:r>
    </w:p>
    <w:p w14:paraId="3EAC1059" w14:textId="77777777" w:rsidR="0054628F" w:rsidRDefault="0054628F">
      <w:pPr>
        <w:pStyle w:val="BodyText"/>
      </w:pPr>
    </w:p>
    <w:p w14:paraId="69FBF741" w14:textId="77777777" w:rsidR="0054628F" w:rsidRDefault="0054628F">
      <w:pPr>
        <w:ind w:left="708"/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</w:t>
      </w:r>
      <w:r w:rsidR="006C128A">
        <w:rPr>
          <w:sz w:val="24"/>
        </w:rPr>
        <w:t>470</w:t>
      </w:r>
      <w:r w:rsidR="009E2A56">
        <w:rPr>
          <w:sz w:val="24"/>
        </w:rPr>
        <w:t xml:space="preserve"> </w:t>
      </w:r>
      <w:r>
        <w:rPr>
          <w:sz w:val="24"/>
        </w:rPr>
        <w:sym w:font="Symbol" w:char="F057"/>
      </w:r>
      <w:r w:rsidR="003A6F48">
        <w:rPr>
          <w:sz w:val="24"/>
        </w:rPr>
        <w:tab/>
      </w:r>
    </w:p>
    <w:p w14:paraId="0249590D" w14:textId="77777777" w:rsidR="0054628F" w:rsidRDefault="0054628F">
      <w:pPr>
        <w:ind w:left="708"/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r w:rsidR="006C128A">
        <w:rPr>
          <w:sz w:val="24"/>
        </w:rPr>
        <w:t>820</w:t>
      </w:r>
      <w:r w:rsidR="009E2A56">
        <w:rPr>
          <w:sz w:val="24"/>
        </w:rPr>
        <w:t xml:space="preserve"> </w:t>
      </w:r>
      <w:r>
        <w:rPr>
          <w:sz w:val="24"/>
        </w:rPr>
        <w:sym w:font="Symbol" w:char="F057"/>
      </w:r>
      <w:r w:rsidR="003A6F48">
        <w:rPr>
          <w:sz w:val="24"/>
        </w:rPr>
        <w:tab/>
      </w:r>
    </w:p>
    <w:p w14:paraId="52E9F26E" w14:textId="77777777" w:rsidR="002F4159" w:rsidRDefault="0054628F">
      <w:pPr>
        <w:ind w:left="708"/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 xml:space="preserve">3 </w:t>
      </w:r>
      <w:r>
        <w:rPr>
          <w:sz w:val="24"/>
        </w:rPr>
        <w:t xml:space="preserve">= </w:t>
      </w:r>
      <w:r w:rsidR="006C128A">
        <w:rPr>
          <w:sz w:val="24"/>
        </w:rPr>
        <w:t>1 k</w:t>
      </w:r>
      <w:r>
        <w:rPr>
          <w:sz w:val="24"/>
        </w:rPr>
        <w:sym w:font="Symbol" w:char="F057"/>
      </w:r>
    </w:p>
    <w:p w14:paraId="74065454" w14:textId="77777777" w:rsidR="005C5FA7" w:rsidRDefault="002F4159">
      <w:pPr>
        <w:ind w:left="708"/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 xml:space="preserve">N </w:t>
      </w:r>
      <w:r>
        <w:rPr>
          <w:sz w:val="24"/>
        </w:rPr>
        <w:t>= 2290</w:t>
      </w:r>
      <w:r>
        <w:rPr>
          <w:sz w:val="24"/>
        </w:rPr>
        <w:sym w:font="Symbol" w:char="F057"/>
      </w:r>
    </w:p>
    <w:p w14:paraId="31DE20B7" w14:textId="77777777" w:rsidR="0054628F" w:rsidRDefault="005C5FA7">
      <w:pPr>
        <w:ind w:left="708"/>
        <w:jc w:val="both"/>
        <w:rPr>
          <w:sz w:val="24"/>
        </w:rPr>
      </w:pPr>
      <w:r>
        <w:rPr>
          <w:sz w:val="24"/>
        </w:rPr>
        <w:t>I = 5,24 mA</w:t>
      </w:r>
      <w:r w:rsidR="003A6F48">
        <w:rPr>
          <w:sz w:val="24"/>
        </w:rPr>
        <w:tab/>
      </w:r>
    </w:p>
    <w:p w14:paraId="3199CC3F" w14:textId="77777777" w:rsidR="0054628F" w:rsidRDefault="0054628F">
      <w:pPr>
        <w:ind w:left="708"/>
        <w:jc w:val="both"/>
        <w:rPr>
          <w:sz w:val="24"/>
        </w:rPr>
      </w:pPr>
      <w:r>
        <w:rPr>
          <w:sz w:val="24"/>
        </w:rPr>
        <w:t xml:space="preserve">U = </w:t>
      </w:r>
      <w:r w:rsidR="006C128A">
        <w:rPr>
          <w:sz w:val="24"/>
        </w:rPr>
        <w:t>12</w:t>
      </w:r>
      <w:r w:rsidR="00D84A04">
        <w:rPr>
          <w:sz w:val="24"/>
        </w:rPr>
        <w:t xml:space="preserve"> </w:t>
      </w:r>
      <w:r>
        <w:rPr>
          <w:sz w:val="24"/>
        </w:rPr>
        <w:t>V</w:t>
      </w:r>
    </w:p>
    <w:p w14:paraId="743D5677" w14:textId="77777777" w:rsidR="0054628F" w:rsidRDefault="0054628F">
      <w:pPr>
        <w:jc w:val="both"/>
        <w:rPr>
          <w:sz w:val="24"/>
        </w:rPr>
      </w:pPr>
    </w:p>
    <w:p w14:paraId="702AFB4E" w14:textId="77777777" w:rsidR="0054628F" w:rsidRDefault="0054628F">
      <w:pPr>
        <w:jc w:val="both"/>
        <w:rPr>
          <w:sz w:val="24"/>
          <w:u w:val="single"/>
        </w:rPr>
      </w:pPr>
      <w:r>
        <w:rPr>
          <w:sz w:val="24"/>
          <w:u w:val="single"/>
        </w:rPr>
        <w:t>Merilno vezje:</w:t>
      </w:r>
    </w:p>
    <w:p w14:paraId="3BF7C4B7" w14:textId="77777777" w:rsidR="0054628F" w:rsidRDefault="0054628F">
      <w:pPr>
        <w:jc w:val="both"/>
        <w:rPr>
          <w:sz w:val="24"/>
        </w:rPr>
      </w:pPr>
      <w:r>
        <w:rPr>
          <w:noProof/>
          <w:sz w:val="24"/>
        </w:rPr>
        <w:pict w14:anchorId="40E19736"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143.85pt;margin-top:5.85pt;width:28.25pt;height:22.6pt;z-index:251656704" o:allowincell="f" filled="f" stroked="f">
            <v:textbox style="mso-next-textbox:#_x0000_s1133">
              <w:txbxContent>
                <w:p w14:paraId="3976698A" w14:textId="77777777" w:rsidR="0054628F" w:rsidRDefault="0054628F">
                  <w:pPr>
                    <w:rPr>
                      <w:vertAlign w:val="subscript"/>
                    </w:rPr>
                  </w:pPr>
                  <w:r>
                    <w:t>I</w:t>
                  </w:r>
                </w:p>
              </w:txbxContent>
            </v:textbox>
          </v:shape>
        </w:pict>
      </w:r>
    </w:p>
    <w:p w14:paraId="2B42712E" w14:textId="77777777" w:rsidR="0054628F" w:rsidRDefault="00935348">
      <w:pPr>
        <w:jc w:val="both"/>
        <w:rPr>
          <w:sz w:val="24"/>
        </w:rPr>
      </w:pPr>
      <w:r>
        <w:rPr>
          <w:noProof/>
          <w:sz w:val="24"/>
          <w:lang w:eastAsia="zh-CN"/>
        </w:rPr>
        <w:pict w14:anchorId="2972C75D">
          <v:group id="_x0000_s1140" style="position:absolute;left:0;text-align:left;margin-left:98.65pt;margin-top:3.35pt;width:220.35pt;height:186.45pt;z-index:251658752" coordorigin="3390,6506" coordsize="4407,3729">
            <v:group id="_x0000_s1134" style="position:absolute;left:3390;top:6506;width:4407;height:3729" coordorigin="3390,6506" coordsize="4407,3729" o:allowincell="f">
              <v:group id="_x0000_s1041" style="position:absolute;left:4848;top:6524;width:576;height:432" coordorigin="4320,4608" coordsize="576,432">
                <v:oval id="_x0000_s1037" style="position:absolute;left:4320;top:4608;width:432;height:432"/>
                <v:shape id="_x0000_s1038" type="#_x0000_t202" style="position:absolute;left:4320;top:4608;width:576;height:432" filled="f" stroked="f">
                  <v:textbox style="mso-next-textbox:#_x0000_s1038">
                    <w:txbxContent>
                      <w:p w14:paraId="4F5AEFFA" w14:textId="77777777" w:rsidR="0054628F" w:rsidRDefault="0054628F">
                        <w:r>
                          <w:t>A</w:t>
                        </w:r>
                      </w:p>
                    </w:txbxContent>
                  </v:textbox>
                </v:shape>
              </v:group>
              <v:line id="_x0000_s1060" style="position:absolute;flip:y" from="4633,6714" to="4848,6732"/>
              <v:line id="_x0000_s1064" style="position:absolute;flip:x y" from="4181,6732" to="4181,8314"/>
              <v:line id="_x0000_s1065" style="position:absolute" from="4181,8427" to="4181,10009"/>
              <v:group id="_x0000_s1117" style="position:absolute;left:3390;top:7957;width:1017;height:922" coordorigin="3379,5067" coordsize="1017,922">
                <v:shape id="_x0000_s1071" type="#_x0000_t202" style="position:absolute;left:3831;top:5067;width:452;height:452" filled="f" stroked="f">
                  <v:textbox style="mso-next-textbox:#_x0000_s1071">
                    <w:txbxContent>
                      <w:p w14:paraId="3511E87C" w14:textId="77777777" w:rsidR="0054628F" w:rsidRDefault="0054628F">
                        <w:r>
                          <w:t>+</w:t>
                        </w:r>
                      </w:p>
                    </w:txbxContent>
                  </v:textbox>
                </v:shape>
                <v:line id="_x0000_s1062" style="position:absolute" from="3944,5424" to="4396,5424"/>
                <v:line id="_x0000_s1063" style="position:absolute" from="4057,5537" to="4283,5537"/>
                <v:line id="_x0000_s1068" style="position:absolute" from="3831,5198" to="3831,5876">
                  <v:stroke endarrow="block" endarrowwidth="narrow" endarrowlength="long"/>
                </v:line>
                <v:shape id="_x0000_s1069" type="#_x0000_t202" style="position:absolute;left:3379;top:5311;width:565;height:452" filled="f" stroked="f">
                  <v:textbox style="mso-next-textbox:#_x0000_s1069">
                    <w:txbxContent>
                      <w:p w14:paraId="1745A22E" w14:textId="77777777" w:rsidR="0054628F" w:rsidRDefault="0054628F">
                        <w:r>
                          <w:t>U</w:t>
                        </w:r>
                      </w:p>
                    </w:txbxContent>
                  </v:textbox>
                </v:shape>
                <v:shape id="_x0000_s1072" type="#_x0000_t202" style="position:absolute;left:3831;top:5424;width:452;height:565" filled="f" stroked="f">
                  <v:textbox style="mso-next-textbox:#_x0000_s1072">
                    <w:txbxContent>
                      <w:p w14:paraId="675B9DD9" w14:textId="77777777" w:rsidR="0054628F" w:rsidRDefault="0054628F">
                        <w:r>
                          <w:sym w:font="Symbol" w:char="F02D"/>
                        </w:r>
                      </w:p>
                    </w:txbxContent>
                  </v:textbox>
                </v:shape>
              </v:group>
              <v:group id="_x0000_s1089" style="position:absolute;left:5537;top:7071;width:710;height:568" coordorigin="7810,5112" coordsize="710,568">
                <v:group id="_x0000_s1081" style="position:absolute;left:8236;top:5112;width:284;height:568" coordorigin="8236,5112" coordsize="284,568">
                  <v:line id="_x0000_s1075" style="position:absolute" from="8236,5112" to="8236,5680"/>
                  <v:line id="_x0000_s1076" style="position:absolute" from="8236,5112" to="8520,5112"/>
                  <v:line id="_x0000_s1077" style="position:absolute" from="8236,5680" to="8520,5680"/>
                  <v:line id="_x0000_s1079" style="position:absolute" from="8520,5112" to="8520,5680"/>
                </v:group>
                <v:shape id="_x0000_s1088" type="#_x0000_t202" style="position:absolute;left:7810;top:5228;width:565;height:452" filled="f" stroked="f">
                  <v:textbox style="mso-next-textbox:#_x0000_s1088">
                    <w:txbxContent>
                      <w:p w14:paraId="2538EE77" w14:textId="77777777" w:rsidR="0054628F" w:rsidRDefault="0054628F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line id="_x0000_s1090" style="position:absolute" from="5311,6732" to="6102,6732"/>
              <v:line id="_x0000_s1091" style="position:absolute;flip:y" from="6102,6732" to="6102,7071"/>
              <v:group id="_x0000_s1092" style="position:absolute;left:5537;top:8085;width:710;height:568" coordorigin="7810,5112" coordsize="710,568">
                <v:group id="_x0000_s1093" style="position:absolute;left:8236;top:5112;width:284;height:568" coordorigin="8236,5112" coordsize="284,568">
                  <v:line id="_x0000_s1094" style="position:absolute" from="8236,5112" to="8236,5680"/>
                  <v:line id="_x0000_s1095" style="position:absolute" from="8236,5112" to="8520,5112"/>
                  <v:line id="_x0000_s1096" style="position:absolute" from="8236,5680" to="8520,5680"/>
                  <v:line id="_x0000_s1097" style="position:absolute" from="8520,5112" to="8520,5680"/>
                </v:group>
                <v:shape id="_x0000_s1098" type="#_x0000_t202" style="position:absolute;left:7810;top:5228;width:565;height:452" filled="f" stroked="f">
                  <v:textbox style="mso-next-textbox:#_x0000_s1098">
                    <w:txbxContent>
                      <w:p w14:paraId="5572C267" w14:textId="77777777" w:rsidR="0054628F" w:rsidRDefault="0054628F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group id="_x0000_s1099" style="position:absolute;left:5537;top:9105;width:710;height:568" coordorigin="7810,5112" coordsize="710,568">
                <v:group id="_x0000_s1100" style="position:absolute;left:8236;top:5112;width:284;height:568" coordorigin="8236,5112" coordsize="284,568">
                  <v:line id="_x0000_s1101" style="position:absolute" from="8236,5112" to="8236,5680"/>
                  <v:line id="_x0000_s1102" style="position:absolute" from="8236,5112" to="8520,5112"/>
                  <v:line id="_x0000_s1103" style="position:absolute" from="8236,5680" to="8520,5680"/>
                  <v:line id="_x0000_s1104" style="position:absolute" from="8520,5112" to="8520,5680"/>
                </v:group>
                <v:shape id="_x0000_s1105" type="#_x0000_t202" style="position:absolute;left:7810;top:5228;width:565;height:452" filled="f" stroked="f">
                  <v:textbox style="mso-next-textbox:#_x0000_s1105">
                    <w:txbxContent>
                      <w:p w14:paraId="35371045" w14:textId="77777777" w:rsidR="0054628F" w:rsidRDefault="0054628F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  <v:line id="_x0000_s1106" style="position:absolute" from="6102,7636" to="6102,8088"/>
              <v:line id="_x0000_s1107" style="position:absolute" from="6102,8653" to="6102,9105"/>
              <v:line id="_x0000_s1108" style="position:absolute;flip:y" from="6102,9670" to="6102,10009">
                <v:stroke startarrow="oval" startarrowwidth="narrow" startarrowlength="short" endarrowwidth="narrow" endarrowlength="short"/>
              </v:line>
              <v:shape id="_x0000_s1109" type="#_x0000_t202" style="position:absolute;left:6441;top:7071;width:565;height:452" filled="f" stroked="f">
                <v:textbox style="mso-next-textbox:#_x0000_s1109">
                  <w:txbxContent>
                    <w:p w14:paraId="42C1D636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_x0000_s1110" style="position:absolute" from="6554,8088" to="6554,8653">
                <v:stroke endarrow="block" endarrowwidth="narrow" endarrowlength="long"/>
              </v:line>
              <v:line id="_x0000_s1111" style="position:absolute" from="6554,7071" to="6554,7636">
                <v:stroke endarrow="block" endarrowwidth="narrow" endarrowlength="long"/>
              </v:line>
              <v:line id="_x0000_s1112" style="position:absolute" from="6554,9105" to="6554,9670">
                <v:stroke endarrow="block" endarrowwidth="narrow" endarrowlength="long"/>
              </v:line>
              <v:shape id="_x0000_s1113" type="#_x0000_t202" style="position:absolute;left:6441;top:9105;width:565;height:452" filled="f" stroked="f">
                <v:textbox style="mso-next-textbox:#_x0000_s1113">
                  <w:txbxContent>
                    <w:p w14:paraId="3DD9DFBA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14" type="#_x0000_t202" style="position:absolute;left:6441;top:8088;width:565;height:452" filled="f" stroked="f">
                <v:textbox style="mso-next-textbox:#_x0000_s1114">
                  <w:txbxContent>
                    <w:p w14:paraId="4E02A5F9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1115" style="position:absolute;flip:x" from="4181,10009" to="6102,10009"/>
              <v:line id="_x0000_s1121" style="position:absolute" from="7006,8088" to="7006,9670">
                <v:stroke endarrow="block" endarrowwidth="narrow" endarrowlength="long"/>
              </v:line>
              <v:line id="_x0000_s1122" style="position:absolute" from="7345,7071" to="7345,8653">
                <v:stroke endarrow="block" endarrowwidth="narrow" endarrowlength="long"/>
              </v:line>
              <v:shape id="_x0000_s1123" type="#_x0000_t202" style="position:absolute;left:6893;top:8766;width:565;height:452" filled="f" stroked="f">
                <v:textbox style="mso-next-textbox:#_x0000_s1123">
                  <w:txbxContent>
                    <w:p w14:paraId="3DF07E97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shape id="_x0000_s1124" type="#_x0000_t202" style="position:absolute;left:7232;top:7523;width:565;height:452" filled="f" stroked="f">
                <v:textbox style="mso-next-textbox:#_x0000_s1124">
                  <w:txbxContent>
                    <w:p w14:paraId="6D80ED01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  <v:line id="_x0000_s1125" style="position:absolute" from="6102,10009" to="6102,10235"/>
              <v:line id="_x0000_s1126" style="position:absolute" from="5989,10235" to="6215,10235"/>
              <v:line id="_x0000_s1128" style="position:absolute" from="4178,6732" to="4630,6732">
                <v:stroke endarrow="block" endarrowwidth="narrow" endarrowlength="short"/>
              </v:line>
              <v:shape id="_x0000_s1129" type="#_x0000_t202" style="position:absolute;left:5989;top:8653;width:565;height:452" filled="f" stroked="f">
                <v:textbox style="mso-next-textbox:#_x0000_s1129">
                  <w:txbxContent>
                    <w:p w14:paraId="5C6A8A52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30" type="#_x0000_t202" style="position:absolute;left:6102;top:9783;width:565;height:452" filled="f" stroked="f">
                <v:textbox style="mso-next-textbox:#_x0000_s1130">
                  <w:txbxContent>
                    <w:p w14:paraId="5EF50125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131" type="#_x0000_t202" style="position:absolute;left:5989;top:7636;width:565;height:452" filled="f" stroked="f">
                <v:textbox style="mso-next-textbox:#_x0000_s1131">
                  <w:txbxContent>
                    <w:p w14:paraId="5F1DA4F1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32" type="#_x0000_t202" style="position:absolute;left:5989;top:6506;width:565;height:452" filled="f" stroked="f">
                <v:textbox style="mso-next-textbox:#_x0000_s1132">
                  <w:txbxContent>
                    <w:p w14:paraId="2F1CB3A7" w14:textId="77777777" w:rsidR="0054628F" w:rsidRDefault="0054628F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oval id="_x0000_s1137" style="position:absolute;left:6067;top:8820;width:71;height:71" fillcolor="black"/>
            <v:oval id="_x0000_s1138" style="position:absolute;left:6067;top:7820;width:71;height:71" fillcolor="black"/>
          </v:group>
        </w:pict>
      </w:r>
      <w:r w:rsidR="00E62B6E">
        <w:rPr>
          <w:noProof/>
          <w:sz w:val="24"/>
          <w:lang w:eastAsia="zh-CN"/>
        </w:rPr>
        <w:pict w14:anchorId="3356FEF9">
          <v:oval id="_x0000_s1139" style="position:absolute;left:0;text-align:left;margin-left:232.5pt;margin-top:13.05pt;width:3.55pt;height:3.55pt;z-index:251657728" fillcolor="black"/>
        </w:pict>
      </w:r>
    </w:p>
    <w:p w14:paraId="2EFCBD3D" w14:textId="77777777" w:rsidR="0054628F" w:rsidRDefault="0054628F">
      <w:pPr>
        <w:jc w:val="both"/>
        <w:rPr>
          <w:sz w:val="24"/>
        </w:rPr>
      </w:pPr>
    </w:p>
    <w:p w14:paraId="30F4AA99" w14:textId="77777777" w:rsidR="0054628F" w:rsidRDefault="002F4159" w:rsidP="002F4159">
      <w:pPr>
        <w:tabs>
          <w:tab w:val="left" w:pos="5405"/>
        </w:tabs>
        <w:jc w:val="both"/>
        <w:rPr>
          <w:sz w:val="24"/>
        </w:rPr>
      </w:pPr>
      <w:r>
        <w:rPr>
          <w:sz w:val="24"/>
        </w:rPr>
        <w:tab/>
      </w:r>
    </w:p>
    <w:p w14:paraId="35417677" w14:textId="77777777" w:rsidR="0054628F" w:rsidRDefault="0054628F">
      <w:pPr>
        <w:jc w:val="both"/>
        <w:rPr>
          <w:sz w:val="24"/>
        </w:rPr>
      </w:pPr>
    </w:p>
    <w:p w14:paraId="2B6A86A1" w14:textId="77777777" w:rsidR="0054628F" w:rsidRDefault="0054628F">
      <w:pPr>
        <w:jc w:val="both"/>
        <w:rPr>
          <w:sz w:val="24"/>
        </w:rPr>
      </w:pPr>
    </w:p>
    <w:p w14:paraId="30BB8856" w14:textId="77777777" w:rsidR="0054628F" w:rsidRDefault="0054628F">
      <w:pPr>
        <w:jc w:val="both"/>
        <w:rPr>
          <w:sz w:val="24"/>
        </w:rPr>
      </w:pPr>
    </w:p>
    <w:p w14:paraId="256A0769" w14:textId="77777777" w:rsidR="0054628F" w:rsidRDefault="0054628F">
      <w:pPr>
        <w:jc w:val="both"/>
        <w:rPr>
          <w:sz w:val="24"/>
        </w:rPr>
      </w:pPr>
    </w:p>
    <w:p w14:paraId="6FAB1B83" w14:textId="77777777" w:rsidR="0054628F" w:rsidRDefault="0054628F">
      <w:pPr>
        <w:jc w:val="both"/>
        <w:rPr>
          <w:sz w:val="24"/>
        </w:rPr>
      </w:pPr>
    </w:p>
    <w:p w14:paraId="124B5EAA" w14:textId="77777777" w:rsidR="0054628F" w:rsidRDefault="0054628F">
      <w:pPr>
        <w:jc w:val="both"/>
        <w:rPr>
          <w:sz w:val="24"/>
        </w:rPr>
      </w:pPr>
    </w:p>
    <w:p w14:paraId="707B4CC9" w14:textId="77777777" w:rsidR="0054628F" w:rsidRDefault="0054628F">
      <w:pPr>
        <w:jc w:val="both"/>
        <w:rPr>
          <w:sz w:val="24"/>
        </w:rPr>
      </w:pPr>
    </w:p>
    <w:p w14:paraId="453DC197" w14:textId="77777777" w:rsidR="0054628F" w:rsidRDefault="0054628F">
      <w:pPr>
        <w:jc w:val="both"/>
        <w:rPr>
          <w:sz w:val="24"/>
        </w:rPr>
      </w:pPr>
    </w:p>
    <w:p w14:paraId="6D38A062" w14:textId="77777777" w:rsidR="0054628F" w:rsidRDefault="0054628F">
      <w:pPr>
        <w:jc w:val="both"/>
        <w:rPr>
          <w:sz w:val="24"/>
        </w:rPr>
      </w:pPr>
    </w:p>
    <w:p w14:paraId="306DCA56" w14:textId="77777777" w:rsidR="0054628F" w:rsidRDefault="0054628F">
      <w:pPr>
        <w:jc w:val="both"/>
        <w:rPr>
          <w:sz w:val="24"/>
        </w:rPr>
      </w:pPr>
    </w:p>
    <w:p w14:paraId="7EF80D18" w14:textId="77777777" w:rsidR="0054628F" w:rsidRDefault="0054628F">
      <w:pPr>
        <w:jc w:val="both"/>
        <w:rPr>
          <w:sz w:val="24"/>
        </w:rPr>
      </w:pPr>
    </w:p>
    <w:p w14:paraId="0D1B5958" w14:textId="77777777" w:rsidR="0054628F" w:rsidRDefault="0054628F">
      <w:pPr>
        <w:jc w:val="both"/>
        <w:rPr>
          <w:sz w:val="24"/>
        </w:rPr>
      </w:pPr>
    </w:p>
    <w:p w14:paraId="6D3F2FC0" w14:textId="77777777" w:rsidR="0054628F" w:rsidRDefault="0054628F">
      <w:pPr>
        <w:jc w:val="both"/>
        <w:rPr>
          <w:sz w:val="24"/>
          <w:u w:val="single"/>
        </w:rPr>
      </w:pPr>
      <w:r>
        <w:rPr>
          <w:sz w:val="24"/>
          <w:u w:val="single"/>
        </w:rPr>
        <w:t>Rezultati merjenja:</w:t>
      </w:r>
    </w:p>
    <w:p w14:paraId="2C17CE17" w14:textId="77777777" w:rsidR="0054628F" w:rsidRDefault="0054628F">
      <w:pPr>
        <w:jc w:val="center"/>
        <w:rPr>
          <w:sz w:val="24"/>
        </w:rPr>
      </w:pPr>
    </w:p>
    <w:p w14:paraId="284A0D37" w14:textId="77777777" w:rsidR="0054628F" w:rsidRDefault="0054628F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272"/>
        <w:gridCol w:w="1273"/>
        <w:gridCol w:w="1273"/>
      </w:tblGrid>
      <w:tr w:rsidR="006C128A" w:rsidRPr="00074ABA" w14:paraId="5B3D2790" w14:textId="77777777" w:rsidTr="00074ABA">
        <w:trPr>
          <w:jc w:val="center"/>
        </w:trPr>
        <w:tc>
          <w:tcPr>
            <w:tcW w:w="67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E9CE0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3927EC0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izmerjeno</w:t>
            </w:r>
          </w:p>
        </w:tc>
        <w:tc>
          <w:tcPr>
            <w:tcW w:w="1273" w:type="dxa"/>
            <w:tcBorders>
              <w:bottom w:val="double" w:sz="4" w:space="0" w:color="auto"/>
            </w:tcBorders>
            <w:shd w:val="clear" w:color="auto" w:fill="auto"/>
          </w:tcPr>
          <w:p w14:paraId="76153DCD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EWB</w:t>
            </w:r>
          </w:p>
        </w:tc>
        <w:tc>
          <w:tcPr>
            <w:tcW w:w="12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7F0C833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izračunano</w:t>
            </w:r>
          </w:p>
        </w:tc>
      </w:tr>
      <w:tr w:rsidR="006C128A" w:rsidRPr="00074ABA" w14:paraId="356DB088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423B3C0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I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8B3B0ED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20976EAF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C7DE957" w14:textId="77777777" w:rsidR="006C128A" w:rsidRPr="00074ABA" w:rsidRDefault="002F4159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5,24 mA</w:t>
            </w:r>
          </w:p>
        </w:tc>
      </w:tr>
      <w:tr w:rsidR="006C128A" w:rsidRPr="00074ABA" w14:paraId="4E6A803B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C1A2A0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U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2CBE3A1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02E86618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8A14897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12 V</w:t>
            </w:r>
          </w:p>
        </w:tc>
      </w:tr>
      <w:tr w:rsidR="006C128A" w:rsidRPr="00074ABA" w14:paraId="67AD5943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6C62AD4" w14:textId="77777777" w:rsidR="006C128A" w:rsidRPr="00074ABA" w:rsidRDefault="006C128A" w:rsidP="00074ABA">
            <w:pPr>
              <w:jc w:val="center"/>
              <w:rPr>
                <w:sz w:val="22"/>
                <w:szCs w:val="22"/>
                <w:vertAlign w:val="subscript"/>
              </w:rPr>
            </w:pPr>
            <w:r w:rsidRPr="00074ABA">
              <w:rPr>
                <w:sz w:val="22"/>
                <w:szCs w:val="22"/>
              </w:rPr>
              <w:t>U</w:t>
            </w:r>
            <w:r w:rsidRPr="00074AB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B65E739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6F64583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799F087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2,46 V</w:t>
            </w:r>
          </w:p>
        </w:tc>
      </w:tr>
      <w:tr w:rsidR="006C128A" w:rsidRPr="00074ABA" w14:paraId="40668752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04640AD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U</w:t>
            </w:r>
            <w:r w:rsidRPr="00074ABA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22BDE74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0801C510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6F1AC29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4,29 V</w:t>
            </w:r>
          </w:p>
        </w:tc>
      </w:tr>
      <w:tr w:rsidR="006C128A" w:rsidRPr="00074ABA" w14:paraId="69418D55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8623A3E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U</w:t>
            </w:r>
            <w:r w:rsidRPr="00074ABA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B61341E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4B192356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E6D7C2D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5,24 V</w:t>
            </w:r>
          </w:p>
        </w:tc>
      </w:tr>
      <w:tr w:rsidR="006C128A" w:rsidRPr="00074ABA" w14:paraId="0A815EDA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2D7DE8F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U</w:t>
            </w:r>
            <w:r w:rsidRPr="00074ABA">
              <w:rPr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E81BDE8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525F62B1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305A126B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6,75 V</w:t>
            </w:r>
          </w:p>
        </w:tc>
      </w:tr>
      <w:tr w:rsidR="006C128A" w:rsidRPr="00074ABA" w14:paraId="6AD0E7CE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0208BB7" w14:textId="77777777" w:rsidR="006C128A" w:rsidRPr="00074ABA" w:rsidRDefault="006C128A" w:rsidP="00074ABA">
            <w:pPr>
              <w:jc w:val="center"/>
              <w:rPr>
                <w:b/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U</w:t>
            </w:r>
            <w:r w:rsidRPr="00074ABA">
              <w:rPr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B9CC001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677E95A4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E3FA604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9,53 V</w:t>
            </w:r>
          </w:p>
        </w:tc>
      </w:tr>
      <w:tr w:rsidR="006C128A" w:rsidRPr="00074ABA" w14:paraId="5011E2CF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59A984" w14:textId="77777777" w:rsidR="006C128A" w:rsidRPr="00074ABA" w:rsidRDefault="006C128A" w:rsidP="00074ABA">
            <w:pPr>
              <w:jc w:val="center"/>
              <w:rPr>
                <w:sz w:val="22"/>
                <w:szCs w:val="22"/>
                <w:vertAlign w:val="subscript"/>
              </w:rPr>
            </w:pPr>
            <w:r w:rsidRPr="00074ABA">
              <w:rPr>
                <w:sz w:val="22"/>
                <w:szCs w:val="22"/>
              </w:rPr>
              <w:t>V</w:t>
            </w:r>
            <w:r w:rsidRPr="00074ABA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9C92B81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6596EC1F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9ED4F8E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0 V</w:t>
            </w:r>
          </w:p>
        </w:tc>
      </w:tr>
      <w:tr w:rsidR="006C128A" w:rsidRPr="00074ABA" w14:paraId="71A5D806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9371270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V</w:t>
            </w:r>
            <w:r w:rsidRPr="00074AB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0CB3A77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7F8EB0A8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01C1D89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5,24 V</w:t>
            </w:r>
          </w:p>
        </w:tc>
      </w:tr>
      <w:tr w:rsidR="006C128A" w:rsidRPr="00074ABA" w14:paraId="6542FF54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5D546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V</w:t>
            </w:r>
            <w:r w:rsidRPr="00074ABA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17C589F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2A60BE1B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5C69E354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9,54 V</w:t>
            </w:r>
          </w:p>
        </w:tc>
      </w:tr>
      <w:tr w:rsidR="006C128A" w:rsidRPr="00074ABA" w14:paraId="18E09A51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64A3658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V</w:t>
            </w:r>
            <w:r w:rsidRPr="00074ABA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813BF55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28A01944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0F60312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12 V</w:t>
            </w:r>
          </w:p>
        </w:tc>
      </w:tr>
      <w:tr w:rsidR="006C128A" w:rsidRPr="00074ABA" w14:paraId="51E6D246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B8CC18E" w14:textId="77777777" w:rsidR="006C128A" w:rsidRPr="00074ABA" w:rsidRDefault="006C128A" w:rsidP="00074ABA">
            <w:pPr>
              <w:jc w:val="center"/>
              <w:rPr>
                <w:sz w:val="22"/>
                <w:szCs w:val="22"/>
                <w:vertAlign w:val="subscript"/>
              </w:rPr>
            </w:pPr>
            <w:r w:rsidRPr="00074ABA">
              <w:rPr>
                <w:sz w:val="22"/>
                <w:szCs w:val="22"/>
              </w:rPr>
              <w:t>R</w:t>
            </w:r>
            <w:r w:rsidRPr="00074AB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1EA6443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78154BF5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40FEC3D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 xml:space="preserve">470 </w:t>
            </w:r>
            <w:r w:rsidRPr="00074ABA">
              <w:rPr>
                <w:sz w:val="22"/>
                <w:szCs w:val="22"/>
              </w:rPr>
              <w:sym w:font="Symbol" w:char="F057"/>
            </w:r>
          </w:p>
        </w:tc>
      </w:tr>
      <w:tr w:rsidR="006C128A" w:rsidRPr="00074ABA" w14:paraId="2DFAD4B1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1DB9C6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R</w:t>
            </w:r>
            <w:r w:rsidRPr="00074ABA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26C9B73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2B945F4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618BC40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 xml:space="preserve">820 </w:t>
            </w:r>
            <w:r w:rsidRPr="00074ABA">
              <w:rPr>
                <w:sz w:val="22"/>
                <w:szCs w:val="22"/>
              </w:rPr>
              <w:sym w:font="Symbol" w:char="F057"/>
            </w:r>
          </w:p>
        </w:tc>
      </w:tr>
      <w:tr w:rsidR="006C128A" w:rsidRPr="00074ABA" w14:paraId="1111E991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ABE6471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R</w:t>
            </w:r>
            <w:r w:rsidRPr="00074ABA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5200A3C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793568B3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0FE911E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1 k</w:t>
            </w:r>
            <w:r w:rsidRPr="00074ABA">
              <w:rPr>
                <w:sz w:val="22"/>
                <w:szCs w:val="22"/>
              </w:rPr>
              <w:sym w:font="Symbol" w:char="F057"/>
            </w:r>
          </w:p>
        </w:tc>
      </w:tr>
      <w:tr w:rsidR="006C128A" w:rsidRPr="00074ABA" w14:paraId="62CC360B" w14:textId="77777777" w:rsidTr="00074ABA">
        <w:trPr>
          <w:jc w:val="center"/>
        </w:trPr>
        <w:tc>
          <w:tcPr>
            <w:tcW w:w="67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73A25F5" w14:textId="77777777" w:rsidR="006C128A" w:rsidRPr="00074ABA" w:rsidRDefault="006C128A" w:rsidP="00074ABA">
            <w:pPr>
              <w:jc w:val="center"/>
              <w:rPr>
                <w:sz w:val="22"/>
                <w:szCs w:val="22"/>
                <w:vertAlign w:val="subscript"/>
              </w:rPr>
            </w:pPr>
            <w:r w:rsidRPr="00074ABA">
              <w:rPr>
                <w:sz w:val="22"/>
                <w:szCs w:val="22"/>
              </w:rPr>
              <w:t>R</w:t>
            </w:r>
            <w:r w:rsidRPr="00074ABA">
              <w:rPr>
                <w:sz w:val="22"/>
                <w:szCs w:val="22"/>
                <w:vertAlign w:val="subscript"/>
              </w:rPr>
              <w:t>N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CCF1062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</w:tcPr>
          <w:p w14:paraId="7EB4341F" w14:textId="77777777" w:rsidR="006C128A" w:rsidRPr="00074ABA" w:rsidRDefault="006C128A" w:rsidP="00074A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2409620" w14:textId="77777777" w:rsidR="006C128A" w:rsidRPr="00074ABA" w:rsidRDefault="005C5FA7" w:rsidP="00074ABA">
            <w:pPr>
              <w:jc w:val="center"/>
              <w:rPr>
                <w:sz w:val="22"/>
                <w:szCs w:val="22"/>
              </w:rPr>
            </w:pPr>
            <w:r w:rsidRPr="00074ABA">
              <w:rPr>
                <w:sz w:val="22"/>
                <w:szCs w:val="22"/>
              </w:rPr>
              <w:t>2290</w:t>
            </w:r>
            <w:r w:rsidRPr="00074ABA">
              <w:rPr>
                <w:sz w:val="22"/>
                <w:szCs w:val="22"/>
              </w:rPr>
              <w:sym w:font="Symbol" w:char="F057"/>
            </w:r>
          </w:p>
        </w:tc>
      </w:tr>
    </w:tbl>
    <w:p w14:paraId="4F423DD4" w14:textId="77777777" w:rsidR="0054628F" w:rsidRDefault="0054628F">
      <w:pPr>
        <w:jc w:val="both"/>
        <w:rPr>
          <w:sz w:val="24"/>
        </w:rPr>
      </w:pPr>
    </w:p>
    <w:p w14:paraId="3B4AD531" w14:textId="77777777" w:rsidR="0054628F" w:rsidRDefault="0054628F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Komentar:</w:t>
      </w:r>
    </w:p>
    <w:sectPr w:rsidR="0054628F" w:rsidSect="00843F1F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E50A" w14:textId="77777777" w:rsidR="00074ABA" w:rsidRDefault="00074ABA">
      <w:r>
        <w:separator/>
      </w:r>
    </w:p>
  </w:endnote>
  <w:endnote w:type="continuationSeparator" w:id="0">
    <w:p w14:paraId="261217B3" w14:textId="77777777" w:rsidR="00074ABA" w:rsidRDefault="0007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552C" w14:textId="77777777" w:rsidR="00074ABA" w:rsidRDefault="00074ABA">
      <w:r>
        <w:separator/>
      </w:r>
    </w:p>
  </w:footnote>
  <w:footnote w:type="continuationSeparator" w:id="0">
    <w:p w14:paraId="25B71821" w14:textId="77777777" w:rsidR="00074ABA" w:rsidRDefault="0007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74B8" w14:textId="77777777" w:rsidR="00E25C6A" w:rsidRDefault="00E25C6A" w:rsidP="00E25C6A">
    <w:pPr>
      <w:pStyle w:val="Header"/>
      <w:tabs>
        <w:tab w:val="clear" w:pos="9072"/>
        <w:tab w:val="right" w:pos="9639"/>
      </w:tabs>
      <w:rPr>
        <w:i/>
      </w:rPr>
    </w:pPr>
    <w:r>
      <w:rPr>
        <w:i/>
      </w:rPr>
      <w:t>Laboratorijske vaje</w:t>
    </w:r>
    <w:r>
      <w:t xml:space="preserve"> </w:t>
    </w:r>
    <w:r>
      <w:rPr>
        <w:sz w:val="16"/>
      </w:rPr>
      <w:t>(</w:t>
    </w:r>
    <w:r>
      <w:rPr>
        <w:snapToGrid w:val="0"/>
        <w:sz w:val="16"/>
        <w:lang w:eastAsia="sl-SI"/>
      </w:rPr>
      <w:fldChar w:fldCharType="begin"/>
    </w:r>
    <w:r>
      <w:rPr>
        <w:snapToGrid w:val="0"/>
        <w:sz w:val="16"/>
        <w:lang w:eastAsia="sl-SI"/>
      </w:rPr>
      <w:instrText xml:space="preserve"> FILENAME </w:instrText>
    </w:r>
    <w:r>
      <w:rPr>
        <w:snapToGrid w:val="0"/>
        <w:sz w:val="16"/>
        <w:lang w:eastAsia="sl-SI"/>
      </w:rPr>
      <w:fldChar w:fldCharType="separate"/>
    </w:r>
    <w:r w:rsidR="00D913DC">
      <w:rPr>
        <w:noProof/>
        <w:snapToGrid w:val="0"/>
        <w:sz w:val="16"/>
        <w:lang w:eastAsia="sl-SI"/>
      </w:rPr>
      <w:t>01 Zaporedna vezava.doc</w:t>
    </w:r>
    <w:r>
      <w:rPr>
        <w:snapToGrid w:val="0"/>
        <w:sz w:val="16"/>
        <w:lang w:eastAsia="sl-SI"/>
      </w:rPr>
      <w:fldChar w:fldCharType="end"/>
    </w:r>
    <w:r>
      <w:rPr>
        <w:sz w:val="16"/>
      </w:rPr>
      <w:t>)</w:t>
    </w:r>
    <w:r>
      <w:tab/>
    </w:r>
    <w:r>
      <w:tab/>
    </w:r>
    <w:r w:rsidR="00D913DC">
      <w:rPr>
        <w:i/>
      </w:rPr>
      <w:t>DIT</w:t>
    </w:r>
  </w:p>
  <w:p w14:paraId="7A4D9493" w14:textId="77777777" w:rsidR="00E25C6A" w:rsidRDefault="00E25C6A" w:rsidP="00E25C6A">
    <w:pPr>
      <w:pStyle w:val="Header"/>
      <w:pBdr>
        <w:bottom w:val="single" w:sz="4" w:space="1" w:color="auto"/>
      </w:pBdr>
    </w:pPr>
  </w:p>
  <w:p w14:paraId="0D49D486" w14:textId="77777777" w:rsidR="0054628F" w:rsidRPr="00E25C6A" w:rsidRDefault="0054628F" w:rsidP="00E25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E9A"/>
    <w:rsid w:val="000463D6"/>
    <w:rsid w:val="00074ABA"/>
    <w:rsid w:val="000810AD"/>
    <w:rsid w:val="00150F54"/>
    <w:rsid w:val="001F4B32"/>
    <w:rsid w:val="002150A6"/>
    <w:rsid w:val="0024228C"/>
    <w:rsid w:val="002833EF"/>
    <w:rsid w:val="002F4159"/>
    <w:rsid w:val="0033241F"/>
    <w:rsid w:val="003A33EE"/>
    <w:rsid w:val="003A6F48"/>
    <w:rsid w:val="00407523"/>
    <w:rsid w:val="004202E5"/>
    <w:rsid w:val="00520862"/>
    <w:rsid w:val="0054628F"/>
    <w:rsid w:val="00577C76"/>
    <w:rsid w:val="005C5FA7"/>
    <w:rsid w:val="006C128A"/>
    <w:rsid w:val="006C290F"/>
    <w:rsid w:val="00843F1F"/>
    <w:rsid w:val="00861DE2"/>
    <w:rsid w:val="00935348"/>
    <w:rsid w:val="0099254E"/>
    <w:rsid w:val="009E2A56"/>
    <w:rsid w:val="00A57BB3"/>
    <w:rsid w:val="00B016AD"/>
    <w:rsid w:val="00B35F66"/>
    <w:rsid w:val="00B50294"/>
    <w:rsid w:val="00C16DB0"/>
    <w:rsid w:val="00D84A04"/>
    <w:rsid w:val="00D913DC"/>
    <w:rsid w:val="00DF69EF"/>
    <w:rsid w:val="00E25C6A"/>
    <w:rsid w:val="00E62B6E"/>
    <w:rsid w:val="00F06D21"/>
    <w:rsid w:val="00FE52C9"/>
    <w:rsid w:val="00FF0B17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C6AA40"/>
  <w15:chartTrackingRefBased/>
  <w15:docId w15:val="{E8B04210-E414-4636-94D2-63043D62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I" w:eastAsia="en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sl-SI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F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9829DE4D44BC46AD8498A5F1A08A55" ma:contentTypeVersion="13" ma:contentTypeDescription="Ustvari nov dokument." ma:contentTypeScope="" ma:versionID="b0b0b0b6c71924720cefd6af949fa060">
  <xsd:schema xmlns:xsd="http://www.w3.org/2001/XMLSchema" xmlns:xs="http://www.w3.org/2001/XMLSchema" xmlns:p="http://schemas.microsoft.com/office/2006/metadata/properties" xmlns:ns3="8b90fc8c-9866-4fa4-a767-5cd432397d66" xmlns:ns4="80dd8dd3-052a-4613-a622-512ac47e2beb" targetNamespace="http://schemas.microsoft.com/office/2006/metadata/properties" ma:root="true" ma:fieldsID="7b3058937d979575ec4bc4e97909649c" ns3:_="" ns4:_="">
    <xsd:import namespace="8b90fc8c-9866-4fa4-a767-5cd432397d66"/>
    <xsd:import namespace="80dd8dd3-052a-4613-a622-512ac47e2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0fc8c-9866-4fa4-a767-5cd43239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8dd3-052a-4613-a622-512ac47e2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9D3E9-DEF7-40E1-94CF-6E94F505F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0fc8c-9866-4fa4-a767-5cd432397d66"/>
    <ds:schemaRef ds:uri="80dd8dd3-052a-4613-a622-512ac47e2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43727-0C78-4041-9E6B-89A29CD53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06FC7-284F-4EE9-8232-A0078A3A063C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8b90fc8c-9866-4fa4-a767-5cd432397d66"/>
    <ds:schemaRef ds:uri="http://www.w3.org/XML/1998/namespace"/>
    <ds:schemaRef ds:uri="80dd8dd3-052a-4613-a622-512ac47e2beb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U-I karakteristika žarnice</vt:lpstr>
    </vt:vector>
  </TitlesOfParts>
  <Company>s-sser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U-I karakteristika žarnice</dc:title>
  <dc:subject/>
  <dc:creator>Ucil110</dc:creator>
  <cp:keywords/>
  <cp:lastModifiedBy>Martin Oprin</cp:lastModifiedBy>
  <cp:revision>2</cp:revision>
  <cp:lastPrinted>2004-03-03T08:42:00Z</cp:lastPrinted>
  <dcterms:created xsi:type="dcterms:W3CDTF">2022-09-28T17:07:00Z</dcterms:created>
  <dcterms:modified xsi:type="dcterms:W3CDTF">2022-09-28T17:07:00Z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0x010100009829DE4D44BC46AD8498A5F1A08A55</vt:lpwstr>
  </property>
</Properties>
</file>