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2E1" w:rsidRPr="00B802E1" w:rsidRDefault="00B802E1" w:rsidP="00B802E1">
      <w:pPr>
        <w:jc w:val="center"/>
        <w:rPr>
          <w:rFonts w:ascii="ClearfaceGothic LT Light" w:hAnsi="ClearfaceGothic LT Light"/>
          <w:b/>
          <w:sz w:val="32"/>
          <w:u w:val="single"/>
        </w:rPr>
      </w:pPr>
      <w:r w:rsidRPr="00B802E1">
        <w:rPr>
          <w:rFonts w:ascii="ClearfaceGothic LT Light" w:hAnsi="ClearfaceGothic LT Light"/>
          <w:b/>
          <w:sz w:val="32"/>
          <w:u w:val="single"/>
        </w:rPr>
        <w:t>Warenkorbanal</w:t>
      </w:r>
      <w:r w:rsidR="00C14636">
        <w:rPr>
          <w:rFonts w:ascii="ClearfaceGothic LT Light" w:hAnsi="ClearfaceGothic LT Light"/>
          <w:b/>
          <w:sz w:val="32"/>
          <w:u w:val="single"/>
        </w:rPr>
        <w:t>yse Fachspezifikation</w:t>
      </w:r>
    </w:p>
    <w:p w:rsidR="00B802E1" w:rsidRDefault="00C14636" w:rsidP="00B802E1">
      <w:pPr>
        <w:pStyle w:val="Listenabsatz"/>
        <w:numPr>
          <w:ilvl w:val="0"/>
          <w:numId w:val="1"/>
        </w:numPr>
        <w:rPr>
          <w:rFonts w:ascii="ClearfaceGothic LT Light" w:hAnsi="ClearfaceGothic LT Light"/>
          <w:b/>
          <w:sz w:val="28"/>
        </w:rPr>
      </w:pPr>
      <w:r>
        <w:rPr>
          <w:rFonts w:ascii="ClearfaceGothic LT Light" w:hAnsi="ClearfaceGothic LT Light"/>
          <w:b/>
          <w:sz w:val="28"/>
        </w:rPr>
        <w:t>Einführung</w:t>
      </w:r>
    </w:p>
    <w:p w:rsidR="00C14636" w:rsidRDefault="00BE6B72" w:rsidP="00C14636">
      <w:pPr>
        <w:ind w:left="360"/>
        <w:rPr>
          <w:rFonts w:ascii="ClearfaceGothic LT Light" w:hAnsi="ClearfaceGothic LT Light"/>
          <w:sz w:val="28"/>
        </w:rPr>
      </w:pPr>
      <w:r>
        <w:rPr>
          <w:rFonts w:ascii="ClearfaceGothic LT Light" w:hAnsi="ClearfaceGothic LT Light"/>
          <w:sz w:val="28"/>
        </w:rPr>
        <w:t xml:space="preserve">Die Warenkorbanalyse soll für die </w:t>
      </w:r>
      <w:r w:rsidRPr="00BE6B72">
        <w:rPr>
          <w:rFonts w:ascii="ClearfaceGothic LT Light" w:hAnsi="ClearfaceGothic LT Light"/>
          <w:sz w:val="28"/>
        </w:rPr>
        <w:t>Identifikation häufig gemeinsam konsumierter Warengruppen</w:t>
      </w:r>
      <w:r w:rsidR="00BA539A">
        <w:rPr>
          <w:rFonts w:ascii="ClearfaceGothic LT Light" w:hAnsi="ClearfaceGothic LT Light"/>
          <w:sz w:val="28"/>
        </w:rPr>
        <w:t>/Produkte</w:t>
      </w:r>
      <w:r w:rsidRPr="00BE6B72">
        <w:rPr>
          <w:rFonts w:ascii="ClearfaceGothic LT Light" w:hAnsi="ClearfaceGothic LT Light"/>
          <w:sz w:val="28"/>
        </w:rPr>
        <w:t xml:space="preserve"> </w:t>
      </w:r>
      <w:r>
        <w:rPr>
          <w:rFonts w:ascii="ClearfaceGothic LT Light" w:hAnsi="ClearfaceGothic LT Light"/>
          <w:sz w:val="28"/>
        </w:rPr>
        <w:t xml:space="preserve">genutzt werden. </w:t>
      </w:r>
      <w:r w:rsidRPr="00BE6B72">
        <w:rPr>
          <w:rFonts w:ascii="ClearfaceGothic LT Light" w:hAnsi="ClearfaceGothic LT Light"/>
          <w:sz w:val="28"/>
        </w:rPr>
        <w:t xml:space="preserve">Ziel ist es, jedem Kunden </w:t>
      </w:r>
      <w:r>
        <w:rPr>
          <w:rFonts w:ascii="ClearfaceGothic LT Light" w:hAnsi="ClearfaceGothic LT Light"/>
          <w:sz w:val="28"/>
        </w:rPr>
        <w:t xml:space="preserve">im Globus Drive Webshop </w:t>
      </w:r>
      <w:r w:rsidRPr="00BE6B72">
        <w:rPr>
          <w:rFonts w:ascii="ClearfaceGothic LT Light" w:hAnsi="ClearfaceGothic LT Light"/>
          <w:sz w:val="28"/>
        </w:rPr>
        <w:t>eine möglichst individuell abgestim</w:t>
      </w:r>
      <w:r w:rsidR="00C14636">
        <w:rPr>
          <w:rFonts w:ascii="ClearfaceGothic LT Light" w:hAnsi="ClearfaceGothic LT Light"/>
          <w:sz w:val="28"/>
        </w:rPr>
        <w:t>mte Leistung anbieten zu können und dem Kunden einen Mehrwert zu schaffen.</w:t>
      </w:r>
    </w:p>
    <w:p w:rsidR="00C14636" w:rsidRDefault="00C14636" w:rsidP="00C14636">
      <w:pPr>
        <w:pStyle w:val="Listenabsatz"/>
        <w:numPr>
          <w:ilvl w:val="0"/>
          <w:numId w:val="1"/>
        </w:numPr>
        <w:rPr>
          <w:rFonts w:ascii="ClearfaceGothic LT Light" w:hAnsi="ClearfaceGothic LT Light"/>
          <w:b/>
          <w:sz w:val="28"/>
        </w:rPr>
      </w:pPr>
      <w:r w:rsidRPr="00C14636">
        <w:rPr>
          <w:rFonts w:ascii="ClearfaceGothic LT Light" w:hAnsi="ClearfaceGothic LT Light"/>
          <w:b/>
          <w:sz w:val="28"/>
        </w:rPr>
        <w:t>Beschreibung des Ist- Zustands</w:t>
      </w:r>
    </w:p>
    <w:p w:rsidR="00C14636" w:rsidRDefault="00C14636" w:rsidP="00C14636">
      <w:pPr>
        <w:ind w:left="360"/>
        <w:rPr>
          <w:rFonts w:ascii="ClearfaceGothic LT Light" w:hAnsi="ClearfaceGothic LT Light"/>
          <w:sz w:val="28"/>
        </w:rPr>
      </w:pPr>
      <w:r w:rsidRPr="00C14636">
        <w:rPr>
          <w:rFonts w:ascii="ClearfaceGothic LT Light" w:hAnsi="ClearfaceGothic LT Light"/>
          <w:sz w:val="28"/>
        </w:rPr>
        <w:t>Zum heutigen Zeitpunkt bietet der Globus Drive Webshop</w:t>
      </w:r>
      <w:r>
        <w:rPr>
          <w:rFonts w:ascii="ClearfaceGothic LT Light" w:hAnsi="ClearfaceGothic LT Light"/>
          <w:sz w:val="28"/>
        </w:rPr>
        <w:t xml:space="preserve"> dem Kunden eine Plattform zum Bestellen von Produkten eines eingegrenzten Sortiments von ca. 6000 Produkten. Funktionen die einem  Vorschlagswesen nahe kommen gibt es zurzeit nur in manuell ein</w:t>
      </w:r>
      <w:r w:rsidR="00896D86">
        <w:rPr>
          <w:rFonts w:ascii="ClearfaceGothic LT Light" w:hAnsi="ClearfaceGothic LT Light"/>
          <w:sz w:val="28"/>
        </w:rPr>
        <w:t xml:space="preserve">gepflegter Form im Sinne einer </w:t>
      </w:r>
      <w:proofErr w:type="spellStart"/>
      <w:r w:rsidR="00896D86">
        <w:rPr>
          <w:rFonts w:ascii="ClearfaceGothic LT Light" w:hAnsi="ClearfaceGothic LT Light"/>
          <w:sz w:val="28"/>
        </w:rPr>
        <w:t>H</w:t>
      </w:r>
      <w:r>
        <w:rPr>
          <w:rFonts w:ascii="ClearfaceGothic LT Light" w:hAnsi="ClearfaceGothic LT Light"/>
          <w:sz w:val="28"/>
        </w:rPr>
        <w:t>ardcodierung</w:t>
      </w:r>
      <w:proofErr w:type="spellEnd"/>
      <w:r>
        <w:rPr>
          <w:rFonts w:ascii="ClearfaceGothic LT Light" w:hAnsi="ClearfaceGothic LT Light"/>
          <w:sz w:val="28"/>
        </w:rPr>
        <w:t xml:space="preserve">. </w:t>
      </w:r>
    </w:p>
    <w:p w:rsidR="00C14636" w:rsidRDefault="00C14636" w:rsidP="00C14636">
      <w:pPr>
        <w:pStyle w:val="Listenabsatz"/>
        <w:numPr>
          <w:ilvl w:val="0"/>
          <w:numId w:val="1"/>
        </w:numPr>
        <w:rPr>
          <w:rFonts w:ascii="ClearfaceGothic LT Light" w:hAnsi="ClearfaceGothic LT Light"/>
          <w:b/>
          <w:sz w:val="28"/>
        </w:rPr>
      </w:pPr>
      <w:r w:rsidRPr="00C14636">
        <w:rPr>
          <w:rFonts w:ascii="ClearfaceGothic LT Light" w:hAnsi="ClearfaceGothic LT Light"/>
          <w:b/>
          <w:sz w:val="28"/>
        </w:rPr>
        <w:t>Beschreibung des Soll- Zustands</w:t>
      </w:r>
    </w:p>
    <w:p w:rsidR="00C14636" w:rsidRDefault="00C14636" w:rsidP="00C14636">
      <w:pPr>
        <w:ind w:left="360"/>
        <w:rPr>
          <w:rFonts w:ascii="ClearfaceGothic LT Light" w:hAnsi="ClearfaceGothic LT Light"/>
          <w:sz w:val="28"/>
        </w:rPr>
      </w:pPr>
      <w:r w:rsidRPr="00C14636">
        <w:rPr>
          <w:rFonts w:ascii="ClearfaceGothic LT Light" w:hAnsi="ClearfaceGothic LT Light"/>
          <w:sz w:val="28"/>
        </w:rPr>
        <w:t xml:space="preserve">Ziel ist es </w:t>
      </w:r>
      <w:r>
        <w:rPr>
          <w:rFonts w:ascii="ClearfaceGothic LT Light" w:hAnsi="ClearfaceGothic LT Light"/>
          <w:sz w:val="28"/>
        </w:rPr>
        <w:t xml:space="preserve">in der Zukunft ein automatisiertes Vorschlagswesen zu entwickeln und dieses im Webshop zu integrieren. </w:t>
      </w:r>
    </w:p>
    <w:p w:rsidR="001B75B2" w:rsidRPr="00C14636" w:rsidRDefault="001B75B2" w:rsidP="00C14636">
      <w:pPr>
        <w:ind w:firstLine="360"/>
        <w:rPr>
          <w:rFonts w:ascii="ClearfaceGothic LT Light" w:hAnsi="ClearfaceGothic LT Light"/>
          <w:sz w:val="28"/>
        </w:rPr>
      </w:pPr>
      <w:r w:rsidRPr="001B75B2">
        <w:sym w:font="Wingdings" w:char="F0E0"/>
      </w:r>
      <w:r w:rsidRPr="00C14636">
        <w:rPr>
          <w:rFonts w:ascii="ClearfaceGothic LT Light" w:hAnsi="ClearfaceGothic LT Light"/>
          <w:sz w:val="28"/>
        </w:rPr>
        <w:t xml:space="preserve"> individuelles Vorschlagwesen (Kunden die dieses Produkt kauften, kauften auch…)</w:t>
      </w:r>
    </w:p>
    <w:p w:rsidR="00C14636" w:rsidRPr="00C14636" w:rsidRDefault="00C14636" w:rsidP="00C14636">
      <w:pPr>
        <w:rPr>
          <w:rFonts w:ascii="ClearfaceGothic LT Light" w:hAnsi="ClearfaceGothic LT Light"/>
          <w:sz w:val="28"/>
          <w:u w:val="single"/>
        </w:rPr>
      </w:pPr>
      <w:r w:rsidRPr="00C14636">
        <w:rPr>
          <w:rFonts w:ascii="ClearfaceGothic LT Light" w:hAnsi="ClearfaceGothic LT Light"/>
          <w:sz w:val="28"/>
          <w:u w:val="single"/>
        </w:rPr>
        <w:t>Weitere durch eine Warenkorbanalyse mögliche Maßnahmen sind:</w:t>
      </w:r>
    </w:p>
    <w:p w:rsidR="001B75B2" w:rsidRPr="001B75B2" w:rsidRDefault="001B75B2" w:rsidP="001B75B2">
      <w:pPr>
        <w:pStyle w:val="Listenabsatz"/>
        <w:numPr>
          <w:ilvl w:val="0"/>
          <w:numId w:val="4"/>
        </w:numPr>
        <w:rPr>
          <w:rFonts w:ascii="ClearfaceGothic LT Light" w:hAnsi="ClearfaceGothic LT Light"/>
          <w:sz w:val="28"/>
        </w:rPr>
      </w:pPr>
      <w:r w:rsidRPr="001B75B2">
        <w:rPr>
          <w:rFonts w:ascii="ClearfaceGothic LT Light" w:hAnsi="ClearfaceGothic LT Light"/>
          <w:sz w:val="28"/>
        </w:rPr>
        <w:t>Indivi</w:t>
      </w:r>
      <w:r w:rsidR="00BE6093">
        <w:rPr>
          <w:rFonts w:ascii="ClearfaceGothic LT Light" w:hAnsi="ClearfaceGothic LT Light"/>
          <w:sz w:val="28"/>
        </w:rPr>
        <w:t xml:space="preserve">dualisierter </w:t>
      </w:r>
      <w:proofErr w:type="spellStart"/>
      <w:r w:rsidR="00BE6093">
        <w:rPr>
          <w:rFonts w:ascii="ClearfaceGothic LT Light" w:hAnsi="ClearfaceGothic LT Light"/>
          <w:sz w:val="28"/>
        </w:rPr>
        <w:t>Newsletterversand</w:t>
      </w:r>
      <w:proofErr w:type="spellEnd"/>
    </w:p>
    <w:p w:rsidR="001B75B2" w:rsidRDefault="001B75B2" w:rsidP="001B75B2">
      <w:pPr>
        <w:pStyle w:val="Listenabsatz"/>
        <w:ind w:left="1080"/>
        <w:rPr>
          <w:rFonts w:ascii="ClearfaceGothic LT Light" w:hAnsi="ClearfaceGothic LT Light"/>
          <w:sz w:val="28"/>
        </w:rPr>
      </w:pPr>
      <w:r w:rsidRPr="001B75B2">
        <w:rPr>
          <w:rFonts w:ascii="ClearfaceGothic LT Light" w:hAnsi="ClearfaceGothic LT Light"/>
          <w:sz w:val="28"/>
        </w:rPr>
        <w:sym w:font="Wingdings" w:char="F0E0"/>
      </w:r>
      <w:r>
        <w:rPr>
          <w:rFonts w:ascii="ClearfaceGothic LT Light" w:hAnsi="ClearfaceGothic LT Light"/>
          <w:sz w:val="28"/>
        </w:rPr>
        <w:t xml:space="preserve"> Newsletter mit individuellen und Kundenspezifischen Produktvorschlägen </w:t>
      </w:r>
    </w:p>
    <w:p w:rsidR="001B75B2" w:rsidRPr="001B75B2" w:rsidRDefault="001B75B2" w:rsidP="001B75B2">
      <w:pPr>
        <w:pStyle w:val="Listenabsatz"/>
        <w:numPr>
          <w:ilvl w:val="0"/>
          <w:numId w:val="4"/>
        </w:numPr>
        <w:rPr>
          <w:rFonts w:ascii="ClearfaceGothic LT Light" w:hAnsi="ClearfaceGothic LT Light"/>
          <w:sz w:val="28"/>
        </w:rPr>
      </w:pPr>
      <w:r w:rsidRPr="001B75B2">
        <w:rPr>
          <w:rFonts w:ascii="ClearfaceGothic LT Light" w:hAnsi="ClearfaceGothic LT Light"/>
          <w:sz w:val="28"/>
        </w:rPr>
        <w:t>Faltblatt Optimierung</w:t>
      </w:r>
    </w:p>
    <w:p w:rsidR="001B75B2" w:rsidRDefault="001B75B2" w:rsidP="001B75B2">
      <w:pPr>
        <w:pStyle w:val="Listenabsatz"/>
        <w:ind w:left="1080"/>
        <w:rPr>
          <w:rFonts w:ascii="ClearfaceGothic LT Light" w:hAnsi="ClearfaceGothic LT Light"/>
          <w:sz w:val="28"/>
        </w:rPr>
      </w:pPr>
      <w:r w:rsidRPr="001B75B2">
        <w:rPr>
          <w:rFonts w:ascii="ClearfaceGothic LT Light" w:hAnsi="ClearfaceGothic LT Light"/>
          <w:sz w:val="28"/>
        </w:rPr>
        <w:sym w:font="Wingdings" w:char="F0E0"/>
      </w:r>
      <w:r>
        <w:rPr>
          <w:rFonts w:ascii="ClearfaceGothic LT Light" w:hAnsi="ClearfaceGothic LT Light"/>
          <w:sz w:val="28"/>
        </w:rPr>
        <w:t xml:space="preserve"> durch Lift-Effekte effektivere Faltblattgestaltung (Drive und SBW)</w:t>
      </w:r>
    </w:p>
    <w:p w:rsidR="001B75B2" w:rsidRPr="001B75B2" w:rsidRDefault="001B75B2" w:rsidP="001B75B2">
      <w:pPr>
        <w:pStyle w:val="Listenabsatz"/>
        <w:numPr>
          <w:ilvl w:val="0"/>
          <w:numId w:val="4"/>
        </w:numPr>
        <w:rPr>
          <w:rFonts w:ascii="ClearfaceGothic LT Light" w:hAnsi="ClearfaceGothic LT Light"/>
          <w:sz w:val="28"/>
        </w:rPr>
      </w:pPr>
      <w:r w:rsidRPr="001B75B2">
        <w:rPr>
          <w:rFonts w:ascii="ClearfaceGothic LT Light" w:hAnsi="ClearfaceGothic LT Light"/>
          <w:sz w:val="28"/>
        </w:rPr>
        <w:t>Sortiment</w:t>
      </w:r>
      <w:r>
        <w:rPr>
          <w:rFonts w:ascii="ClearfaceGothic LT Light" w:hAnsi="ClearfaceGothic LT Light"/>
          <w:sz w:val="28"/>
        </w:rPr>
        <w:t>s</w:t>
      </w:r>
      <w:r w:rsidRPr="001B75B2">
        <w:rPr>
          <w:rFonts w:ascii="ClearfaceGothic LT Light" w:hAnsi="ClearfaceGothic LT Light"/>
          <w:sz w:val="28"/>
        </w:rPr>
        <w:t>optimierung</w:t>
      </w:r>
    </w:p>
    <w:p w:rsidR="001B75B2" w:rsidRDefault="001B75B2" w:rsidP="001B75B2">
      <w:pPr>
        <w:pStyle w:val="Listenabsatz"/>
        <w:ind w:left="1080"/>
        <w:rPr>
          <w:rFonts w:ascii="ClearfaceGothic LT Light" w:hAnsi="ClearfaceGothic LT Light"/>
          <w:sz w:val="28"/>
        </w:rPr>
      </w:pPr>
      <w:r w:rsidRPr="001B75B2">
        <w:rPr>
          <w:rFonts w:ascii="ClearfaceGothic LT Light" w:hAnsi="ClearfaceGothic LT Light"/>
          <w:sz w:val="28"/>
        </w:rPr>
        <w:sym w:font="Wingdings" w:char="F0E0"/>
      </w:r>
      <w:r>
        <w:rPr>
          <w:rFonts w:ascii="ClearfaceGothic LT Light" w:hAnsi="ClearfaceGothic LT Light"/>
          <w:sz w:val="28"/>
        </w:rPr>
        <w:t xml:space="preserve"> Ermittlung des optimalen Sortiment</w:t>
      </w:r>
      <w:r w:rsidR="00BE6093">
        <w:rPr>
          <w:rFonts w:ascii="ClearfaceGothic LT Light" w:hAnsi="ClearfaceGothic LT Light"/>
          <w:sz w:val="28"/>
        </w:rPr>
        <w:t>s</w:t>
      </w:r>
      <w:r>
        <w:rPr>
          <w:rFonts w:ascii="ClearfaceGothic LT Light" w:hAnsi="ClearfaceGothic LT Light"/>
          <w:sz w:val="28"/>
        </w:rPr>
        <w:t xml:space="preserve"> für Drive (Ausschluss von nicht profitablen Produkten (evtl. geringer Lift Effekt)</w:t>
      </w:r>
    </w:p>
    <w:p w:rsidR="001B75B2" w:rsidRDefault="001B75B2" w:rsidP="001B75B2">
      <w:pPr>
        <w:pStyle w:val="Listenabsatz"/>
        <w:numPr>
          <w:ilvl w:val="0"/>
          <w:numId w:val="4"/>
        </w:numPr>
        <w:rPr>
          <w:rFonts w:ascii="ClearfaceGothic LT Light" w:hAnsi="ClearfaceGothic LT Light"/>
          <w:sz w:val="28"/>
        </w:rPr>
      </w:pPr>
      <w:r>
        <w:rPr>
          <w:rFonts w:ascii="ClearfaceGothic LT Light" w:hAnsi="ClearfaceGothic LT Light"/>
          <w:sz w:val="28"/>
        </w:rPr>
        <w:t>Ladenlayout (Platzierung)</w:t>
      </w:r>
    </w:p>
    <w:p w:rsidR="001B75B2" w:rsidRDefault="001B75B2" w:rsidP="00906C7D">
      <w:pPr>
        <w:pStyle w:val="Listenabsatz"/>
        <w:ind w:left="1080"/>
        <w:rPr>
          <w:rFonts w:ascii="ClearfaceGothic LT Light" w:hAnsi="ClearfaceGothic LT Light"/>
          <w:sz w:val="28"/>
        </w:rPr>
      </w:pPr>
      <w:r w:rsidRPr="001B75B2">
        <w:rPr>
          <w:rFonts w:ascii="ClearfaceGothic LT Light" w:hAnsi="ClearfaceGothic LT Light"/>
          <w:sz w:val="28"/>
        </w:rPr>
        <w:sym w:font="Wingdings" w:char="F0E0"/>
      </w:r>
      <w:r>
        <w:rPr>
          <w:rFonts w:ascii="ClearfaceGothic LT Light" w:hAnsi="ClearfaceGothic LT Light"/>
          <w:sz w:val="28"/>
        </w:rPr>
        <w:t xml:space="preserve"> </w:t>
      </w:r>
      <w:r w:rsidR="00906C7D">
        <w:rPr>
          <w:rFonts w:ascii="ClearfaceGothic LT Light" w:hAnsi="ClearfaceGothic LT Light"/>
          <w:sz w:val="28"/>
        </w:rPr>
        <w:t>Ermittlung von geeigneten Zweitplatzierungen oder sonstige Anordnung der Produkte</w:t>
      </w:r>
      <w:r w:rsidR="00906C7D">
        <w:rPr>
          <w:rFonts w:ascii="ClearfaceGothic LT Light" w:hAnsi="ClearfaceGothic LT Light"/>
          <w:sz w:val="28"/>
        </w:rPr>
        <w:tab/>
      </w:r>
    </w:p>
    <w:p w:rsidR="00BE6093" w:rsidRDefault="00BE6093" w:rsidP="00906C7D">
      <w:pPr>
        <w:pStyle w:val="Listenabsatz"/>
        <w:ind w:left="1080"/>
        <w:rPr>
          <w:rFonts w:ascii="ClearfaceGothic LT Light" w:hAnsi="ClearfaceGothic LT Light"/>
          <w:sz w:val="28"/>
        </w:rPr>
      </w:pPr>
    </w:p>
    <w:p w:rsidR="00BE6093" w:rsidRDefault="00BE6093" w:rsidP="00BE6093">
      <w:pPr>
        <w:pStyle w:val="Listenabsatz"/>
        <w:numPr>
          <w:ilvl w:val="0"/>
          <w:numId w:val="1"/>
        </w:numPr>
        <w:rPr>
          <w:rFonts w:ascii="ClearfaceGothic LT Light" w:hAnsi="ClearfaceGothic LT Light"/>
          <w:b/>
          <w:sz w:val="28"/>
        </w:rPr>
      </w:pPr>
      <w:r w:rsidRPr="00BE6093">
        <w:rPr>
          <w:rFonts w:ascii="ClearfaceGothic LT Light" w:hAnsi="ClearfaceGothic LT Light"/>
          <w:b/>
          <w:sz w:val="28"/>
        </w:rPr>
        <w:t>Beschreibungen von Schnittstellen</w:t>
      </w:r>
    </w:p>
    <w:p w:rsidR="00BE6093" w:rsidRDefault="00BE6093" w:rsidP="00BE6093">
      <w:pPr>
        <w:pStyle w:val="Listenabsatz"/>
        <w:rPr>
          <w:rFonts w:ascii="ClearfaceGothic LT Light" w:hAnsi="ClearfaceGothic LT Light"/>
          <w:b/>
          <w:sz w:val="28"/>
        </w:rPr>
      </w:pPr>
    </w:p>
    <w:p w:rsidR="00BE6093" w:rsidRPr="00BE6093" w:rsidRDefault="00BE6093" w:rsidP="00BE6093">
      <w:pPr>
        <w:pStyle w:val="Listenabsatz"/>
        <w:numPr>
          <w:ilvl w:val="0"/>
          <w:numId w:val="9"/>
        </w:numPr>
        <w:rPr>
          <w:rFonts w:ascii="ClearfaceGothic LT Light" w:hAnsi="ClearfaceGothic LT Light"/>
          <w:sz w:val="28"/>
        </w:rPr>
      </w:pPr>
      <w:r w:rsidRPr="00BE6093">
        <w:rPr>
          <w:rFonts w:ascii="ClearfaceGothic LT Light" w:hAnsi="ClearfaceGothic LT Light"/>
          <w:sz w:val="28"/>
        </w:rPr>
        <w:t xml:space="preserve">Folgt nach Absprache mit dem </w:t>
      </w:r>
      <w:proofErr w:type="spellStart"/>
      <w:r w:rsidRPr="00BE6093">
        <w:rPr>
          <w:rFonts w:ascii="ClearfaceGothic LT Light" w:hAnsi="ClearfaceGothic LT Light"/>
          <w:sz w:val="28"/>
        </w:rPr>
        <w:t>Implementierpartner</w:t>
      </w:r>
      <w:proofErr w:type="spellEnd"/>
      <w:r>
        <w:rPr>
          <w:rFonts w:ascii="ClearfaceGothic LT Light" w:hAnsi="ClearfaceGothic LT Light"/>
          <w:sz w:val="28"/>
        </w:rPr>
        <w:t xml:space="preserve"> (Besteht die Möglichkeit der Integration des JAVA-MODULS</w:t>
      </w:r>
      <w:r w:rsidR="00576354">
        <w:rPr>
          <w:rFonts w:ascii="ClearfaceGothic LT Light" w:hAnsi="ClearfaceGothic LT Light"/>
          <w:sz w:val="28"/>
        </w:rPr>
        <w:t xml:space="preserve"> in den Webshop?</w:t>
      </w:r>
      <w:r>
        <w:rPr>
          <w:rFonts w:ascii="ClearfaceGothic LT Light" w:hAnsi="ClearfaceGothic LT Light"/>
          <w:sz w:val="28"/>
        </w:rPr>
        <w:t>)</w:t>
      </w:r>
    </w:p>
    <w:p w:rsidR="001B75B2" w:rsidRPr="001B75B2" w:rsidRDefault="001B75B2" w:rsidP="001B75B2">
      <w:pPr>
        <w:pStyle w:val="Listenabsatz"/>
        <w:ind w:left="1080"/>
        <w:rPr>
          <w:rFonts w:ascii="ClearfaceGothic LT Light" w:hAnsi="ClearfaceGothic LT Light"/>
          <w:sz w:val="28"/>
        </w:rPr>
      </w:pPr>
    </w:p>
    <w:p w:rsidR="00BE6093" w:rsidRDefault="00BE6093" w:rsidP="00BE6B72">
      <w:pPr>
        <w:ind w:left="720"/>
        <w:rPr>
          <w:rFonts w:ascii="ClearfaceGothic LT Light" w:hAnsi="ClearfaceGothic LT Light"/>
          <w:b/>
          <w:sz w:val="28"/>
          <w:u w:val="single"/>
        </w:rPr>
      </w:pPr>
      <w:r>
        <w:rPr>
          <w:rFonts w:ascii="ClearfaceGothic LT Light" w:hAnsi="ClearfaceGothic LT Light"/>
          <w:b/>
          <w:sz w:val="28"/>
          <w:u w:val="single"/>
        </w:rPr>
        <w:t>5. Funktionale Anforderungen</w:t>
      </w:r>
    </w:p>
    <w:p w:rsidR="00BE6B72" w:rsidRPr="00BE6093" w:rsidRDefault="00BE6093" w:rsidP="00BE6B72">
      <w:pPr>
        <w:ind w:left="720"/>
        <w:rPr>
          <w:rFonts w:ascii="ClearfaceGothic LT Light" w:hAnsi="ClearfaceGothic LT Light"/>
          <w:sz w:val="28"/>
          <w:u w:val="single"/>
        </w:rPr>
      </w:pPr>
      <w:r>
        <w:rPr>
          <w:rFonts w:ascii="ClearfaceGothic LT Light" w:hAnsi="ClearfaceGothic LT Light"/>
          <w:sz w:val="28"/>
          <w:u w:val="single"/>
        </w:rPr>
        <w:t xml:space="preserve">5. 1 </w:t>
      </w:r>
      <w:r w:rsidR="008539CE" w:rsidRPr="00BE6093">
        <w:rPr>
          <w:rFonts w:ascii="ClearfaceGothic LT Light" w:hAnsi="ClearfaceGothic LT Light"/>
          <w:sz w:val="28"/>
          <w:u w:val="single"/>
        </w:rPr>
        <w:t>Möglichkeiten des Leistungsangebot</w:t>
      </w:r>
      <w:r>
        <w:rPr>
          <w:rFonts w:ascii="ClearfaceGothic LT Light" w:hAnsi="ClearfaceGothic LT Light"/>
          <w:sz w:val="28"/>
          <w:u w:val="single"/>
        </w:rPr>
        <w:t>s</w:t>
      </w:r>
    </w:p>
    <w:p w:rsidR="008539CE" w:rsidRPr="00F55DE2" w:rsidRDefault="00BE6093" w:rsidP="00BE6B72">
      <w:pPr>
        <w:ind w:left="720"/>
        <w:rPr>
          <w:rFonts w:ascii="ClearfaceGothic LT Light" w:hAnsi="ClearfaceGothic LT Light"/>
          <w:i/>
          <w:sz w:val="28"/>
        </w:rPr>
      </w:pPr>
      <w:r>
        <w:rPr>
          <w:rFonts w:ascii="ClearfaceGothic LT Light" w:hAnsi="ClearfaceGothic LT Light"/>
          <w:i/>
          <w:sz w:val="28"/>
        </w:rPr>
        <w:t xml:space="preserve">5.1.1 </w:t>
      </w:r>
      <w:r w:rsidR="008539CE" w:rsidRPr="00F55DE2">
        <w:rPr>
          <w:rFonts w:ascii="ClearfaceGothic LT Light" w:hAnsi="ClearfaceGothic LT Light"/>
          <w:i/>
          <w:sz w:val="28"/>
        </w:rPr>
        <w:t>Warenkorbanalys</w:t>
      </w:r>
      <w:r w:rsidR="00576839" w:rsidRPr="00F55DE2">
        <w:rPr>
          <w:rFonts w:ascii="ClearfaceGothic LT Light" w:hAnsi="ClearfaceGothic LT Light"/>
          <w:i/>
          <w:sz w:val="28"/>
        </w:rPr>
        <w:t>e auf Basis des Ge</w:t>
      </w:r>
      <w:r w:rsidR="00F55DE2">
        <w:rPr>
          <w:rFonts w:ascii="ClearfaceGothic LT Light" w:hAnsi="ClearfaceGothic LT Light"/>
          <w:i/>
          <w:sz w:val="28"/>
        </w:rPr>
        <w:t>s</w:t>
      </w:r>
      <w:r w:rsidR="00576839" w:rsidRPr="00F55DE2">
        <w:rPr>
          <w:rFonts w:ascii="ClearfaceGothic LT Light" w:hAnsi="ClearfaceGothic LT Light"/>
          <w:i/>
          <w:sz w:val="28"/>
        </w:rPr>
        <w:t>amtwarenkorb</w:t>
      </w:r>
      <w:r w:rsidR="00F55DE2" w:rsidRPr="00F55DE2">
        <w:rPr>
          <w:rFonts w:ascii="ClearfaceGothic LT Light" w:hAnsi="ClearfaceGothic LT Light"/>
          <w:i/>
          <w:sz w:val="28"/>
        </w:rPr>
        <w:t>es</w:t>
      </w:r>
      <w:r w:rsidR="004209A7">
        <w:rPr>
          <w:rFonts w:ascii="ClearfaceGothic LT Light" w:hAnsi="ClearfaceGothic LT Light"/>
          <w:i/>
          <w:sz w:val="28"/>
        </w:rPr>
        <w:t xml:space="preserve"> (Ebene Betrieb- Gensingen/</w:t>
      </w:r>
      <w:proofErr w:type="spellStart"/>
      <w:r w:rsidR="004209A7">
        <w:rPr>
          <w:rFonts w:ascii="ClearfaceGothic LT Light" w:hAnsi="ClearfaceGothic LT Light"/>
          <w:i/>
          <w:sz w:val="28"/>
        </w:rPr>
        <w:t>Ensdorf</w:t>
      </w:r>
      <w:proofErr w:type="spellEnd"/>
      <w:r w:rsidR="004209A7">
        <w:rPr>
          <w:rFonts w:ascii="ClearfaceGothic LT Light" w:hAnsi="ClearfaceGothic LT Light"/>
          <w:i/>
          <w:sz w:val="28"/>
        </w:rPr>
        <w:t>)</w:t>
      </w:r>
    </w:p>
    <w:p w:rsidR="00BE6093" w:rsidRDefault="00F55DE2" w:rsidP="00BE6B72">
      <w:pPr>
        <w:ind w:left="720"/>
        <w:rPr>
          <w:rFonts w:ascii="ClearfaceGothic LT Light" w:hAnsi="ClearfaceGothic LT Light"/>
          <w:sz w:val="28"/>
        </w:rPr>
      </w:pPr>
      <w:r w:rsidRPr="00F55DE2">
        <w:rPr>
          <w:rFonts w:ascii="ClearfaceGothic LT Light" w:hAnsi="ClearfaceGothic LT Light"/>
          <w:sz w:val="28"/>
        </w:rPr>
        <w:sym w:font="Wingdings" w:char="F0E0"/>
      </w:r>
      <w:r w:rsidR="00BE6093">
        <w:rPr>
          <w:rFonts w:ascii="ClearfaceGothic LT Light" w:hAnsi="ClearfaceGothic LT Light"/>
          <w:sz w:val="28"/>
        </w:rPr>
        <w:t>Auf Basis des Gesamtwarenkorbes, d.h. alle bisher gekauften Produkten wird analysiert, welche Produkte zusammen gekauft worden sind (personenunabhängig) und mit welcher Kaufhäufigkeit.</w:t>
      </w:r>
    </w:p>
    <w:p w:rsidR="00F55DE2" w:rsidRPr="00F55DE2" w:rsidRDefault="00BE6093" w:rsidP="00BE6B72">
      <w:pPr>
        <w:ind w:left="720"/>
        <w:rPr>
          <w:rFonts w:ascii="ClearfaceGothic LT Light" w:hAnsi="ClearfaceGothic LT Light"/>
          <w:i/>
          <w:sz w:val="28"/>
        </w:rPr>
      </w:pPr>
      <w:r w:rsidRPr="00F55DE2">
        <w:rPr>
          <w:rFonts w:ascii="ClearfaceGothic LT Light" w:hAnsi="ClearfaceGothic LT Light"/>
          <w:i/>
          <w:sz w:val="28"/>
        </w:rPr>
        <w:t xml:space="preserve"> </w:t>
      </w:r>
      <w:r>
        <w:rPr>
          <w:rFonts w:ascii="ClearfaceGothic LT Light" w:hAnsi="ClearfaceGothic LT Light"/>
          <w:i/>
          <w:sz w:val="28"/>
        </w:rPr>
        <w:t xml:space="preserve">5.1.2 </w:t>
      </w:r>
      <w:r w:rsidR="00F55DE2" w:rsidRPr="00F55DE2">
        <w:rPr>
          <w:rFonts w:ascii="ClearfaceGothic LT Light" w:hAnsi="ClearfaceGothic LT Light"/>
          <w:i/>
          <w:sz w:val="28"/>
        </w:rPr>
        <w:t xml:space="preserve">Warenkorbanalyse </w:t>
      </w:r>
      <w:r w:rsidR="00BA539A">
        <w:rPr>
          <w:rFonts w:ascii="ClearfaceGothic LT Light" w:hAnsi="ClearfaceGothic LT Light"/>
          <w:i/>
          <w:sz w:val="28"/>
        </w:rPr>
        <w:t>auf Basis der „</w:t>
      </w:r>
      <w:r w:rsidR="004209A7">
        <w:rPr>
          <w:rFonts w:ascii="ClearfaceGothic LT Light" w:hAnsi="ClearfaceGothic LT Light"/>
          <w:i/>
          <w:sz w:val="28"/>
        </w:rPr>
        <w:t>Ebene Kunde</w:t>
      </w:r>
      <w:r w:rsidR="00BA539A">
        <w:rPr>
          <w:rFonts w:ascii="ClearfaceGothic LT Light" w:hAnsi="ClearfaceGothic LT Light"/>
          <w:i/>
          <w:sz w:val="28"/>
        </w:rPr>
        <w:t>“</w:t>
      </w:r>
      <w:r w:rsidR="004209A7">
        <w:rPr>
          <w:rFonts w:ascii="ClearfaceGothic LT Light" w:hAnsi="ClearfaceGothic LT Light"/>
          <w:i/>
          <w:sz w:val="28"/>
        </w:rPr>
        <w:t>)</w:t>
      </w:r>
    </w:p>
    <w:p w:rsidR="00F55DE2" w:rsidRPr="00BE6093" w:rsidRDefault="00F55DE2" w:rsidP="00BE6093">
      <w:pPr>
        <w:ind w:left="720"/>
        <w:rPr>
          <w:rFonts w:ascii="ClearfaceGothic LT Light" w:hAnsi="ClearfaceGothic LT Light"/>
          <w:color w:val="FF0000"/>
          <w:sz w:val="28"/>
        </w:rPr>
      </w:pPr>
      <w:r w:rsidRPr="00F55DE2">
        <w:rPr>
          <w:rFonts w:ascii="ClearfaceGothic LT Light" w:hAnsi="ClearfaceGothic LT Light"/>
          <w:sz w:val="28"/>
        </w:rPr>
        <w:sym w:font="Wingdings" w:char="F0E0"/>
      </w:r>
      <w:r>
        <w:rPr>
          <w:rFonts w:ascii="ClearfaceGothic LT Light" w:hAnsi="ClearfaceGothic LT Light"/>
          <w:sz w:val="28"/>
        </w:rPr>
        <w:t xml:space="preserve"> hier wäre eine Identifikation häufig gemeinsam konsumierter Warengruppen</w:t>
      </w:r>
      <w:r w:rsidR="004209A7">
        <w:rPr>
          <w:rFonts w:ascii="ClearfaceGothic LT Light" w:hAnsi="ClearfaceGothic LT Light"/>
          <w:sz w:val="28"/>
        </w:rPr>
        <w:t>/Produkte</w:t>
      </w:r>
      <w:r>
        <w:rPr>
          <w:rFonts w:ascii="ClearfaceGothic LT Light" w:hAnsi="ClearfaceGothic LT Light"/>
          <w:sz w:val="28"/>
        </w:rPr>
        <w:t xml:space="preserve"> </w:t>
      </w:r>
      <w:r w:rsidR="00BA539A">
        <w:rPr>
          <w:rFonts w:ascii="ClearfaceGothic LT Light" w:hAnsi="ClearfaceGothic LT Light"/>
          <w:sz w:val="28"/>
        </w:rPr>
        <w:t>auf Ebene des Kunden</w:t>
      </w:r>
      <w:r>
        <w:rPr>
          <w:rFonts w:ascii="ClearfaceGothic LT Light" w:hAnsi="ClearfaceGothic LT Light"/>
          <w:sz w:val="28"/>
        </w:rPr>
        <w:t xml:space="preserve"> denkbar. Somit hätte man die Möglichkeit auch auf personalisierter Ebene spezifischere Regeln zu identifizieren und dem Kunden damit genauere Vorschläge zu gewährleisten.</w:t>
      </w:r>
      <w:r w:rsidR="00BE6093" w:rsidRPr="00BE6093">
        <w:rPr>
          <w:rFonts w:ascii="ClearfaceGothic LT Light" w:hAnsi="ClearfaceGothic LT Light"/>
          <w:sz w:val="28"/>
        </w:rPr>
        <w:t xml:space="preserve"> </w:t>
      </w:r>
      <w:r w:rsidR="00BE6093">
        <w:rPr>
          <w:rFonts w:ascii="ClearfaceGothic LT Light" w:hAnsi="ClearfaceGothic LT Light"/>
          <w:sz w:val="28"/>
        </w:rPr>
        <w:t>Da eine Vielzahl der Globus Drive Kunden jedoch  nicht die Möglichkeit hatten bzw. aus eigenen Stücken keine Werbeeinwilligung gegeben hat, besteht hier nur die Möglichkeit den gesamten Warenkorb zu analysieren.</w:t>
      </w:r>
    </w:p>
    <w:p w:rsidR="00F55DE2" w:rsidRPr="00F55DE2" w:rsidRDefault="00DF2A9C" w:rsidP="00F55DE2">
      <w:pPr>
        <w:pStyle w:val="Listenabsatz"/>
        <w:numPr>
          <w:ilvl w:val="0"/>
          <w:numId w:val="3"/>
        </w:numPr>
        <w:rPr>
          <w:rFonts w:ascii="ClearfaceGothic LT Light" w:hAnsi="ClearfaceGothic LT Light"/>
          <w:sz w:val="28"/>
        </w:rPr>
      </w:pPr>
      <w:r>
        <w:rPr>
          <w:rFonts w:ascii="ClearfaceGothic LT Light" w:hAnsi="ClearfaceGothic LT Light"/>
          <w:sz w:val="28"/>
        </w:rPr>
        <w:t>Unterscheidung ist wichtig für Scoring-Prozess</w:t>
      </w:r>
    </w:p>
    <w:p w:rsidR="00BE6B72" w:rsidRDefault="00BE6093" w:rsidP="00BE6B72">
      <w:pPr>
        <w:ind w:left="720"/>
        <w:rPr>
          <w:rFonts w:ascii="ClearfaceGothic LT Light" w:hAnsi="ClearfaceGothic LT Light"/>
          <w:b/>
          <w:sz w:val="28"/>
          <w:u w:val="single"/>
        </w:rPr>
      </w:pPr>
      <w:r>
        <w:rPr>
          <w:rFonts w:ascii="ClearfaceGothic LT Light" w:hAnsi="ClearfaceGothic LT Light"/>
          <w:b/>
          <w:sz w:val="28"/>
          <w:u w:val="single"/>
        </w:rPr>
        <w:t xml:space="preserve">5.2 </w:t>
      </w:r>
      <w:r w:rsidR="00F55DE2" w:rsidRPr="00F55DE2">
        <w:rPr>
          <w:rFonts w:ascii="ClearfaceGothic LT Light" w:hAnsi="ClearfaceGothic LT Light"/>
          <w:b/>
          <w:sz w:val="28"/>
          <w:u w:val="single"/>
        </w:rPr>
        <w:t xml:space="preserve"> Analyse der einzelnen Warenkörbe</w:t>
      </w:r>
      <w:r w:rsidR="008E7ACB">
        <w:rPr>
          <w:rFonts w:ascii="ClearfaceGothic LT Light" w:hAnsi="ClearfaceGothic LT Light"/>
          <w:b/>
          <w:sz w:val="28"/>
          <w:u w:val="single"/>
        </w:rPr>
        <w:t xml:space="preserve"> (Sortimentsbetrachtung)</w:t>
      </w:r>
    </w:p>
    <w:p w:rsidR="00F55DE2" w:rsidRDefault="00BE6093" w:rsidP="00BE6B72">
      <w:pPr>
        <w:ind w:left="720"/>
        <w:rPr>
          <w:rFonts w:ascii="ClearfaceGothic LT Light" w:hAnsi="ClearfaceGothic LT Light"/>
          <w:i/>
          <w:sz w:val="28"/>
        </w:rPr>
      </w:pPr>
      <w:r>
        <w:rPr>
          <w:rFonts w:ascii="ClearfaceGothic LT Light" w:hAnsi="ClearfaceGothic LT Light"/>
          <w:i/>
          <w:sz w:val="28"/>
        </w:rPr>
        <w:t>5.2</w:t>
      </w:r>
      <w:r w:rsidR="00F55DE2" w:rsidRPr="00F55DE2">
        <w:rPr>
          <w:rFonts w:ascii="ClearfaceGothic LT Light" w:hAnsi="ClearfaceGothic LT Light"/>
          <w:i/>
          <w:sz w:val="28"/>
        </w:rPr>
        <w:t>.1</w:t>
      </w:r>
      <w:r w:rsidR="00F55DE2">
        <w:rPr>
          <w:rFonts w:ascii="ClearfaceGothic LT Light" w:hAnsi="ClearfaceGothic LT Light"/>
          <w:i/>
          <w:sz w:val="28"/>
        </w:rPr>
        <w:t xml:space="preserve">. Analyse der Warenkörbe auf </w:t>
      </w:r>
      <w:r>
        <w:rPr>
          <w:rFonts w:ascii="ClearfaceGothic LT Light" w:hAnsi="ClearfaceGothic LT Light"/>
          <w:i/>
          <w:sz w:val="28"/>
        </w:rPr>
        <w:t>SAP-WGR-Ebene</w:t>
      </w:r>
    </w:p>
    <w:p w:rsidR="00BE6B72" w:rsidRDefault="00F55DE2" w:rsidP="00CA4FD4">
      <w:pPr>
        <w:ind w:left="720"/>
        <w:rPr>
          <w:rFonts w:ascii="ClearfaceGothic LT Light" w:hAnsi="ClearfaceGothic LT Light"/>
          <w:sz w:val="28"/>
        </w:rPr>
      </w:pPr>
      <w:r w:rsidRPr="00F55DE2">
        <w:rPr>
          <w:rFonts w:ascii="ClearfaceGothic LT Light" w:hAnsi="ClearfaceGothic LT Light"/>
          <w:sz w:val="28"/>
        </w:rPr>
        <w:sym w:font="Wingdings" w:char="F0E0"/>
      </w:r>
      <w:r>
        <w:rPr>
          <w:rFonts w:ascii="ClearfaceGothic LT Light" w:hAnsi="ClearfaceGothic LT Light"/>
          <w:sz w:val="28"/>
        </w:rPr>
        <w:t xml:space="preserve"> innerhalb dieser Betrachtung sollen starke Regeln auf </w:t>
      </w:r>
      <w:r w:rsidR="00BE6093">
        <w:rPr>
          <w:rFonts w:ascii="ClearfaceGothic LT Light" w:hAnsi="ClearfaceGothic LT Light"/>
          <w:sz w:val="28"/>
        </w:rPr>
        <w:t>SAP</w:t>
      </w:r>
      <w:r>
        <w:rPr>
          <w:rFonts w:ascii="ClearfaceGothic LT Light" w:hAnsi="ClearfaceGothic LT Light"/>
          <w:sz w:val="28"/>
        </w:rPr>
        <w:t xml:space="preserve"> Basis analysiert werden</w:t>
      </w:r>
      <w:r w:rsidR="00CA4FD4">
        <w:rPr>
          <w:rFonts w:ascii="ClearfaceGothic LT Light" w:hAnsi="ClearfaceGothic LT Light"/>
          <w:sz w:val="28"/>
        </w:rPr>
        <w:t xml:space="preserve"> </w:t>
      </w:r>
      <w:r w:rsidR="00CA4FD4" w:rsidRPr="00CA4FD4">
        <w:rPr>
          <w:rFonts w:ascii="ClearfaceGothic LT Light" w:hAnsi="ClearfaceGothic LT Light"/>
          <w:b/>
          <w:sz w:val="28"/>
        </w:rPr>
        <w:t>(Definitionen und Angaben bzgl. Stärke der Kennzahlen siehe Punkt 1.4</w:t>
      </w:r>
      <w:r w:rsidR="00CA4FD4">
        <w:rPr>
          <w:rFonts w:ascii="ClearfaceGothic LT Light" w:hAnsi="ClearfaceGothic LT Light"/>
          <w:sz w:val="28"/>
        </w:rPr>
        <w:t>)</w:t>
      </w:r>
      <w:r>
        <w:rPr>
          <w:rFonts w:ascii="ClearfaceGothic LT Light" w:hAnsi="ClearfaceGothic LT Light"/>
          <w:sz w:val="28"/>
        </w:rPr>
        <w:t xml:space="preserve">. </w:t>
      </w:r>
      <w:r w:rsidR="00CA4FD4">
        <w:rPr>
          <w:rFonts w:ascii="ClearfaceGothic LT Light" w:hAnsi="ClearfaceGothic LT Light"/>
          <w:sz w:val="28"/>
        </w:rPr>
        <w:t>Aufgrund eines starken “L</w:t>
      </w:r>
      <w:r w:rsidR="00C83198">
        <w:rPr>
          <w:rFonts w:ascii="ClearfaceGothic LT Light" w:hAnsi="ClearfaceGothic LT Light"/>
          <w:sz w:val="28"/>
        </w:rPr>
        <w:t xml:space="preserve">ifts“ einer oder mehreren </w:t>
      </w:r>
      <w:r w:rsidR="007E4619">
        <w:rPr>
          <w:rFonts w:ascii="ClearfaceGothic LT Light" w:hAnsi="ClearfaceGothic LT Light"/>
          <w:sz w:val="28"/>
        </w:rPr>
        <w:t>SAP-Mini WG und B-Ebene</w:t>
      </w:r>
      <w:r w:rsidR="00CA4FD4">
        <w:rPr>
          <w:rFonts w:ascii="ClearfaceGothic LT Light" w:hAnsi="ClearfaceGothic LT Light"/>
          <w:sz w:val="28"/>
        </w:rPr>
        <w:t xml:space="preserve"> sollen Produkte</w:t>
      </w:r>
      <w:r w:rsidR="00896D86">
        <w:rPr>
          <w:rFonts w:ascii="ClearfaceGothic LT Light" w:hAnsi="ClearfaceGothic LT Light"/>
          <w:sz w:val="28"/>
        </w:rPr>
        <w:t xml:space="preserve"> </w:t>
      </w:r>
      <w:r w:rsidR="00896D86" w:rsidRPr="00896D86">
        <w:rPr>
          <w:rFonts w:ascii="ClearfaceGothic LT Light" w:hAnsi="ClearfaceGothic LT Light"/>
          <w:sz w:val="28"/>
        </w:rPr>
        <w:t>(m</w:t>
      </w:r>
      <w:r w:rsidR="00896D86">
        <w:rPr>
          <w:rFonts w:ascii="ClearfaceGothic LT Light" w:hAnsi="ClearfaceGothic LT Light"/>
          <w:sz w:val="28"/>
        </w:rPr>
        <w:t>it Hilfe von Standard-</w:t>
      </w:r>
      <w:proofErr w:type="spellStart"/>
      <w:r w:rsidR="00896D86">
        <w:rPr>
          <w:rFonts w:ascii="ClearfaceGothic LT Light" w:hAnsi="ClearfaceGothic LT Light"/>
          <w:sz w:val="28"/>
        </w:rPr>
        <w:t>Mappings</w:t>
      </w:r>
      <w:proofErr w:type="spellEnd"/>
      <w:r w:rsidR="00896D86">
        <w:rPr>
          <w:rFonts w:ascii="ClearfaceGothic LT Light" w:hAnsi="ClearfaceGothic LT Light"/>
          <w:sz w:val="28"/>
        </w:rPr>
        <w:t>)abgeleitet werden,</w:t>
      </w:r>
      <w:r w:rsidR="00CA4FD4">
        <w:rPr>
          <w:rFonts w:ascii="ClearfaceGothic LT Light" w:hAnsi="ClearfaceGothic LT Light"/>
          <w:sz w:val="28"/>
        </w:rPr>
        <w:t xml:space="preserve"> </w:t>
      </w:r>
      <w:r w:rsidR="00C83198">
        <w:rPr>
          <w:rFonts w:ascii="ClearfaceGothic LT Light" w:hAnsi="ClearfaceGothic LT Light"/>
          <w:sz w:val="28"/>
        </w:rPr>
        <w:t>die</w:t>
      </w:r>
      <w:r w:rsidR="00CA4FD4">
        <w:rPr>
          <w:rFonts w:ascii="ClearfaceGothic LT Light" w:hAnsi="ClearfaceGothic LT Light"/>
          <w:sz w:val="28"/>
        </w:rPr>
        <w:t xml:space="preserve"> dem Kunden im Webshop angezeigt werden!</w:t>
      </w:r>
      <w:r w:rsidR="00074EDD">
        <w:rPr>
          <w:rFonts w:ascii="ClearfaceGothic LT Light" w:hAnsi="ClearfaceGothic LT Light"/>
          <w:sz w:val="28"/>
        </w:rPr>
        <w:t xml:space="preserve"> (bspw. </w:t>
      </w:r>
      <w:r w:rsidR="00BA539A">
        <w:rPr>
          <w:rFonts w:ascii="ClearfaceGothic LT Light" w:hAnsi="ClearfaceGothic LT Light"/>
          <w:sz w:val="28"/>
        </w:rPr>
        <w:t xml:space="preserve">Artikel zur </w:t>
      </w:r>
      <w:r w:rsidR="00074EDD">
        <w:rPr>
          <w:rFonts w:ascii="ClearfaceGothic LT Light" w:hAnsi="ClearfaceGothic LT Light"/>
          <w:sz w:val="28"/>
        </w:rPr>
        <w:t>Eigenmarken Unterstützung)</w:t>
      </w:r>
    </w:p>
    <w:p w:rsidR="00CA4FD4" w:rsidRDefault="007E4619" w:rsidP="00CA4FD4">
      <w:pPr>
        <w:ind w:left="720"/>
        <w:rPr>
          <w:rFonts w:ascii="ClearfaceGothic LT Light" w:hAnsi="ClearfaceGothic LT Light"/>
          <w:i/>
          <w:sz w:val="28"/>
        </w:rPr>
      </w:pPr>
      <w:r>
        <w:rPr>
          <w:rFonts w:ascii="ClearfaceGothic LT Light" w:hAnsi="ClearfaceGothic LT Light"/>
          <w:i/>
          <w:sz w:val="28"/>
        </w:rPr>
        <w:t>5.3</w:t>
      </w:r>
      <w:r w:rsidR="00CA4FD4" w:rsidRPr="001C7921">
        <w:rPr>
          <w:rFonts w:ascii="ClearfaceGothic LT Light" w:hAnsi="ClearfaceGothic LT Light"/>
          <w:i/>
          <w:sz w:val="28"/>
        </w:rPr>
        <w:t>.2. Ana</w:t>
      </w:r>
      <w:r w:rsidR="00DF2A9C">
        <w:rPr>
          <w:rFonts w:ascii="ClearfaceGothic LT Light" w:hAnsi="ClearfaceGothic LT Light"/>
          <w:i/>
          <w:sz w:val="28"/>
        </w:rPr>
        <w:t xml:space="preserve">lyse </w:t>
      </w:r>
      <w:r>
        <w:rPr>
          <w:rFonts w:ascii="ClearfaceGothic LT Light" w:hAnsi="ClearfaceGothic LT Light"/>
          <w:i/>
          <w:sz w:val="28"/>
        </w:rPr>
        <w:t>der Warenkörbe auf Produkt</w:t>
      </w:r>
      <w:r w:rsidR="00DF2A9C">
        <w:rPr>
          <w:rFonts w:ascii="ClearfaceGothic LT Light" w:hAnsi="ClearfaceGothic LT Light"/>
          <w:i/>
          <w:sz w:val="28"/>
        </w:rPr>
        <w:t xml:space="preserve"> </w:t>
      </w:r>
      <w:r w:rsidR="00CA4FD4" w:rsidRPr="001C7921">
        <w:rPr>
          <w:rFonts w:ascii="ClearfaceGothic LT Light" w:hAnsi="ClearfaceGothic LT Light"/>
          <w:i/>
          <w:sz w:val="28"/>
        </w:rPr>
        <w:t>Ebene</w:t>
      </w:r>
    </w:p>
    <w:p w:rsidR="00FA6CDD" w:rsidRDefault="001C7921" w:rsidP="00FA6CDD">
      <w:pPr>
        <w:ind w:left="720"/>
        <w:rPr>
          <w:rFonts w:ascii="ClearfaceGothic LT Light" w:hAnsi="ClearfaceGothic LT Light"/>
          <w:sz w:val="28"/>
        </w:rPr>
      </w:pPr>
      <w:r w:rsidRPr="001C7921">
        <w:rPr>
          <w:rFonts w:ascii="ClearfaceGothic LT Light" w:hAnsi="ClearfaceGothic LT Light"/>
          <w:sz w:val="28"/>
        </w:rPr>
        <w:sym w:font="Wingdings" w:char="F0E0"/>
      </w:r>
      <w:r>
        <w:rPr>
          <w:rFonts w:ascii="ClearfaceGothic LT Light" w:hAnsi="ClearfaceGothic LT Light"/>
          <w:sz w:val="28"/>
        </w:rPr>
        <w:t xml:space="preserve"> </w:t>
      </w:r>
      <w:r w:rsidR="00FA6CDD">
        <w:rPr>
          <w:rFonts w:ascii="ClearfaceGothic LT Light" w:hAnsi="ClearfaceGothic LT Light"/>
          <w:sz w:val="28"/>
        </w:rPr>
        <w:t xml:space="preserve">innerhalb dieser Betrachtung sollen starke Regeln auf Produkt Ebene analysiert werden </w:t>
      </w:r>
      <w:r w:rsidR="00FA6CDD" w:rsidRPr="00CA4FD4">
        <w:rPr>
          <w:rFonts w:ascii="ClearfaceGothic LT Light" w:hAnsi="ClearfaceGothic LT Light"/>
          <w:b/>
          <w:sz w:val="28"/>
        </w:rPr>
        <w:t>(Definitionen und Angaben bzgl. Stärke der Kennzahlen siehe Punkt 1.4</w:t>
      </w:r>
      <w:r w:rsidR="00FA6CDD">
        <w:rPr>
          <w:rFonts w:ascii="ClearfaceGothic LT Light" w:hAnsi="ClearfaceGothic LT Light"/>
          <w:sz w:val="28"/>
        </w:rPr>
        <w:t xml:space="preserve">). Aufgrund eines starken “Lifts“ einer oder mehreren Produkte sollen Produkte abgeleitet werden, </w:t>
      </w:r>
      <w:r w:rsidR="00C83198">
        <w:rPr>
          <w:rFonts w:ascii="ClearfaceGothic LT Light" w:hAnsi="ClearfaceGothic LT Light"/>
          <w:sz w:val="28"/>
        </w:rPr>
        <w:t>die</w:t>
      </w:r>
      <w:r w:rsidR="00FA6CDD">
        <w:rPr>
          <w:rFonts w:ascii="ClearfaceGothic LT Light" w:hAnsi="ClearfaceGothic LT Light"/>
          <w:sz w:val="28"/>
        </w:rPr>
        <w:t xml:space="preserve"> dem Kunden im Webshop </w:t>
      </w:r>
      <w:r w:rsidR="00BA539A">
        <w:rPr>
          <w:rFonts w:ascii="ClearfaceGothic LT Light" w:hAnsi="ClearfaceGothic LT Light"/>
          <w:sz w:val="28"/>
        </w:rPr>
        <w:t>vorgeschlagen</w:t>
      </w:r>
      <w:r w:rsidR="00FA6CDD">
        <w:rPr>
          <w:rFonts w:ascii="ClearfaceGothic LT Light" w:hAnsi="ClearfaceGothic LT Light"/>
          <w:sz w:val="28"/>
        </w:rPr>
        <w:t xml:space="preserve"> werden</w:t>
      </w:r>
      <w:r w:rsidR="00BA539A">
        <w:rPr>
          <w:rFonts w:ascii="ClearfaceGothic LT Light" w:hAnsi="ClearfaceGothic LT Light"/>
          <w:sz w:val="28"/>
        </w:rPr>
        <w:t xml:space="preserve"> sollen</w:t>
      </w:r>
      <w:r w:rsidR="00FA6CDD">
        <w:rPr>
          <w:rFonts w:ascii="ClearfaceGothic LT Light" w:hAnsi="ClearfaceGothic LT Light"/>
          <w:sz w:val="28"/>
        </w:rPr>
        <w:t xml:space="preserve">! </w:t>
      </w:r>
    </w:p>
    <w:p w:rsidR="008E7ACB" w:rsidRDefault="008E7ACB" w:rsidP="00FA6CDD">
      <w:pPr>
        <w:ind w:left="720"/>
        <w:rPr>
          <w:rFonts w:ascii="ClearfaceGothic LT Light" w:hAnsi="ClearfaceGothic LT Light"/>
          <w:b/>
          <w:sz w:val="28"/>
        </w:rPr>
      </w:pPr>
      <w:r w:rsidRPr="008E7ACB">
        <w:rPr>
          <w:rFonts w:ascii="ClearfaceGothic LT Light" w:hAnsi="ClearfaceGothic LT Light"/>
          <w:b/>
          <w:sz w:val="28"/>
        </w:rPr>
        <w:sym w:font="Wingdings" w:char="F0E0"/>
      </w:r>
      <w:r w:rsidRPr="008E7ACB">
        <w:rPr>
          <w:rFonts w:ascii="ClearfaceGothic LT Light" w:hAnsi="ClearfaceGothic LT Light"/>
          <w:b/>
          <w:sz w:val="28"/>
        </w:rPr>
        <w:t xml:space="preserve"> A</w:t>
      </w:r>
      <w:r w:rsidR="00C83198">
        <w:rPr>
          <w:rFonts w:ascii="ClearfaceGothic LT Light" w:hAnsi="ClearfaceGothic LT Light"/>
          <w:b/>
          <w:sz w:val="28"/>
        </w:rPr>
        <w:t xml:space="preserve">uch gemischte Versionen denkbar ( </w:t>
      </w:r>
      <w:r w:rsidR="007E4619">
        <w:rPr>
          <w:rFonts w:ascii="ClearfaceGothic LT Light" w:hAnsi="ClearfaceGothic LT Light"/>
          <w:b/>
          <w:sz w:val="28"/>
        </w:rPr>
        <w:t xml:space="preserve">Produkt </w:t>
      </w:r>
      <w:r w:rsidR="007E4619" w:rsidRPr="007E4619">
        <w:rPr>
          <w:rFonts w:ascii="ClearfaceGothic LT Light" w:hAnsi="ClearfaceGothic LT Light"/>
          <w:b/>
          <w:sz w:val="28"/>
        </w:rPr>
        <w:sym w:font="Wingdings" w:char="F0E0"/>
      </w:r>
      <w:r w:rsidR="007E4619">
        <w:rPr>
          <w:rFonts w:ascii="ClearfaceGothic LT Light" w:hAnsi="ClearfaceGothic LT Light"/>
          <w:b/>
          <w:sz w:val="28"/>
        </w:rPr>
        <w:t xml:space="preserve"> SAP WGR</w:t>
      </w:r>
      <w:r w:rsidR="007458C8">
        <w:rPr>
          <w:rFonts w:ascii="ClearfaceGothic LT Light" w:hAnsi="ClearfaceGothic LT Light"/>
          <w:b/>
          <w:sz w:val="28"/>
        </w:rPr>
        <w:t>….</w:t>
      </w:r>
      <w:r w:rsidR="00C83198">
        <w:rPr>
          <w:rFonts w:ascii="ClearfaceGothic LT Light" w:hAnsi="ClearfaceGothic LT Light"/>
          <w:b/>
          <w:sz w:val="28"/>
        </w:rPr>
        <w:t xml:space="preserve"> und granularer) </w:t>
      </w:r>
    </w:p>
    <w:p w:rsidR="007E4619" w:rsidRDefault="007E4619" w:rsidP="007E4619">
      <w:pPr>
        <w:ind w:firstLine="708"/>
        <w:rPr>
          <w:rFonts w:ascii="ClearfaceGothic LT Light" w:hAnsi="ClearfaceGothic LT Light"/>
          <w:b/>
          <w:sz w:val="28"/>
        </w:rPr>
      </w:pPr>
    </w:p>
    <w:p w:rsidR="00B802E1" w:rsidRDefault="007E4619" w:rsidP="007E4619">
      <w:pPr>
        <w:ind w:firstLine="708"/>
        <w:rPr>
          <w:rFonts w:ascii="ClearfaceGothic LT Light" w:hAnsi="ClearfaceGothic LT Light"/>
          <w:b/>
          <w:sz w:val="28"/>
          <w:u w:val="single"/>
        </w:rPr>
      </w:pPr>
      <w:r>
        <w:rPr>
          <w:rFonts w:ascii="ClearfaceGothic LT Light" w:hAnsi="ClearfaceGothic LT Light"/>
          <w:b/>
          <w:sz w:val="28"/>
          <w:u w:val="single"/>
        </w:rPr>
        <w:t xml:space="preserve">5.3 </w:t>
      </w:r>
      <w:r w:rsidR="00FA6CDD" w:rsidRPr="00FA6CDD">
        <w:rPr>
          <w:rFonts w:ascii="ClearfaceGothic LT Light" w:hAnsi="ClearfaceGothic LT Light"/>
          <w:b/>
          <w:sz w:val="28"/>
          <w:u w:val="single"/>
        </w:rPr>
        <w:t xml:space="preserve"> Kennzahlen und Ausprägungen</w:t>
      </w:r>
    </w:p>
    <w:p w:rsidR="00FA6CDD" w:rsidRDefault="00FA6CDD" w:rsidP="007E4619">
      <w:pPr>
        <w:ind w:left="708"/>
        <w:rPr>
          <w:rFonts w:ascii="ClearfaceGothic LT Light" w:hAnsi="ClearfaceGothic LT Light"/>
          <w:sz w:val="28"/>
        </w:rPr>
      </w:pPr>
      <w:r w:rsidRPr="00FA6CDD">
        <w:rPr>
          <w:rFonts w:ascii="ClearfaceGothic LT Light" w:hAnsi="ClearfaceGothic LT Light"/>
          <w:b/>
          <w:sz w:val="28"/>
        </w:rPr>
        <w:t>Support</w:t>
      </w:r>
      <w:r w:rsidRPr="00FA6CDD">
        <w:rPr>
          <w:rFonts w:ascii="ClearfaceGothic LT Light" w:hAnsi="ClearfaceGothic LT Light"/>
          <w:sz w:val="28"/>
        </w:rPr>
        <w:t xml:space="preserve">: </w:t>
      </w:r>
      <w:r w:rsidRPr="00FA6CDD">
        <w:t xml:space="preserve"> </w:t>
      </w:r>
      <w:r w:rsidRPr="00FA6CDD">
        <w:rPr>
          <w:rFonts w:ascii="ClearfaceGothic LT Light" w:hAnsi="ClearfaceGothic LT Light"/>
          <w:sz w:val="28"/>
        </w:rPr>
        <w:t xml:space="preserve">Mit dem Support wird berechnet, für welchen Anteil aller Transaktionen </w:t>
      </w:r>
      <w:r>
        <w:rPr>
          <w:rFonts w:ascii="ClearfaceGothic LT Light" w:hAnsi="ClearfaceGothic LT Light"/>
          <w:sz w:val="28"/>
        </w:rPr>
        <w:t>eine bestimmte</w:t>
      </w:r>
      <w:r w:rsidRPr="00FA6CDD">
        <w:rPr>
          <w:rFonts w:ascii="ClearfaceGothic LT Light" w:hAnsi="ClearfaceGothic LT Light"/>
          <w:sz w:val="28"/>
        </w:rPr>
        <w:t xml:space="preserve"> Regel gilt.</w:t>
      </w:r>
    </w:p>
    <w:p w:rsidR="006F2D5E" w:rsidRPr="006F2D5E" w:rsidRDefault="007E4619" w:rsidP="006F2D5E">
      <w:pPr>
        <w:pStyle w:val="Listenabsatz"/>
        <w:numPr>
          <w:ilvl w:val="0"/>
          <w:numId w:val="3"/>
        </w:numPr>
        <w:rPr>
          <w:rFonts w:ascii="ClearfaceGothic LT Light" w:hAnsi="ClearfaceGothic LT Light"/>
          <w:sz w:val="28"/>
        </w:rPr>
      </w:pPr>
      <w:r>
        <w:rPr>
          <w:rFonts w:ascii="ClearfaceGothic LT Light" w:hAnsi="ClearfaceGothic LT Light"/>
          <w:sz w:val="28"/>
        </w:rPr>
        <w:t xml:space="preserve">Auf 40 % aller </w:t>
      </w:r>
      <w:proofErr w:type="spellStart"/>
      <w:r>
        <w:rPr>
          <w:rFonts w:ascii="ClearfaceGothic LT Light" w:hAnsi="ClearfaceGothic LT Light"/>
          <w:sz w:val="28"/>
        </w:rPr>
        <w:t>Bon´s</w:t>
      </w:r>
      <w:proofErr w:type="spellEnd"/>
      <w:r>
        <w:rPr>
          <w:rFonts w:ascii="ClearfaceGothic LT Light" w:hAnsi="ClearfaceGothic LT Light"/>
          <w:sz w:val="28"/>
        </w:rPr>
        <w:t xml:space="preserve"> wurde Mozzarella &amp; Tomaten zusammen gekauft! (Mozzarella </w:t>
      </w:r>
      <w:r w:rsidRPr="007E4619">
        <w:rPr>
          <w:rFonts w:ascii="ClearfaceGothic LT Light" w:hAnsi="ClearfaceGothic LT Light"/>
          <w:sz w:val="28"/>
        </w:rPr>
        <w:sym w:font="Wingdings" w:char="F0E0"/>
      </w:r>
      <w:r>
        <w:rPr>
          <w:rFonts w:ascii="ClearfaceGothic LT Light" w:hAnsi="ClearfaceGothic LT Light"/>
          <w:sz w:val="28"/>
        </w:rPr>
        <w:t xml:space="preserve"> Tomate)</w:t>
      </w:r>
    </w:p>
    <w:p w:rsidR="006F2D5E" w:rsidRPr="00A13107" w:rsidRDefault="006F2D5E" w:rsidP="007E4619">
      <w:pPr>
        <w:ind w:firstLine="708"/>
        <w:rPr>
          <w:rFonts w:ascii="ClearfaceGothic LT Light" w:hAnsi="ClearfaceGothic LT Light"/>
          <w:sz w:val="28"/>
        </w:rPr>
      </w:pPr>
      <w:proofErr w:type="spellStart"/>
      <w:r>
        <w:rPr>
          <w:rFonts w:ascii="ClearfaceGothic LT Light" w:hAnsi="ClearfaceGothic LT Light"/>
          <w:b/>
          <w:sz w:val="28"/>
        </w:rPr>
        <w:t>C</w:t>
      </w:r>
      <w:r w:rsidRPr="00FA6CDD">
        <w:rPr>
          <w:rFonts w:ascii="ClearfaceGothic LT Light" w:hAnsi="ClearfaceGothic LT Light"/>
          <w:b/>
          <w:sz w:val="28"/>
        </w:rPr>
        <w:t>onfidence</w:t>
      </w:r>
      <w:proofErr w:type="spellEnd"/>
      <w:r>
        <w:rPr>
          <w:rFonts w:ascii="ClearfaceGothic LT Light" w:hAnsi="ClearfaceGothic LT Light"/>
          <w:b/>
          <w:sz w:val="28"/>
        </w:rPr>
        <w:t xml:space="preserve">: </w:t>
      </w:r>
      <w:r w:rsidRPr="00A13107">
        <w:rPr>
          <w:rFonts w:ascii="ClearfaceGothic LT Light" w:hAnsi="ClearfaceGothic LT Light"/>
          <w:sz w:val="28"/>
        </w:rPr>
        <w:t>relative Häufigkeit der Beispiele, in denen die Regel richtig ist.</w:t>
      </w:r>
    </w:p>
    <w:p w:rsidR="008519B8" w:rsidRPr="008519B8" w:rsidRDefault="008519B8" w:rsidP="008519B8">
      <w:pPr>
        <w:pStyle w:val="Listenabsatz"/>
        <w:numPr>
          <w:ilvl w:val="0"/>
          <w:numId w:val="3"/>
        </w:numPr>
        <w:rPr>
          <w:rFonts w:ascii="ClearfaceGothic LT Light" w:hAnsi="ClearfaceGothic LT Light"/>
          <w:sz w:val="28"/>
        </w:rPr>
      </w:pPr>
      <w:r w:rsidRPr="008519B8">
        <w:rPr>
          <w:rFonts w:ascii="ClearfaceGothic LT Light" w:hAnsi="ClearfaceGothic LT Light"/>
          <w:sz w:val="28"/>
        </w:rPr>
        <w:t xml:space="preserve">100 % </w:t>
      </w:r>
      <w:proofErr w:type="spellStart"/>
      <w:r w:rsidRPr="008519B8">
        <w:rPr>
          <w:rFonts w:ascii="ClearfaceGothic LT Light" w:hAnsi="ClearfaceGothic LT Light"/>
          <w:sz w:val="28"/>
        </w:rPr>
        <w:t>ige</w:t>
      </w:r>
      <w:proofErr w:type="spellEnd"/>
      <w:r w:rsidRPr="008519B8">
        <w:rPr>
          <w:rFonts w:ascii="ClearfaceGothic LT Light" w:hAnsi="ClearfaceGothic LT Light"/>
          <w:sz w:val="28"/>
        </w:rPr>
        <w:t xml:space="preserve"> </w:t>
      </w:r>
      <w:proofErr w:type="spellStart"/>
      <w:r w:rsidRPr="008519B8">
        <w:rPr>
          <w:rFonts w:ascii="ClearfaceGothic LT Light" w:hAnsi="ClearfaceGothic LT Light"/>
          <w:sz w:val="28"/>
        </w:rPr>
        <w:t>Confiden</w:t>
      </w:r>
      <w:r w:rsidR="00927C4D">
        <w:rPr>
          <w:rFonts w:ascii="ClearfaceGothic LT Light" w:hAnsi="ClearfaceGothic LT Light"/>
          <w:sz w:val="28"/>
        </w:rPr>
        <w:t>ce</w:t>
      </w:r>
      <w:proofErr w:type="spellEnd"/>
      <w:r w:rsidR="00927C4D">
        <w:rPr>
          <w:rFonts w:ascii="ClearfaceGothic LT Light" w:hAnsi="ClearfaceGothic LT Light"/>
          <w:sz w:val="28"/>
        </w:rPr>
        <w:t xml:space="preserve"> beschreibt, dass alle Produkt</w:t>
      </w:r>
      <w:r w:rsidRPr="008519B8">
        <w:rPr>
          <w:rFonts w:ascii="ClearfaceGothic LT Light" w:hAnsi="ClearfaceGothic LT Light"/>
          <w:sz w:val="28"/>
        </w:rPr>
        <w:t>e der Regel zu 100% also immer zusammen gekauft werden!</w:t>
      </w:r>
    </w:p>
    <w:p w:rsidR="00FA6CDD" w:rsidRDefault="00FA6CDD" w:rsidP="007E4619">
      <w:pPr>
        <w:ind w:left="708"/>
        <w:rPr>
          <w:rFonts w:ascii="ClearfaceGothic LT Light" w:hAnsi="ClearfaceGothic LT Light"/>
          <w:sz w:val="28"/>
        </w:rPr>
      </w:pPr>
      <w:r w:rsidRPr="00FA6CDD">
        <w:rPr>
          <w:rFonts w:ascii="ClearfaceGothic LT Light" w:hAnsi="ClearfaceGothic LT Light"/>
          <w:b/>
          <w:sz w:val="28"/>
        </w:rPr>
        <w:t>Lift</w:t>
      </w:r>
      <w:r>
        <w:rPr>
          <w:rFonts w:ascii="ClearfaceGothic LT Light" w:hAnsi="ClearfaceGothic LT Light"/>
          <w:b/>
          <w:sz w:val="28"/>
        </w:rPr>
        <w:t>:</w:t>
      </w:r>
      <w:r w:rsidR="00A13107">
        <w:rPr>
          <w:rFonts w:ascii="ClearfaceGothic LT Light" w:hAnsi="ClearfaceGothic LT Light"/>
          <w:b/>
          <w:sz w:val="28"/>
        </w:rPr>
        <w:t xml:space="preserve"> </w:t>
      </w:r>
      <w:r w:rsidR="00A13107" w:rsidRPr="00A13107">
        <w:rPr>
          <w:rFonts w:ascii="ClearfaceGothic LT Light" w:hAnsi="ClearfaceGothic LT Light"/>
          <w:sz w:val="28"/>
        </w:rPr>
        <w:t xml:space="preserve">Der Lift gibt an, wie hoch der </w:t>
      </w:r>
      <w:proofErr w:type="spellStart"/>
      <w:r w:rsidR="005A6208">
        <w:rPr>
          <w:rFonts w:ascii="ClearfaceGothic LT Light" w:hAnsi="ClearfaceGothic LT Light"/>
          <w:sz w:val="28"/>
        </w:rPr>
        <w:t>Confidence</w:t>
      </w:r>
      <w:proofErr w:type="spellEnd"/>
      <w:r w:rsidR="005A6208">
        <w:rPr>
          <w:rFonts w:ascii="ClearfaceGothic LT Light" w:hAnsi="ClearfaceGothic LT Light"/>
          <w:sz w:val="28"/>
        </w:rPr>
        <w:t xml:space="preserve"> W</w:t>
      </w:r>
      <w:r w:rsidR="00A13107" w:rsidRPr="00A13107">
        <w:rPr>
          <w:rFonts w:ascii="ClearfaceGothic LT Light" w:hAnsi="ClearfaceGothic LT Light"/>
          <w:sz w:val="28"/>
        </w:rPr>
        <w:t>ert für die Regel den Erwartungswert übertrifft, er zeigt also die generelle Bedeutung einer Regel.</w:t>
      </w:r>
    </w:p>
    <w:p w:rsidR="00FB3BA3" w:rsidRDefault="008519B8" w:rsidP="007E4619">
      <w:pPr>
        <w:pStyle w:val="Listenabsatz"/>
        <w:numPr>
          <w:ilvl w:val="0"/>
          <w:numId w:val="3"/>
        </w:numPr>
        <w:rPr>
          <w:rFonts w:ascii="ClearfaceGothic LT Light" w:hAnsi="ClearfaceGothic LT Light"/>
          <w:sz w:val="28"/>
        </w:rPr>
      </w:pPr>
      <w:r>
        <w:rPr>
          <w:rFonts w:ascii="ClearfaceGothic LT Light" w:hAnsi="ClearfaceGothic LT Light"/>
          <w:sz w:val="28"/>
        </w:rPr>
        <w:t>Größer 1,2</w:t>
      </w:r>
    </w:p>
    <w:p w:rsidR="007E4619" w:rsidRPr="007E4619" w:rsidRDefault="007E4619" w:rsidP="007E4619">
      <w:pPr>
        <w:pStyle w:val="Listenabsatz"/>
        <w:ind w:left="1080"/>
        <w:rPr>
          <w:rFonts w:ascii="ClearfaceGothic LT Light" w:hAnsi="ClearfaceGothic LT Light"/>
          <w:sz w:val="28"/>
        </w:rPr>
      </w:pPr>
    </w:p>
    <w:p w:rsidR="00037AB1" w:rsidRPr="007E4619" w:rsidRDefault="007E4619" w:rsidP="007E4619">
      <w:pPr>
        <w:ind w:left="360" w:firstLine="348"/>
        <w:rPr>
          <w:rFonts w:ascii="ClearfaceGothic LT Light" w:hAnsi="ClearfaceGothic LT Light"/>
          <w:b/>
          <w:sz w:val="28"/>
          <w:u w:val="single"/>
        </w:rPr>
      </w:pPr>
      <w:r w:rsidRPr="007E4619">
        <w:rPr>
          <w:rFonts w:ascii="ClearfaceGothic LT Light" w:hAnsi="ClearfaceGothic LT Light"/>
          <w:b/>
          <w:sz w:val="28"/>
          <w:u w:val="single"/>
        </w:rPr>
        <w:t>5.4 Weitere Spezifikationen</w:t>
      </w:r>
    </w:p>
    <w:p w:rsidR="00037AB1" w:rsidRPr="00037AB1" w:rsidRDefault="00037AB1" w:rsidP="007E4619">
      <w:pPr>
        <w:ind w:left="360" w:firstLine="348"/>
        <w:rPr>
          <w:rFonts w:ascii="ClearfaceGothic LT Light" w:hAnsi="ClearfaceGothic LT Light"/>
          <w:sz w:val="28"/>
          <w:u w:val="single"/>
        </w:rPr>
      </w:pPr>
      <w:r w:rsidRPr="00037AB1">
        <w:rPr>
          <w:rFonts w:ascii="ClearfaceGothic LT Light" w:hAnsi="ClearfaceGothic LT Light"/>
          <w:sz w:val="28"/>
          <w:u w:val="single"/>
        </w:rPr>
        <w:t>Wichtige Voraussetzungen zur Berechnung der Assoziationsregeln</w:t>
      </w:r>
    </w:p>
    <w:p w:rsidR="00037AB1" w:rsidRDefault="00037AB1" w:rsidP="00037AB1">
      <w:pPr>
        <w:pStyle w:val="Listenabsatz"/>
        <w:numPr>
          <w:ilvl w:val="0"/>
          <w:numId w:val="5"/>
        </w:numPr>
        <w:rPr>
          <w:rFonts w:ascii="ClearfaceGothic LT Light" w:hAnsi="ClearfaceGothic LT Light"/>
          <w:sz w:val="28"/>
        </w:rPr>
      </w:pPr>
      <w:r>
        <w:rPr>
          <w:rFonts w:ascii="ClearfaceGothic LT Light" w:hAnsi="ClearfaceGothic LT Light"/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347345</wp:posOffset>
                </wp:positionH>
                <wp:positionV relativeFrom="paragraph">
                  <wp:posOffset>368935</wp:posOffset>
                </wp:positionV>
                <wp:extent cx="5153025" cy="1209675"/>
                <wp:effectExtent l="0" t="0" r="0" b="0"/>
                <wp:wrapNone/>
                <wp:docPr id="2" name="Multiplizier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1209675"/>
                        </a:xfrm>
                        <a:prstGeom prst="mathMultiply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izieren 2" o:spid="_x0000_s1026" style="position:absolute;margin-left:27.35pt;margin-top:29.05pt;width:405.75pt;height:9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53025,1209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" path="m1205116,429027r65023,-276986l2576513,458713,3882886,152041r65023,276986l3198982,604838r748927,175810l3882886,1057634,2576513,750962,1270139,1057634,1205116,780648,1954043,604838,1205116,429027xe" filled="f" strokecolor="red" strokeweight="2pt">
                <v:path arrowok="t" o:connecttype="custom" o:connectlocs="1205116,429027;1270139,152041;2576513,458713;3882886,152041;3947909,429027;3198982,604838;3947909,780648;3882886,1057634;2576513,750962;1270139,1057634;1205116,780648;1954043,604838;1205116,429027" o:connectangles="0,0,0,0,0,0,0,0,0,0,0,0,0"/>
              </v:shape>
            </w:pict>
          </mc:Fallback>
        </mc:AlternateContent>
      </w:r>
      <w:r>
        <w:rPr>
          <w:rFonts w:ascii="ClearfaceGothic LT Light" w:hAnsi="ClearfaceGothic LT Light"/>
          <w:sz w:val="28"/>
        </w:rPr>
        <w:t xml:space="preserve">Starke Verbünde sollen zwischen qualitativen, granularen und interpretationsfähigen Produktkategorien ermittelt werden. </w:t>
      </w:r>
    </w:p>
    <w:p w:rsidR="00037AB1" w:rsidRPr="00037AB1" w:rsidRDefault="00037AB1" w:rsidP="00037AB1">
      <w:pPr>
        <w:ind w:left="360"/>
        <w:rPr>
          <w:rFonts w:ascii="ClearfaceGothic LT Light" w:hAnsi="ClearfaceGothic LT Light"/>
          <w:sz w:val="28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25738" wp14:editId="5D58A33C">
                <wp:simplePos x="0" y="0"/>
                <wp:positionH relativeFrom="column">
                  <wp:posOffset>157480</wp:posOffset>
                </wp:positionH>
                <wp:positionV relativeFrom="paragraph">
                  <wp:posOffset>-2540</wp:posOffset>
                </wp:positionV>
                <wp:extent cx="6987540" cy="733425"/>
                <wp:effectExtent l="0" t="0" r="0" b="0"/>
                <wp:wrapNone/>
                <wp:docPr id="5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540" cy="733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37AB1" w:rsidRPr="00037AB1" w:rsidRDefault="00037AB1" w:rsidP="00037AB1">
                            <w:pPr>
                              <w:pStyle w:val="Standard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lang w:val="en-US"/>
                              </w:rPr>
                            </w:pPr>
                            <w:r w:rsidRPr="00037AB1">
                              <w:rPr>
                                <w:rFonts w:ascii="Arial" w:eastAsia="MS PGothic" w:hAnsi="Arial" w:cstheme="minorBidi"/>
                                <w:b/>
                                <w:bCs/>
                                <w:color w:val="292929"/>
                                <w:kern w:val="24"/>
                                <w:szCs w:val="28"/>
                                <w:lang w:val="en-US"/>
                              </w:rPr>
                              <w:t>2_4_2_2_Weichkäse</w:t>
                            </w:r>
                            <w:r w:rsidRPr="00037AB1">
                              <w:rPr>
                                <w:rFonts w:ascii="Arial" w:eastAsia="MS PGothic" w:hAnsi="Arial" w:cstheme="minorBidi"/>
                                <w:color w:val="292929"/>
                                <w:kern w:val="24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037AB1">
                              <w:rPr>
                                <w:rFonts w:ascii="Arial" w:eastAsia="MS PGothic" w:hAnsi="Arial" w:cstheme="minorBidi"/>
                                <w:color w:val="FE5D05"/>
                                <w:kern w:val="24"/>
                                <w:szCs w:val="28"/>
                                <w:lang w:val="en-US"/>
                              </w:rPr>
                              <w:t xml:space="preserve">&amp; </w:t>
                            </w:r>
                            <w:r w:rsidRPr="00037AB1">
                              <w:rPr>
                                <w:rFonts w:ascii="Arial" w:eastAsia="MS PGothic" w:hAnsi="Arial" w:cstheme="minorBidi"/>
                                <w:color w:val="292929"/>
                                <w:kern w:val="24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037AB1">
                              <w:rPr>
                                <w:rFonts w:ascii="Arial" w:eastAsia="MS PGothic" w:hAnsi="Arial" w:cstheme="minorBidi"/>
                                <w:b/>
                                <w:bCs/>
                                <w:color w:val="292929"/>
                                <w:kern w:val="24"/>
                                <w:szCs w:val="28"/>
                                <w:lang w:val="en-US"/>
                              </w:rPr>
                              <w:t>2</w:t>
                            </w:r>
                            <w:proofErr w:type="gramEnd"/>
                            <w:r w:rsidRPr="00037AB1">
                              <w:rPr>
                                <w:rFonts w:ascii="Arial" w:eastAsia="MS PGothic" w:hAnsi="Arial" w:cstheme="minorBidi"/>
                                <w:b/>
                                <w:bCs/>
                                <w:color w:val="292929"/>
                                <w:kern w:val="24"/>
                                <w:szCs w:val="28"/>
                                <w:lang w:val="en-US"/>
                              </w:rPr>
                              <w:t>_6_5_2_Backzutaten</w:t>
                            </w:r>
                            <w:r w:rsidRPr="00037AB1">
                              <w:rPr>
                                <w:rFonts w:ascii="Arial" w:eastAsia="MS PGothic" w:hAnsi="Arial" w:cstheme="minorBidi"/>
                                <w:color w:val="292929"/>
                                <w:kern w:val="24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037AB1">
                              <w:rPr>
                                <w:rFonts w:ascii="Arial" w:eastAsia="MS PGothic" w:hAnsi="Arial" w:cstheme="minorBidi"/>
                                <w:color w:val="FE5D05"/>
                                <w:kern w:val="24"/>
                                <w:szCs w:val="28"/>
                                <w:lang w:val="en-US"/>
                              </w:rPr>
                              <w:t xml:space="preserve">==&gt; </w:t>
                            </w:r>
                            <w:r w:rsidRPr="00037AB1">
                              <w:rPr>
                                <w:rFonts w:ascii="Arial" w:eastAsia="MS PGothic" w:hAnsi="Arial" w:cstheme="minorBidi"/>
                                <w:color w:val="292929"/>
                                <w:kern w:val="24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037AB1">
                              <w:rPr>
                                <w:rFonts w:ascii="Arial" w:eastAsia="MS PGothic" w:hAnsi="Arial" w:cstheme="minorBidi"/>
                                <w:b/>
                                <w:bCs/>
                                <w:color w:val="292929"/>
                                <w:kern w:val="24"/>
                                <w:szCs w:val="28"/>
                                <w:lang w:val="en-US"/>
                              </w:rPr>
                              <w:t>2_4_1_4_Sahne / Quark</w:t>
                            </w:r>
                          </w:p>
                          <w:p w:rsidR="00037AB1" w:rsidRPr="00037AB1" w:rsidRDefault="00037AB1" w:rsidP="00037AB1">
                            <w:pPr>
                              <w:pStyle w:val="Standard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lang w:val="en-US"/>
                              </w:rPr>
                            </w:pPr>
                            <w:r w:rsidRPr="00037AB1">
                              <w:rPr>
                                <w:rFonts w:ascii="Arial" w:eastAsia="MS PGothic" w:hAnsi="Arial" w:cstheme="minorBidi"/>
                                <w:color w:val="00B050"/>
                                <w:kern w:val="24"/>
                                <w:szCs w:val="28"/>
                                <w:lang w:val="en-US"/>
                              </w:rPr>
                              <w:t>Support:</w:t>
                            </w:r>
                            <w:r w:rsidRPr="00037AB1">
                              <w:rPr>
                                <w:rFonts w:ascii="Arial" w:eastAsia="MS PGothic" w:hAnsi="Arial" w:cstheme="minorBidi"/>
                                <w:color w:val="292929"/>
                                <w:kern w:val="24"/>
                                <w:szCs w:val="28"/>
                                <w:lang w:val="en-US"/>
                              </w:rPr>
                              <w:t xml:space="preserve"> 2.1 %</w:t>
                            </w:r>
                            <w:r w:rsidRPr="00037AB1">
                              <w:rPr>
                                <w:rFonts w:ascii="Arial" w:eastAsia="MS PGothic" w:hAnsi="Arial" w:cstheme="minorBidi"/>
                                <w:color w:val="292929"/>
                                <w:kern w:val="24"/>
                                <w:szCs w:val="28"/>
                                <w:lang w:val="en-US"/>
                              </w:rPr>
                              <w:tab/>
                            </w:r>
                            <w:r w:rsidRPr="00037AB1">
                              <w:rPr>
                                <w:rFonts w:ascii="Arial" w:eastAsia="MS PGothic" w:hAnsi="Arial" w:cstheme="minorBidi"/>
                                <w:color w:val="0070C0"/>
                                <w:kern w:val="24"/>
                                <w:szCs w:val="28"/>
                                <w:lang w:val="en-US"/>
                              </w:rPr>
                              <w:t>Confidence:</w:t>
                            </w:r>
                            <w:r w:rsidRPr="00037AB1">
                              <w:rPr>
                                <w:rFonts w:ascii="Arial" w:eastAsia="MS PGothic" w:hAnsi="Arial" w:cstheme="minorBidi"/>
                                <w:color w:val="292929"/>
                                <w:kern w:val="24"/>
                                <w:szCs w:val="28"/>
                                <w:lang w:val="en-US"/>
                              </w:rPr>
                              <w:t xml:space="preserve"> 79 %</w:t>
                            </w:r>
                            <w:r w:rsidRPr="00037AB1">
                              <w:rPr>
                                <w:rFonts w:ascii="Arial" w:eastAsia="MS PGothic" w:hAnsi="Arial" w:cstheme="minorBidi"/>
                                <w:color w:val="292929"/>
                                <w:kern w:val="24"/>
                                <w:szCs w:val="28"/>
                                <w:lang w:val="en-US"/>
                              </w:rPr>
                              <w:tab/>
                            </w:r>
                            <w:r w:rsidRPr="00037AB1">
                              <w:rPr>
                                <w:rFonts w:ascii="Arial" w:eastAsia="MS PGothic" w:hAnsi="Arial" w:cstheme="minorBidi"/>
                                <w:color w:val="292929"/>
                                <w:kern w:val="24"/>
                                <w:szCs w:val="28"/>
                                <w:lang w:val="en-US"/>
                              </w:rPr>
                              <w:tab/>
                            </w:r>
                            <w:r w:rsidRPr="00037AB1">
                              <w:rPr>
                                <w:rFonts w:ascii="Arial" w:eastAsia="MS PGothic" w:hAnsi="Arial" w:cstheme="minorBidi"/>
                                <w:color w:val="7030A0"/>
                                <w:kern w:val="24"/>
                                <w:szCs w:val="28"/>
                                <w:lang w:val="en-US"/>
                              </w:rPr>
                              <w:t>Lift:</w:t>
                            </w:r>
                            <w:r w:rsidRPr="00037AB1">
                              <w:rPr>
                                <w:rFonts w:ascii="Arial" w:eastAsia="MS PGothic" w:hAnsi="Arial" w:cstheme="minorBidi"/>
                                <w:color w:val="292929"/>
                                <w:kern w:val="24"/>
                                <w:szCs w:val="28"/>
                                <w:lang w:val="en-US"/>
                              </w:rPr>
                              <w:t xml:space="preserve"> 1.9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26" style="position:absolute;left:0;text-align:left;margin-left:12.4pt;margin-top:-.2pt;width:550.2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" filled="f" stroked="f">
                <v:textbox>
                  <w:txbxContent>
                    <w:p w:rsidR="00037AB1" w:rsidRPr="00037AB1" w:rsidRDefault="00037AB1" w:rsidP="00037AB1">
                      <w:pPr>
                        <w:pStyle w:val="Standard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lang w:val="en-US"/>
                        </w:rPr>
                      </w:pPr>
                      <w:r w:rsidRPr="00037AB1">
                        <w:rPr>
                          <w:rFonts w:ascii="Arial" w:eastAsia="MS PGothic" w:hAnsi="Arial" w:cstheme="minorBidi"/>
                          <w:b/>
                          <w:bCs/>
                          <w:color w:val="292929"/>
                          <w:kern w:val="24"/>
                          <w:szCs w:val="28"/>
                          <w:lang w:val="en-US"/>
                        </w:rPr>
                        <w:t>2_4_2_2_Weichkäse</w:t>
                      </w:r>
                      <w:r w:rsidRPr="00037AB1">
                        <w:rPr>
                          <w:rFonts w:ascii="Arial" w:eastAsia="MS PGothic" w:hAnsi="Arial" w:cstheme="minorBidi"/>
                          <w:color w:val="292929"/>
                          <w:kern w:val="24"/>
                          <w:szCs w:val="28"/>
                          <w:lang w:val="en-US"/>
                        </w:rPr>
                        <w:t xml:space="preserve">   </w:t>
                      </w:r>
                      <w:proofErr w:type="gramStart"/>
                      <w:r w:rsidRPr="00037AB1">
                        <w:rPr>
                          <w:rFonts w:ascii="Arial" w:eastAsia="MS PGothic" w:hAnsi="Arial" w:cstheme="minorBidi"/>
                          <w:color w:val="FE5D05"/>
                          <w:kern w:val="24"/>
                          <w:szCs w:val="28"/>
                          <w:lang w:val="en-US"/>
                        </w:rPr>
                        <w:t xml:space="preserve">&amp; </w:t>
                      </w:r>
                      <w:r w:rsidRPr="00037AB1">
                        <w:rPr>
                          <w:rFonts w:ascii="Arial" w:eastAsia="MS PGothic" w:hAnsi="Arial" w:cstheme="minorBidi"/>
                          <w:color w:val="292929"/>
                          <w:kern w:val="24"/>
                          <w:szCs w:val="28"/>
                          <w:lang w:val="en-US"/>
                        </w:rPr>
                        <w:t xml:space="preserve"> </w:t>
                      </w:r>
                      <w:r w:rsidRPr="00037AB1">
                        <w:rPr>
                          <w:rFonts w:ascii="Arial" w:eastAsia="MS PGothic" w:hAnsi="Arial" w:cstheme="minorBidi"/>
                          <w:b/>
                          <w:bCs/>
                          <w:color w:val="292929"/>
                          <w:kern w:val="24"/>
                          <w:szCs w:val="28"/>
                          <w:lang w:val="en-US"/>
                        </w:rPr>
                        <w:t>2</w:t>
                      </w:r>
                      <w:proofErr w:type="gramEnd"/>
                      <w:r w:rsidRPr="00037AB1">
                        <w:rPr>
                          <w:rFonts w:ascii="Arial" w:eastAsia="MS PGothic" w:hAnsi="Arial" w:cstheme="minorBidi"/>
                          <w:b/>
                          <w:bCs/>
                          <w:color w:val="292929"/>
                          <w:kern w:val="24"/>
                          <w:szCs w:val="28"/>
                          <w:lang w:val="en-US"/>
                        </w:rPr>
                        <w:t>_6_5_2_Backzutaten</w:t>
                      </w:r>
                      <w:r w:rsidRPr="00037AB1">
                        <w:rPr>
                          <w:rFonts w:ascii="Arial" w:eastAsia="MS PGothic" w:hAnsi="Arial" w:cstheme="minorBidi"/>
                          <w:color w:val="292929"/>
                          <w:kern w:val="24"/>
                          <w:szCs w:val="28"/>
                          <w:lang w:val="en-US"/>
                        </w:rPr>
                        <w:t xml:space="preserve">  </w:t>
                      </w:r>
                      <w:r w:rsidRPr="00037AB1">
                        <w:rPr>
                          <w:rFonts w:ascii="Arial" w:eastAsia="MS PGothic" w:hAnsi="Arial" w:cstheme="minorBidi"/>
                          <w:color w:val="FE5D05"/>
                          <w:kern w:val="24"/>
                          <w:szCs w:val="28"/>
                          <w:lang w:val="en-US"/>
                        </w:rPr>
                        <w:t xml:space="preserve">==&gt; </w:t>
                      </w:r>
                      <w:r w:rsidRPr="00037AB1">
                        <w:rPr>
                          <w:rFonts w:ascii="Arial" w:eastAsia="MS PGothic" w:hAnsi="Arial" w:cstheme="minorBidi"/>
                          <w:color w:val="292929"/>
                          <w:kern w:val="24"/>
                          <w:szCs w:val="28"/>
                          <w:lang w:val="en-US"/>
                        </w:rPr>
                        <w:t xml:space="preserve"> </w:t>
                      </w:r>
                      <w:r w:rsidRPr="00037AB1">
                        <w:rPr>
                          <w:rFonts w:ascii="Arial" w:eastAsia="MS PGothic" w:hAnsi="Arial" w:cstheme="minorBidi"/>
                          <w:b/>
                          <w:bCs/>
                          <w:color w:val="292929"/>
                          <w:kern w:val="24"/>
                          <w:szCs w:val="28"/>
                          <w:lang w:val="en-US"/>
                        </w:rPr>
                        <w:t>2_4_1_4_Sahne / Quark</w:t>
                      </w:r>
                    </w:p>
                    <w:p w:rsidR="00037AB1" w:rsidRPr="00037AB1" w:rsidRDefault="00037AB1" w:rsidP="00037AB1">
                      <w:pPr>
                        <w:pStyle w:val="Standard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lang w:val="en-US"/>
                        </w:rPr>
                      </w:pPr>
                      <w:r w:rsidRPr="00037AB1">
                        <w:rPr>
                          <w:rFonts w:ascii="Arial" w:eastAsia="MS PGothic" w:hAnsi="Arial" w:cstheme="minorBidi"/>
                          <w:color w:val="00B050"/>
                          <w:kern w:val="24"/>
                          <w:szCs w:val="28"/>
                          <w:lang w:val="en-US"/>
                        </w:rPr>
                        <w:t>Support:</w:t>
                      </w:r>
                      <w:r w:rsidRPr="00037AB1">
                        <w:rPr>
                          <w:rFonts w:ascii="Arial" w:eastAsia="MS PGothic" w:hAnsi="Arial" w:cstheme="minorBidi"/>
                          <w:color w:val="292929"/>
                          <w:kern w:val="24"/>
                          <w:szCs w:val="28"/>
                          <w:lang w:val="en-US"/>
                        </w:rPr>
                        <w:t xml:space="preserve"> 2.1 %</w:t>
                      </w:r>
                      <w:r w:rsidRPr="00037AB1">
                        <w:rPr>
                          <w:rFonts w:ascii="Arial" w:eastAsia="MS PGothic" w:hAnsi="Arial" w:cstheme="minorBidi"/>
                          <w:color w:val="292929"/>
                          <w:kern w:val="24"/>
                          <w:szCs w:val="28"/>
                          <w:lang w:val="en-US"/>
                        </w:rPr>
                        <w:tab/>
                      </w:r>
                      <w:r w:rsidRPr="00037AB1">
                        <w:rPr>
                          <w:rFonts w:ascii="Arial" w:eastAsia="MS PGothic" w:hAnsi="Arial" w:cstheme="minorBidi"/>
                          <w:color w:val="0070C0"/>
                          <w:kern w:val="24"/>
                          <w:szCs w:val="28"/>
                          <w:lang w:val="en-US"/>
                        </w:rPr>
                        <w:t>Confidence:</w:t>
                      </w:r>
                      <w:r w:rsidRPr="00037AB1">
                        <w:rPr>
                          <w:rFonts w:ascii="Arial" w:eastAsia="MS PGothic" w:hAnsi="Arial" w:cstheme="minorBidi"/>
                          <w:color w:val="292929"/>
                          <w:kern w:val="24"/>
                          <w:szCs w:val="28"/>
                          <w:lang w:val="en-US"/>
                        </w:rPr>
                        <w:t xml:space="preserve"> 79 %</w:t>
                      </w:r>
                      <w:r w:rsidRPr="00037AB1">
                        <w:rPr>
                          <w:rFonts w:ascii="Arial" w:eastAsia="MS PGothic" w:hAnsi="Arial" w:cstheme="minorBidi"/>
                          <w:color w:val="292929"/>
                          <w:kern w:val="24"/>
                          <w:szCs w:val="28"/>
                          <w:lang w:val="en-US"/>
                        </w:rPr>
                        <w:tab/>
                      </w:r>
                      <w:r w:rsidRPr="00037AB1">
                        <w:rPr>
                          <w:rFonts w:ascii="Arial" w:eastAsia="MS PGothic" w:hAnsi="Arial" w:cstheme="minorBidi"/>
                          <w:color w:val="292929"/>
                          <w:kern w:val="24"/>
                          <w:szCs w:val="28"/>
                          <w:lang w:val="en-US"/>
                        </w:rPr>
                        <w:tab/>
                      </w:r>
                      <w:r w:rsidRPr="00037AB1">
                        <w:rPr>
                          <w:rFonts w:ascii="Arial" w:eastAsia="MS PGothic" w:hAnsi="Arial" w:cstheme="minorBidi"/>
                          <w:color w:val="7030A0"/>
                          <w:kern w:val="24"/>
                          <w:szCs w:val="28"/>
                          <w:lang w:val="en-US"/>
                        </w:rPr>
                        <w:t>Lift:</w:t>
                      </w:r>
                      <w:r w:rsidRPr="00037AB1">
                        <w:rPr>
                          <w:rFonts w:ascii="Arial" w:eastAsia="MS PGothic" w:hAnsi="Arial" w:cstheme="minorBidi"/>
                          <w:color w:val="292929"/>
                          <w:kern w:val="24"/>
                          <w:szCs w:val="28"/>
                          <w:lang w:val="en-US"/>
                        </w:rPr>
                        <w:t xml:space="preserve"> 1.9</w:t>
                      </w:r>
                    </w:p>
                  </w:txbxContent>
                </v:textbox>
              </v:rect>
            </w:pict>
          </mc:Fallback>
        </mc:AlternateContent>
      </w:r>
    </w:p>
    <w:p w:rsidR="004209A7" w:rsidRDefault="004209A7" w:rsidP="004209A7">
      <w:pPr>
        <w:pStyle w:val="Listenabsatz"/>
        <w:rPr>
          <w:rFonts w:ascii="ClearfaceGothic LT Light" w:hAnsi="ClearfaceGothic LT Light"/>
          <w:b/>
          <w:sz w:val="32"/>
        </w:rPr>
      </w:pPr>
    </w:p>
    <w:p w:rsidR="004209A7" w:rsidRPr="004209A7" w:rsidRDefault="004209A7" w:rsidP="004209A7">
      <w:pPr>
        <w:pStyle w:val="Listenabsatz"/>
        <w:rPr>
          <w:rFonts w:ascii="ClearfaceGothic LT Light" w:hAnsi="ClearfaceGothic LT Light"/>
          <w:sz w:val="24"/>
        </w:rPr>
      </w:pPr>
    </w:p>
    <w:p w:rsidR="00B802E1" w:rsidRDefault="00037AB1" w:rsidP="00037AB1">
      <w:pPr>
        <w:rPr>
          <w:rFonts w:ascii="ClearfaceGothic LT Light" w:hAnsi="ClearfaceGothic LT Light"/>
          <w:sz w:val="24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5C59B2" wp14:editId="2CE9FC2C">
                <wp:simplePos x="0" y="0"/>
                <wp:positionH relativeFrom="column">
                  <wp:posOffset>157480</wp:posOffset>
                </wp:positionH>
                <wp:positionV relativeFrom="paragraph">
                  <wp:posOffset>166370</wp:posOffset>
                </wp:positionV>
                <wp:extent cx="7740015" cy="522605"/>
                <wp:effectExtent l="0" t="0" r="0" b="0"/>
                <wp:wrapNone/>
                <wp:docPr id="3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015" cy="522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37AB1" w:rsidRPr="008E7ACB" w:rsidRDefault="00037AB1" w:rsidP="00037AB1">
                            <w:pPr>
                              <w:pStyle w:val="Standard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MS PGothic" w:hAnsi="Arial" w:cstheme="minorBidi"/>
                                <w:b/>
                                <w:bCs/>
                                <w:color w:val="292929"/>
                                <w:kern w:val="24"/>
                                <w:szCs w:val="28"/>
                                <w:lang w:val="en-US"/>
                              </w:rPr>
                            </w:pPr>
                            <w:r w:rsidRPr="008E7ACB">
                              <w:rPr>
                                <w:rFonts w:ascii="Arial" w:eastAsia="MS PGothic" w:hAnsi="Arial" w:cstheme="minorBidi"/>
                                <w:b/>
                                <w:bCs/>
                                <w:color w:val="292929"/>
                                <w:kern w:val="24"/>
                                <w:szCs w:val="28"/>
                                <w:lang w:val="en-US"/>
                              </w:rPr>
                              <w:t>2_4_2_2_Weichkäse</w:t>
                            </w:r>
                            <w:r w:rsidRPr="008E7ACB">
                              <w:rPr>
                                <w:rFonts w:ascii="Arial" w:eastAsia="MS PGothic" w:hAnsi="Arial" w:cstheme="minorBidi"/>
                                <w:color w:val="292929"/>
                                <w:kern w:val="24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 w:rsidRPr="008E7ACB">
                              <w:rPr>
                                <w:rFonts w:ascii="Arial" w:eastAsia="MS PGothic" w:hAnsi="Arial" w:cstheme="minorBidi"/>
                                <w:color w:val="FE5D05"/>
                                <w:kern w:val="24"/>
                                <w:szCs w:val="28"/>
                                <w:lang w:val="en-US"/>
                              </w:rPr>
                              <w:t xml:space="preserve">&amp; </w:t>
                            </w:r>
                            <w:r w:rsidRPr="008E7ACB">
                              <w:rPr>
                                <w:rFonts w:ascii="Arial" w:eastAsia="MS PGothic" w:hAnsi="Arial" w:cstheme="minorBidi"/>
                                <w:color w:val="292929"/>
                                <w:kern w:val="24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7ACB">
                              <w:rPr>
                                <w:rFonts w:ascii="Arial" w:eastAsia="MS PGothic" w:hAnsi="Arial" w:cstheme="minorBidi"/>
                                <w:b/>
                                <w:bCs/>
                                <w:color w:val="292929"/>
                                <w:kern w:val="24"/>
                                <w:szCs w:val="28"/>
                                <w:lang w:val="en-US"/>
                              </w:rPr>
                              <w:t>2_6_5_2_Backzutaten</w:t>
                            </w:r>
                            <w:r w:rsidRPr="008E7ACB">
                              <w:rPr>
                                <w:rFonts w:ascii="Arial" w:eastAsia="MS PGothic" w:hAnsi="Arial" w:cstheme="minorBidi"/>
                                <w:color w:val="292929"/>
                                <w:kern w:val="24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8E7ACB">
                              <w:rPr>
                                <w:rFonts w:ascii="Arial" w:eastAsia="MS PGothic" w:hAnsi="Arial" w:cstheme="minorBidi"/>
                                <w:color w:val="FE5D05"/>
                                <w:kern w:val="24"/>
                                <w:szCs w:val="28"/>
                                <w:lang w:val="en-US"/>
                              </w:rPr>
                              <w:t xml:space="preserve">==&gt; </w:t>
                            </w:r>
                            <w:r w:rsidRPr="008E7ACB">
                              <w:rPr>
                                <w:rFonts w:ascii="Arial" w:eastAsia="MS PGothic" w:hAnsi="Arial" w:cstheme="minorBidi"/>
                                <w:color w:val="292929"/>
                                <w:kern w:val="24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7ACB">
                              <w:rPr>
                                <w:rFonts w:ascii="Arial" w:eastAsia="MS PGothic" w:hAnsi="Arial" w:cstheme="minorBidi"/>
                                <w:b/>
                                <w:bCs/>
                                <w:color w:val="292929"/>
                                <w:kern w:val="24"/>
                                <w:szCs w:val="28"/>
                                <w:lang w:val="en-US"/>
                              </w:rPr>
                              <w:t>2_4_1_4X_X Fruchtquark</w:t>
                            </w:r>
                          </w:p>
                          <w:p w:rsidR="00037AB1" w:rsidRPr="00037AB1" w:rsidRDefault="00037AB1" w:rsidP="00037AB1">
                            <w:pPr>
                              <w:pStyle w:val="Standard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lang w:val="en-US"/>
                              </w:rPr>
                            </w:pPr>
                            <w:r w:rsidRPr="008E7ACB">
                              <w:rPr>
                                <w:rFonts w:ascii="Arial" w:eastAsia="MS PGothic" w:hAnsi="Arial" w:cstheme="minorBidi"/>
                                <w:color w:val="00B050"/>
                                <w:kern w:val="24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037AB1">
                              <w:rPr>
                                <w:rFonts w:ascii="Arial" w:eastAsia="MS PGothic" w:hAnsi="Arial" w:cstheme="minorBidi"/>
                                <w:color w:val="00B050"/>
                                <w:kern w:val="24"/>
                                <w:szCs w:val="28"/>
                                <w:lang w:val="en-US"/>
                              </w:rPr>
                              <w:t>Support:</w:t>
                            </w:r>
                            <w:r w:rsidRPr="00037AB1">
                              <w:rPr>
                                <w:rFonts w:ascii="Arial" w:eastAsia="MS PGothic" w:hAnsi="Arial" w:cstheme="minorBidi"/>
                                <w:color w:val="292929"/>
                                <w:kern w:val="24"/>
                                <w:szCs w:val="28"/>
                                <w:lang w:val="en-US"/>
                              </w:rPr>
                              <w:t xml:space="preserve"> 2.1 %</w:t>
                            </w:r>
                            <w:r w:rsidRPr="00037AB1">
                              <w:rPr>
                                <w:rFonts w:ascii="Arial" w:eastAsia="MS PGothic" w:hAnsi="Arial" w:cstheme="minorBidi"/>
                                <w:color w:val="292929"/>
                                <w:kern w:val="24"/>
                                <w:szCs w:val="28"/>
                                <w:lang w:val="en-US"/>
                              </w:rPr>
                              <w:tab/>
                            </w:r>
                            <w:r w:rsidRPr="00037AB1">
                              <w:rPr>
                                <w:rFonts w:ascii="Arial" w:eastAsia="MS PGothic" w:hAnsi="Arial" w:cstheme="minorBidi"/>
                                <w:color w:val="0070C0"/>
                                <w:kern w:val="24"/>
                                <w:szCs w:val="28"/>
                                <w:lang w:val="en-US"/>
                              </w:rPr>
                              <w:t>Confidence:</w:t>
                            </w:r>
                            <w:r w:rsidRPr="00037AB1">
                              <w:rPr>
                                <w:rFonts w:ascii="Arial" w:eastAsia="MS PGothic" w:hAnsi="Arial" w:cstheme="minorBidi"/>
                                <w:color w:val="292929"/>
                                <w:kern w:val="24"/>
                                <w:szCs w:val="28"/>
                                <w:lang w:val="en-US"/>
                              </w:rPr>
                              <w:t xml:space="preserve"> 79 %</w:t>
                            </w:r>
                            <w:r w:rsidRPr="00037AB1">
                              <w:rPr>
                                <w:rFonts w:ascii="Arial" w:eastAsia="MS PGothic" w:hAnsi="Arial" w:cstheme="minorBidi"/>
                                <w:color w:val="292929"/>
                                <w:kern w:val="24"/>
                                <w:szCs w:val="28"/>
                                <w:lang w:val="en-US"/>
                              </w:rPr>
                              <w:tab/>
                            </w:r>
                            <w:r w:rsidRPr="00037AB1">
                              <w:rPr>
                                <w:rFonts w:ascii="Arial" w:eastAsia="MS PGothic" w:hAnsi="Arial" w:cstheme="minorBidi"/>
                                <w:color w:val="292929"/>
                                <w:kern w:val="24"/>
                                <w:szCs w:val="28"/>
                                <w:lang w:val="en-US"/>
                              </w:rPr>
                              <w:tab/>
                            </w:r>
                            <w:r w:rsidRPr="00037AB1">
                              <w:rPr>
                                <w:rFonts w:ascii="Arial" w:eastAsia="MS PGothic" w:hAnsi="Arial" w:cstheme="minorBidi"/>
                                <w:color w:val="7030A0"/>
                                <w:kern w:val="24"/>
                                <w:szCs w:val="28"/>
                                <w:lang w:val="en-US"/>
                              </w:rPr>
                              <w:t>Lift:</w:t>
                            </w:r>
                            <w:r w:rsidRPr="00037AB1">
                              <w:rPr>
                                <w:rFonts w:ascii="Arial" w:eastAsia="MS PGothic" w:hAnsi="Arial" w:cstheme="minorBidi"/>
                                <w:color w:val="292929"/>
                                <w:kern w:val="24"/>
                                <w:szCs w:val="28"/>
                                <w:lang w:val="en-US"/>
                              </w:rPr>
                              <w:t xml:space="preserve"> 1.9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12.4pt;margin-top:13.1pt;width:609.45pt;height:41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" filled="f" stroked="f">
                <v:textbox style="mso-fit-shape-to-text:t">
                  <w:txbxContent>
                    <w:p w:rsidR="00037AB1" w:rsidRPr="008E7ACB" w:rsidRDefault="00037AB1" w:rsidP="00037AB1">
                      <w:pPr>
                        <w:pStyle w:val="StandardWeb"/>
                        <w:spacing w:before="0" w:beforeAutospacing="0" w:after="0" w:afterAutospacing="0"/>
                        <w:textAlignment w:val="baseline"/>
                        <w:rPr>
                          <w:rFonts w:ascii="Arial" w:eastAsia="MS PGothic" w:hAnsi="Arial" w:cstheme="minorBidi"/>
                          <w:b/>
                          <w:bCs/>
                          <w:color w:val="292929"/>
                          <w:kern w:val="24"/>
                          <w:szCs w:val="28"/>
                          <w:lang w:val="en-US"/>
                        </w:rPr>
                      </w:pPr>
                      <w:r w:rsidRPr="008E7ACB">
                        <w:rPr>
                          <w:rFonts w:ascii="Arial" w:eastAsia="MS PGothic" w:hAnsi="Arial" w:cstheme="minorBidi"/>
                          <w:b/>
                          <w:bCs/>
                          <w:color w:val="292929"/>
                          <w:kern w:val="24"/>
                          <w:szCs w:val="28"/>
                          <w:lang w:val="en-US"/>
                        </w:rPr>
                        <w:t>2_4_2_2_Weichkäse</w:t>
                      </w:r>
                      <w:r w:rsidRPr="008E7ACB">
                        <w:rPr>
                          <w:rFonts w:ascii="Arial" w:eastAsia="MS PGothic" w:hAnsi="Arial" w:cstheme="minorBidi"/>
                          <w:color w:val="292929"/>
                          <w:kern w:val="24"/>
                          <w:szCs w:val="28"/>
                          <w:lang w:val="en-US"/>
                        </w:rPr>
                        <w:t xml:space="preserve">   </w:t>
                      </w:r>
                      <w:r w:rsidRPr="008E7ACB">
                        <w:rPr>
                          <w:rFonts w:ascii="Arial" w:eastAsia="MS PGothic" w:hAnsi="Arial" w:cstheme="minorBidi"/>
                          <w:color w:val="FE5D05"/>
                          <w:kern w:val="24"/>
                          <w:szCs w:val="28"/>
                          <w:lang w:val="en-US"/>
                        </w:rPr>
                        <w:t xml:space="preserve">&amp; </w:t>
                      </w:r>
                      <w:r w:rsidRPr="008E7ACB">
                        <w:rPr>
                          <w:rFonts w:ascii="Arial" w:eastAsia="MS PGothic" w:hAnsi="Arial" w:cstheme="minorBidi"/>
                          <w:color w:val="292929"/>
                          <w:kern w:val="24"/>
                          <w:szCs w:val="28"/>
                          <w:lang w:val="en-US"/>
                        </w:rPr>
                        <w:t xml:space="preserve"> </w:t>
                      </w:r>
                      <w:r w:rsidRPr="008E7ACB">
                        <w:rPr>
                          <w:rFonts w:ascii="Arial" w:eastAsia="MS PGothic" w:hAnsi="Arial" w:cstheme="minorBidi"/>
                          <w:b/>
                          <w:bCs/>
                          <w:color w:val="292929"/>
                          <w:kern w:val="24"/>
                          <w:szCs w:val="28"/>
                          <w:lang w:val="en-US"/>
                        </w:rPr>
                        <w:t>2_6_5_2_Backzutaten</w:t>
                      </w:r>
                      <w:r w:rsidRPr="008E7ACB">
                        <w:rPr>
                          <w:rFonts w:ascii="Arial" w:eastAsia="MS PGothic" w:hAnsi="Arial" w:cstheme="minorBidi"/>
                          <w:color w:val="292929"/>
                          <w:kern w:val="24"/>
                          <w:szCs w:val="28"/>
                          <w:lang w:val="en-US"/>
                        </w:rPr>
                        <w:t xml:space="preserve">  </w:t>
                      </w:r>
                      <w:r w:rsidRPr="008E7ACB">
                        <w:rPr>
                          <w:rFonts w:ascii="Arial" w:eastAsia="MS PGothic" w:hAnsi="Arial" w:cstheme="minorBidi"/>
                          <w:color w:val="FE5D05"/>
                          <w:kern w:val="24"/>
                          <w:szCs w:val="28"/>
                          <w:lang w:val="en-US"/>
                        </w:rPr>
                        <w:t xml:space="preserve">==&gt; </w:t>
                      </w:r>
                      <w:r w:rsidRPr="008E7ACB">
                        <w:rPr>
                          <w:rFonts w:ascii="Arial" w:eastAsia="MS PGothic" w:hAnsi="Arial" w:cstheme="minorBidi"/>
                          <w:color w:val="292929"/>
                          <w:kern w:val="24"/>
                          <w:szCs w:val="28"/>
                          <w:lang w:val="en-US"/>
                        </w:rPr>
                        <w:t xml:space="preserve"> </w:t>
                      </w:r>
                      <w:r w:rsidRPr="008E7ACB">
                        <w:rPr>
                          <w:rFonts w:ascii="Arial" w:eastAsia="MS PGothic" w:hAnsi="Arial" w:cstheme="minorBidi"/>
                          <w:b/>
                          <w:bCs/>
                          <w:color w:val="292929"/>
                          <w:kern w:val="24"/>
                          <w:szCs w:val="28"/>
                          <w:lang w:val="en-US"/>
                        </w:rPr>
                        <w:t>2_4_1_4X_X Fruchtquark</w:t>
                      </w:r>
                    </w:p>
                    <w:p w:rsidR="00037AB1" w:rsidRPr="00037AB1" w:rsidRDefault="00037AB1" w:rsidP="00037AB1">
                      <w:pPr>
                        <w:pStyle w:val="Standard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lang w:val="en-US"/>
                        </w:rPr>
                      </w:pPr>
                      <w:r w:rsidRPr="008E7ACB">
                        <w:rPr>
                          <w:rFonts w:ascii="Arial" w:eastAsia="MS PGothic" w:hAnsi="Arial" w:cstheme="minorBidi"/>
                          <w:color w:val="00B050"/>
                          <w:kern w:val="24"/>
                          <w:szCs w:val="28"/>
                          <w:lang w:val="en-US"/>
                        </w:rPr>
                        <w:t xml:space="preserve"> </w:t>
                      </w:r>
                      <w:r w:rsidRPr="00037AB1">
                        <w:rPr>
                          <w:rFonts w:ascii="Arial" w:eastAsia="MS PGothic" w:hAnsi="Arial" w:cstheme="minorBidi"/>
                          <w:color w:val="00B050"/>
                          <w:kern w:val="24"/>
                          <w:szCs w:val="28"/>
                          <w:lang w:val="en-US"/>
                        </w:rPr>
                        <w:t>Support:</w:t>
                      </w:r>
                      <w:r w:rsidRPr="00037AB1">
                        <w:rPr>
                          <w:rFonts w:ascii="Arial" w:eastAsia="MS PGothic" w:hAnsi="Arial" w:cstheme="minorBidi"/>
                          <w:color w:val="292929"/>
                          <w:kern w:val="24"/>
                          <w:szCs w:val="28"/>
                          <w:lang w:val="en-US"/>
                        </w:rPr>
                        <w:t xml:space="preserve"> 2.1 %</w:t>
                      </w:r>
                      <w:r w:rsidRPr="00037AB1">
                        <w:rPr>
                          <w:rFonts w:ascii="Arial" w:eastAsia="MS PGothic" w:hAnsi="Arial" w:cstheme="minorBidi"/>
                          <w:color w:val="292929"/>
                          <w:kern w:val="24"/>
                          <w:szCs w:val="28"/>
                          <w:lang w:val="en-US"/>
                        </w:rPr>
                        <w:tab/>
                      </w:r>
                      <w:r w:rsidRPr="00037AB1">
                        <w:rPr>
                          <w:rFonts w:ascii="Arial" w:eastAsia="MS PGothic" w:hAnsi="Arial" w:cstheme="minorBidi"/>
                          <w:color w:val="0070C0"/>
                          <w:kern w:val="24"/>
                          <w:szCs w:val="28"/>
                          <w:lang w:val="en-US"/>
                        </w:rPr>
                        <w:t>Confidence:</w:t>
                      </w:r>
                      <w:r w:rsidRPr="00037AB1">
                        <w:rPr>
                          <w:rFonts w:ascii="Arial" w:eastAsia="MS PGothic" w:hAnsi="Arial" w:cstheme="minorBidi"/>
                          <w:color w:val="292929"/>
                          <w:kern w:val="24"/>
                          <w:szCs w:val="28"/>
                          <w:lang w:val="en-US"/>
                        </w:rPr>
                        <w:t xml:space="preserve"> 79 %</w:t>
                      </w:r>
                      <w:r w:rsidRPr="00037AB1">
                        <w:rPr>
                          <w:rFonts w:ascii="Arial" w:eastAsia="MS PGothic" w:hAnsi="Arial" w:cstheme="minorBidi"/>
                          <w:color w:val="292929"/>
                          <w:kern w:val="24"/>
                          <w:szCs w:val="28"/>
                          <w:lang w:val="en-US"/>
                        </w:rPr>
                        <w:tab/>
                      </w:r>
                      <w:r w:rsidRPr="00037AB1">
                        <w:rPr>
                          <w:rFonts w:ascii="Arial" w:eastAsia="MS PGothic" w:hAnsi="Arial" w:cstheme="minorBidi"/>
                          <w:color w:val="292929"/>
                          <w:kern w:val="24"/>
                          <w:szCs w:val="28"/>
                          <w:lang w:val="en-US"/>
                        </w:rPr>
                        <w:tab/>
                      </w:r>
                      <w:r w:rsidRPr="00037AB1">
                        <w:rPr>
                          <w:rFonts w:ascii="Arial" w:eastAsia="MS PGothic" w:hAnsi="Arial" w:cstheme="minorBidi"/>
                          <w:color w:val="7030A0"/>
                          <w:kern w:val="24"/>
                          <w:szCs w:val="28"/>
                          <w:lang w:val="en-US"/>
                        </w:rPr>
                        <w:t>Lift:</w:t>
                      </w:r>
                      <w:r w:rsidRPr="00037AB1">
                        <w:rPr>
                          <w:rFonts w:ascii="Arial" w:eastAsia="MS PGothic" w:hAnsi="Arial" w:cstheme="minorBidi"/>
                          <w:color w:val="292929"/>
                          <w:kern w:val="24"/>
                          <w:szCs w:val="28"/>
                          <w:lang w:val="en-US"/>
                        </w:rPr>
                        <w:t xml:space="preserve"> 1.9</w:t>
                      </w:r>
                    </w:p>
                  </w:txbxContent>
                </v:textbox>
              </v:rect>
            </w:pict>
          </mc:Fallback>
        </mc:AlternateContent>
      </w:r>
    </w:p>
    <w:p w:rsidR="00037AB1" w:rsidRDefault="00037AB1" w:rsidP="00037AB1">
      <w:pPr>
        <w:rPr>
          <w:rFonts w:ascii="ClearfaceGothic LT Light" w:hAnsi="ClearfaceGothic LT Light"/>
          <w:sz w:val="24"/>
        </w:rPr>
      </w:pPr>
    </w:p>
    <w:p w:rsidR="00037AB1" w:rsidRDefault="00864EC4" w:rsidP="00037AB1">
      <w:pPr>
        <w:rPr>
          <w:rFonts w:ascii="ClearfaceGothic LT Light" w:hAnsi="ClearfaceGothic LT Light"/>
          <w:i/>
          <w:sz w:val="24"/>
        </w:rPr>
      </w:pPr>
      <w:r w:rsidRPr="00864EC4">
        <w:rPr>
          <w:rFonts w:ascii="Arial" w:hAnsi="Arial" w:cs="Arial"/>
          <w:i/>
          <w:noProof/>
          <w:color w:val="0000FF"/>
          <w:lang w:eastAsia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2378075</wp:posOffset>
            </wp:positionH>
            <wp:positionV relativeFrom="paragraph">
              <wp:posOffset>66675</wp:posOffset>
            </wp:positionV>
            <wp:extent cx="942975" cy="897255"/>
            <wp:effectExtent l="0" t="0" r="9525" b="0"/>
            <wp:wrapSquare wrapText="bothSides"/>
            <wp:docPr id="7" name="rg_hi" descr="http://t2.gstatic.com/images?q=tbn:ANd9GcRmq5Hs4N7kN7xB3InSxrsRlLTcpjhBXyjClkRsTCfGrXg6R8E6NA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Rmq5Hs4N7kN7xB3InSxrsRlLTcpjhBXyjClkRsTCfGrXg6R8E6NA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F1FB1" w:rsidRDefault="003F1FB1" w:rsidP="00037AB1">
      <w:pPr>
        <w:rPr>
          <w:rFonts w:ascii="ClearfaceGothic LT Light" w:hAnsi="ClearfaceGothic LT Light"/>
          <w:i/>
          <w:sz w:val="24"/>
        </w:rPr>
      </w:pPr>
    </w:p>
    <w:p w:rsidR="003F1FB1" w:rsidRPr="00864EC4" w:rsidRDefault="003F1FB1" w:rsidP="00037AB1">
      <w:pPr>
        <w:rPr>
          <w:rFonts w:ascii="ClearfaceGothic LT Light" w:hAnsi="ClearfaceGothic LT Light"/>
          <w:i/>
          <w:sz w:val="24"/>
        </w:rPr>
      </w:pPr>
    </w:p>
    <w:p w:rsidR="00747E4B" w:rsidRDefault="00747E4B" w:rsidP="00747E4B">
      <w:pPr>
        <w:pStyle w:val="Listenabsatz"/>
        <w:numPr>
          <w:ilvl w:val="0"/>
          <w:numId w:val="3"/>
        </w:numPr>
        <w:rPr>
          <w:rFonts w:ascii="ClearfaceGothic LT Light" w:hAnsi="ClearfaceGothic LT Light"/>
          <w:sz w:val="28"/>
        </w:rPr>
      </w:pPr>
      <w:r w:rsidRPr="00747E4B">
        <w:rPr>
          <w:rFonts w:ascii="ClearfaceGothic LT Light" w:hAnsi="ClearfaceGothic LT Light"/>
          <w:sz w:val="28"/>
        </w:rPr>
        <w:t>Hier werden nun die SAP M</w:t>
      </w:r>
      <w:r w:rsidR="000D2DD7">
        <w:rPr>
          <w:rFonts w:ascii="ClearfaceGothic LT Light" w:hAnsi="ClearfaceGothic LT Light"/>
          <w:sz w:val="28"/>
        </w:rPr>
        <w:t>ini-</w:t>
      </w:r>
      <w:r>
        <w:rPr>
          <w:rFonts w:ascii="ClearfaceGothic LT Light" w:hAnsi="ClearfaceGothic LT Light"/>
          <w:sz w:val="28"/>
        </w:rPr>
        <w:t xml:space="preserve">Warengruppen </w:t>
      </w:r>
      <w:r w:rsidR="00DF2A9C">
        <w:rPr>
          <w:rFonts w:ascii="ClearfaceGothic LT Light" w:hAnsi="ClearfaceGothic LT Light"/>
          <w:sz w:val="28"/>
        </w:rPr>
        <w:t xml:space="preserve">und eine darüber liegende </w:t>
      </w:r>
      <w:r w:rsidR="007E4619">
        <w:rPr>
          <w:rFonts w:ascii="ClearfaceGothic LT Light" w:hAnsi="ClearfaceGothic LT Light"/>
          <w:sz w:val="28"/>
        </w:rPr>
        <w:t>B-Ebene</w:t>
      </w:r>
      <w:r w:rsidR="00DF2A9C">
        <w:rPr>
          <w:rFonts w:ascii="ClearfaceGothic LT Light" w:hAnsi="ClearfaceGothic LT Light"/>
          <w:sz w:val="28"/>
        </w:rPr>
        <w:t xml:space="preserve"> </w:t>
      </w:r>
      <w:r>
        <w:rPr>
          <w:rFonts w:ascii="ClearfaceGothic LT Light" w:hAnsi="ClearfaceGothic LT Light"/>
          <w:sz w:val="28"/>
        </w:rPr>
        <w:t xml:space="preserve">als Sortimentshierarchie </w:t>
      </w:r>
      <w:r w:rsidR="000D2DD7">
        <w:rPr>
          <w:rFonts w:ascii="ClearfaceGothic LT Light" w:hAnsi="ClearfaceGothic LT Light"/>
          <w:sz w:val="28"/>
        </w:rPr>
        <w:t xml:space="preserve">genutzt, </w:t>
      </w:r>
      <w:r>
        <w:rPr>
          <w:rFonts w:ascii="ClearfaceGothic LT Light" w:hAnsi="ClearfaceGothic LT Light"/>
          <w:sz w:val="28"/>
        </w:rPr>
        <w:t>im Web-Shop sowie zur Regelextraktion!</w:t>
      </w:r>
    </w:p>
    <w:p w:rsidR="00747E4B" w:rsidRPr="00747E4B" w:rsidRDefault="00747E4B" w:rsidP="00747E4B">
      <w:pPr>
        <w:ind w:left="720"/>
        <w:rPr>
          <w:rFonts w:ascii="ClearfaceGothic LT Light" w:hAnsi="ClearfaceGothic LT Light"/>
          <w:sz w:val="28"/>
        </w:rPr>
      </w:pPr>
    </w:p>
    <w:p w:rsidR="00037AB1" w:rsidRPr="003F1FB1" w:rsidRDefault="002C48FE" w:rsidP="002C48FE">
      <w:pPr>
        <w:pStyle w:val="Listenabsatz"/>
        <w:numPr>
          <w:ilvl w:val="0"/>
          <w:numId w:val="5"/>
        </w:numPr>
        <w:rPr>
          <w:rFonts w:ascii="ClearfaceGothic LT Light" w:hAnsi="ClearfaceGothic LT Light"/>
          <w:sz w:val="24"/>
        </w:rPr>
      </w:pPr>
      <w:r>
        <w:rPr>
          <w:rFonts w:ascii="ClearfaceGothic LT Light" w:hAnsi="ClearfaceGothic LT Light"/>
          <w:sz w:val="24"/>
        </w:rPr>
        <w:t>W</w:t>
      </w:r>
      <w:r w:rsidR="003F1FB1">
        <w:rPr>
          <w:rFonts w:ascii="ClearfaceGothic LT Light" w:hAnsi="ClearfaceGothic LT Light"/>
          <w:sz w:val="28"/>
        </w:rPr>
        <w:t xml:space="preserve">eitere Eigenschaften, die </w:t>
      </w:r>
      <w:r w:rsidRPr="002C48FE">
        <w:rPr>
          <w:rFonts w:ascii="ClearfaceGothic LT Light" w:hAnsi="ClearfaceGothic LT Light"/>
          <w:sz w:val="28"/>
        </w:rPr>
        <w:t>ne</w:t>
      </w:r>
      <w:r>
        <w:rPr>
          <w:rFonts w:ascii="ClearfaceGothic LT Light" w:hAnsi="ClearfaceGothic LT Light"/>
          <w:sz w:val="28"/>
        </w:rPr>
        <w:t>ben (Produkten und Warengruppen) in die Analyse einbezogen werden sollen</w:t>
      </w:r>
      <w:r w:rsidR="00B24F45">
        <w:rPr>
          <w:rFonts w:ascii="ClearfaceGothic LT Light" w:hAnsi="ClearfaceGothic LT Light"/>
          <w:sz w:val="28"/>
        </w:rPr>
        <w:t>.</w:t>
      </w:r>
    </w:p>
    <w:p w:rsidR="003F1FB1" w:rsidRPr="002C48FE" w:rsidRDefault="003F1FB1" w:rsidP="003F1FB1">
      <w:pPr>
        <w:pStyle w:val="Listenabsatz"/>
        <w:rPr>
          <w:rFonts w:ascii="ClearfaceGothic LT Light" w:hAnsi="ClearfaceGothic LT Light"/>
          <w:sz w:val="24"/>
        </w:rPr>
      </w:pPr>
    </w:p>
    <w:p w:rsidR="003F1FB1" w:rsidRPr="00747E4B" w:rsidRDefault="003F1FB1" w:rsidP="00747E4B">
      <w:pPr>
        <w:pStyle w:val="Listenabsatz"/>
        <w:numPr>
          <w:ilvl w:val="0"/>
          <w:numId w:val="6"/>
        </w:numPr>
        <w:rPr>
          <w:rFonts w:ascii="ClearfaceGothic LT Light" w:hAnsi="ClearfaceGothic LT Light"/>
          <w:sz w:val="28"/>
        </w:rPr>
      </w:pPr>
      <w:r w:rsidRPr="003F1FB1">
        <w:rPr>
          <w:rFonts w:ascii="ClearfaceGothic LT Light" w:hAnsi="ClearfaceGothic LT Light"/>
          <w:sz w:val="28"/>
        </w:rPr>
        <w:t>Wochentag</w:t>
      </w:r>
    </w:p>
    <w:p w:rsidR="00747E4B" w:rsidRDefault="00747E4B" w:rsidP="002C48FE">
      <w:pPr>
        <w:pStyle w:val="Listenabsatz"/>
        <w:numPr>
          <w:ilvl w:val="0"/>
          <w:numId w:val="6"/>
        </w:numPr>
        <w:rPr>
          <w:rFonts w:ascii="ClearfaceGothic LT Light" w:hAnsi="ClearfaceGothic LT Light"/>
          <w:sz w:val="28"/>
        </w:rPr>
      </w:pPr>
      <w:r>
        <w:rPr>
          <w:rFonts w:ascii="ClearfaceGothic LT Light" w:hAnsi="ClearfaceGothic LT Light"/>
          <w:sz w:val="28"/>
        </w:rPr>
        <w:t>Geschlecht</w:t>
      </w:r>
    </w:p>
    <w:p w:rsidR="003F1FB1" w:rsidRDefault="003F1FB1" w:rsidP="003F1FB1">
      <w:pPr>
        <w:rPr>
          <w:rFonts w:ascii="ClearfaceGothic LT Light" w:hAnsi="ClearfaceGothic LT Light"/>
          <w:sz w:val="28"/>
        </w:rPr>
      </w:pPr>
    </w:p>
    <w:p w:rsidR="003F1FB1" w:rsidRPr="003A4F88" w:rsidRDefault="003F1FB1" w:rsidP="003F1FB1">
      <w:pPr>
        <w:rPr>
          <w:rFonts w:ascii="ClearfaceGothic LT Light" w:hAnsi="ClearfaceGothic LT Light"/>
          <w:b/>
          <w:sz w:val="28"/>
          <w:u w:val="single"/>
        </w:rPr>
      </w:pPr>
      <w:r w:rsidRPr="003A4F88">
        <w:rPr>
          <w:rFonts w:ascii="ClearfaceGothic LT Light" w:hAnsi="ClearfaceGothic LT Light"/>
          <w:b/>
          <w:sz w:val="28"/>
          <w:u w:val="single"/>
        </w:rPr>
        <w:t>Anzahl des Regelkörpers uns der Regelkonsequenz</w:t>
      </w:r>
    </w:p>
    <w:p w:rsidR="003F1FB1" w:rsidRDefault="003F1FB1" w:rsidP="003F1FB1">
      <w:pPr>
        <w:pStyle w:val="Listenabsatz"/>
        <w:numPr>
          <w:ilvl w:val="0"/>
          <w:numId w:val="5"/>
        </w:numPr>
        <w:rPr>
          <w:rFonts w:ascii="ClearfaceGothic LT Light" w:hAnsi="ClearfaceGothic LT Light"/>
          <w:b/>
          <w:sz w:val="28"/>
        </w:rPr>
      </w:pPr>
      <w:r>
        <w:rPr>
          <w:rFonts w:ascii="ClearfaceGothic LT Light" w:hAnsi="ClearfaceGothic LT Light"/>
          <w:b/>
          <w:sz w:val="28"/>
        </w:rPr>
        <w:t>Regelkörper (nicht mehr als 4 Produkt</w:t>
      </w:r>
      <w:r w:rsidR="003A4F88">
        <w:rPr>
          <w:rFonts w:ascii="ClearfaceGothic LT Light" w:hAnsi="ClearfaceGothic LT Light"/>
          <w:b/>
          <w:sz w:val="28"/>
        </w:rPr>
        <w:t>e</w:t>
      </w:r>
      <w:r>
        <w:rPr>
          <w:rFonts w:ascii="ClearfaceGothic LT Light" w:hAnsi="ClearfaceGothic LT Light"/>
          <w:b/>
          <w:sz w:val="28"/>
        </w:rPr>
        <w:t xml:space="preserve"> oder Warengruppen).</w:t>
      </w:r>
    </w:p>
    <w:p w:rsidR="008E7ACB" w:rsidRDefault="007458C8" w:rsidP="003F1FB1">
      <w:pPr>
        <w:pStyle w:val="Listenabsatz"/>
        <w:numPr>
          <w:ilvl w:val="0"/>
          <w:numId w:val="5"/>
        </w:numPr>
        <w:rPr>
          <w:rFonts w:ascii="ClearfaceGothic LT Light" w:hAnsi="ClearfaceGothic LT Light"/>
          <w:b/>
          <w:sz w:val="28"/>
        </w:rPr>
      </w:pPr>
      <w:r>
        <w:rPr>
          <w:rFonts w:ascii="ClearfaceGothic LT Light" w:hAnsi="ClearfaceGothic LT Light"/>
          <w:b/>
          <w:sz w:val="28"/>
        </w:rPr>
        <w:t>Regelkonsequenz (</w:t>
      </w:r>
      <w:r w:rsidR="003F1FB1">
        <w:rPr>
          <w:rFonts w:ascii="ClearfaceGothic LT Light" w:hAnsi="ClearfaceGothic LT Light"/>
          <w:b/>
          <w:sz w:val="28"/>
        </w:rPr>
        <w:t xml:space="preserve">nur ein Produkt oder </w:t>
      </w:r>
      <w:r w:rsidR="008E7ACB">
        <w:rPr>
          <w:rFonts w:ascii="ClearfaceGothic LT Light" w:hAnsi="ClearfaceGothic LT Light"/>
          <w:b/>
          <w:sz w:val="28"/>
        </w:rPr>
        <w:t>Produktkategorie</w:t>
      </w:r>
      <w:r w:rsidR="00DF2A9C">
        <w:rPr>
          <w:rFonts w:ascii="ClearfaceGothic LT Light" w:hAnsi="ClearfaceGothic LT Light"/>
          <w:b/>
          <w:sz w:val="28"/>
        </w:rPr>
        <w:t xml:space="preserve"> (Mini Warengruppe)</w:t>
      </w:r>
      <w:r w:rsidR="003F1FB1">
        <w:rPr>
          <w:rFonts w:ascii="ClearfaceGothic LT Light" w:hAnsi="ClearfaceGothic LT Light"/>
          <w:b/>
          <w:sz w:val="28"/>
        </w:rPr>
        <w:t>.</w:t>
      </w:r>
    </w:p>
    <w:p w:rsidR="003A4F88" w:rsidRPr="003A4F88" w:rsidRDefault="003A4F88" w:rsidP="003A4F88">
      <w:pPr>
        <w:rPr>
          <w:rFonts w:ascii="ClearfaceGothic LT Light" w:hAnsi="ClearfaceGothic LT Light"/>
          <w:b/>
          <w:sz w:val="28"/>
          <w:u w:val="single"/>
        </w:rPr>
      </w:pPr>
      <w:r w:rsidRPr="003A4F88">
        <w:rPr>
          <w:rFonts w:ascii="ClearfaceGothic LT Light" w:hAnsi="ClearfaceGothic LT Light"/>
          <w:b/>
          <w:sz w:val="28"/>
          <w:u w:val="single"/>
        </w:rPr>
        <w:t>Manuell erstellte Regeln</w:t>
      </w:r>
    </w:p>
    <w:p w:rsidR="003A4F88" w:rsidRDefault="003A4F88" w:rsidP="003A4F88">
      <w:pPr>
        <w:pStyle w:val="Listenabsatz"/>
        <w:numPr>
          <w:ilvl w:val="0"/>
          <w:numId w:val="5"/>
        </w:numPr>
        <w:rPr>
          <w:rFonts w:ascii="ClearfaceGothic LT Light" w:hAnsi="ClearfaceGothic LT Light"/>
          <w:sz w:val="28"/>
        </w:rPr>
      </w:pPr>
      <w:r w:rsidRPr="003A4F88">
        <w:rPr>
          <w:rFonts w:ascii="ClearfaceGothic LT Light" w:hAnsi="ClearfaceGothic LT Light"/>
          <w:sz w:val="28"/>
        </w:rPr>
        <w:t>Ergibt die Möglichkeit manuell bestimmte Regeln fest zu legen (Definition wird noch erstellt)</w:t>
      </w:r>
    </w:p>
    <w:p w:rsidR="007E4619" w:rsidRPr="007E4619" w:rsidRDefault="007E4619" w:rsidP="007E4619">
      <w:pPr>
        <w:pStyle w:val="Listenabsatz"/>
        <w:numPr>
          <w:ilvl w:val="0"/>
          <w:numId w:val="3"/>
        </w:numPr>
        <w:rPr>
          <w:rFonts w:ascii="ClearfaceGothic LT Light" w:hAnsi="ClearfaceGothic LT Light"/>
          <w:b/>
          <w:sz w:val="28"/>
          <w:u w:val="single"/>
        </w:rPr>
      </w:pPr>
      <w:r w:rsidRPr="00896D86">
        <w:rPr>
          <w:rFonts w:ascii="ClearfaceGothic LT Light" w:hAnsi="ClearfaceGothic LT Light"/>
          <w:sz w:val="28"/>
        </w:rPr>
        <w:t>Liste manuell erstellter Regeln erfolgt</w:t>
      </w:r>
      <w:r w:rsidRPr="007E4619">
        <w:rPr>
          <w:rFonts w:ascii="ClearfaceGothic LT Light" w:hAnsi="ClearfaceGothic LT Light"/>
          <w:sz w:val="28"/>
        </w:rPr>
        <w:t xml:space="preserve"> durch Drive</w:t>
      </w:r>
    </w:p>
    <w:p w:rsidR="003A4F88" w:rsidRDefault="003A4F88" w:rsidP="003A4F88">
      <w:pPr>
        <w:rPr>
          <w:rFonts w:ascii="ClearfaceGothic LT Light" w:hAnsi="ClearfaceGothic LT Light"/>
          <w:b/>
          <w:sz w:val="28"/>
          <w:u w:val="single"/>
        </w:rPr>
      </w:pPr>
      <w:r w:rsidRPr="003A4F88">
        <w:rPr>
          <w:rFonts w:ascii="ClearfaceGothic LT Light" w:hAnsi="ClearfaceGothic LT Light"/>
          <w:b/>
          <w:sz w:val="28"/>
          <w:u w:val="single"/>
        </w:rPr>
        <w:t>Standard Produkt-Mapping</w:t>
      </w:r>
    </w:p>
    <w:p w:rsidR="00896D86" w:rsidRDefault="003A4F88" w:rsidP="00896D86">
      <w:pPr>
        <w:pStyle w:val="Listenabsatz"/>
        <w:numPr>
          <w:ilvl w:val="0"/>
          <w:numId w:val="5"/>
        </w:numPr>
        <w:rPr>
          <w:rFonts w:ascii="ClearfaceGothic LT Light" w:hAnsi="ClearfaceGothic LT Light"/>
          <w:sz w:val="28"/>
        </w:rPr>
      </w:pPr>
      <w:r w:rsidRPr="003A4F88">
        <w:rPr>
          <w:rFonts w:ascii="ClearfaceGothic LT Light" w:hAnsi="ClearfaceGothic LT Light"/>
          <w:sz w:val="28"/>
        </w:rPr>
        <w:t xml:space="preserve">Wenn </w:t>
      </w:r>
      <w:r>
        <w:rPr>
          <w:rFonts w:ascii="ClearfaceGothic LT Light" w:hAnsi="ClearfaceGothic LT Light"/>
          <w:sz w:val="28"/>
        </w:rPr>
        <w:t>genaue Vorstellungen über</w:t>
      </w:r>
      <w:r w:rsidRPr="003A4F88">
        <w:rPr>
          <w:rFonts w:ascii="ClearfaceGothic LT Light" w:hAnsi="ClearfaceGothic LT Light"/>
          <w:sz w:val="28"/>
        </w:rPr>
        <w:t xml:space="preserve"> Produkte </w:t>
      </w:r>
      <w:r>
        <w:rPr>
          <w:rFonts w:ascii="ClearfaceGothic LT Light" w:hAnsi="ClearfaceGothic LT Light"/>
          <w:sz w:val="28"/>
        </w:rPr>
        <w:t xml:space="preserve">bestehen, die beim </w:t>
      </w:r>
      <w:r w:rsidRPr="003A4F88">
        <w:rPr>
          <w:rFonts w:ascii="ClearfaceGothic LT Light" w:hAnsi="ClearfaceGothic LT Light"/>
          <w:sz w:val="28"/>
        </w:rPr>
        <w:t xml:space="preserve">bei Auftreten einer bestimmten WGR vorgeschlagen werden sollen </w:t>
      </w:r>
      <w:r>
        <w:rPr>
          <w:rFonts w:ascii="ClearfaceGothic LT Light" w:hAnsi="ClearfaceGothic LT Light"/>
          <w:sz w:val="28"/>
        </w:rPr>
        <w:t xml:space="preserve">bspw. Produkte mit großer Spanne </w:t>
      </w:r>
      <w:r w:rsidRPr="003A4F88">
        <w:rPr>
          <w:rFonts w:ascii="ClearfaceGothic LT Light" w:hAnsi="ClearfaceGothic LT Light"/>
          <w:sz w:val="28"/>
        </w:rPr>
        <w:t>Bestimmung der Produkte wird noch erstellt</w:t>
      </w:r>
      <w:r w:rsidR="00896D86">
        <w:rPr>
          <w:rFonts w:ascii="ClearfaceGothic LT Light" w:hAnsi="ClearfaceGothic LT Light"/>
          <w:sz w:val="28"/>
        </w:rPr>
        <w:t xml:space="preserve">. </w:t>
      </w:r>
      <w:r w:rsidR="00896D86" w:rsidRPr="00896D86">
        <w:rPr>
          <w:rFonts w:ascii="ClearfaceGothic LT Light" w:hAnsi="ClearfaceGothic LT Light"/>
          <w:sz w:val="28"/>
        </w:rPr>
        <w:sym w:font="Wingdings" w:char="F0E0"/>
      </w:r>
      <w:r w:rsidR="00896D86">
        <w:rPr>
          <w:rFonts w:ascii="ClearfaceGothic LT Light" w:hAnsi="ClearfaceGothic LT Light"/>
          <w:sz w:val="28"/>
        </w:rPr>
        <w:t xml:space="preserve"> </w:t>
      </w:r>
      <w:r w:rsidR="00896D86">
        <w:rPr>
          <w:rFonts w:ascii="ClearfaceGothic LT Light" w:hAnsi="ClearfaceGothic LT Light"/>
          <w:sz w:val="28"/>
        </w:rPr>
        <w:t>Liste erfolgt durch Drive</w:t>
      </w:r>
    </w:p>
    <w:p w:rsidR="00784E1C" w:rsidRDefault="00784E1C" w:rsidP="00896D86">
      <w:pPr>
        <w:pStyle w:val="Listenabsatz"/>
        <w:rPr>
          <w:rFonts w:ascii="ClearfaceGothic LT Light" w:hAnsi="ClearfaceGothic LT Light"/>
          <w:sz w:val="28"/>
        </w:rPr>
      </w:pPr>
    </w:p>
    <w:p w:rsidR="007E4619" w:rsidRDefault="007E4619" w:rsidP="007E4619">
      <w:pPr>
        <w:rPr>
          <w:rFonts w:ascii="ClearfaceGothic LT Light" w:hAnsi="ClearfaceGothic LT Light"/>
          <w:b/>
          <w:sz w:val="28"/>
          <w:u w:val="single"/>
        </w:rPr>
      </w:pPr>
      <w:r w:rsidRPr="007E4619">
        <w:rPr>
          <w:rFonts w:ascii="ClearfaceGothic LT Light" w:hAnsi="ClearfaceGothic LT Light"/>
          <w:b/>
          <w:sz w:val="28"/>
          <w:u w:val="single"/>
        </w:rPr>
        <w:t>Ausschlussliste</w:t>
      </w:r>
    </w:p>
    <w:p w:rsidR="007E4619" w:rsidRDefault="007E4619" w:rsidP="007E4619">
      <w:pPr>
        <w:pStyle w:val="Listenabsatz"/>
        <w:numPr>
          <w:ilvl w:val="0"/>
          <w:numId w:val="5"/>
        </w:numPr>
        <w:rPr>
          <w:rFonts w:ascii="ClearfaceGothic LT Light" w:hAnsi="ClearfaceGothic LT Light"/>
          <w:sz w:val="28"/>
          <w:u w:val="single"/>
        </w:rPr>
      </w:pPr>
      <w:r w:rsidRPr="007E4619">
        <w:rPr>
          <w:rFonts w:ascii="ClearfaceGothic LT Light" w:hAnsi="ClearfaceGothic LT Light"/>
          <w:sz w:val="28"/>
          <w:u w:val="single"/>
        </w:rPr>
        <w:t>Beinhaltet alle Produkte, die für das Vorschlagswesen</w:t>
      </w:r>
      <w:r>
        <w:rPr>
          <w:rFonts w:ascii="ClearfaceGothic LT Light" w:hAnsi="ClearfaceGothic LT Light"/>
          <w:sz w:val="28"/>
          <w:u w:val="single"/>
        </w:rPr>
        <w:t xml:space="preserve"> ausgeschlossen werden sollen (</w:t>
      </w:r>
      <w:proofErr w:type="spellStart"/>
      <w:r>
        <w:rPr>
          <w:rFonts w:ascii="ClearfaceGothic LT Light" w:hAnsi="ClearfaceGothic LT Light"/>
          <w:sz w:val="28"/>
          <w:u w:val="single"/>
        </w:rPr>
        <w:t>B</w:t>
      </w:r>
      <w:r w:rsidRPr="007E4619">
        <w:rPr>
          <w:rFonts w:ascii="ClearfaceGothic LT Light" w:hAnsi="ClearfaceGothic LT Light"/>
          <w:sz w:val="28"/>
          <w:u w:val="single"/>
        </w:rPr>
        <w:t>sp</w:t>
      </w:r>
      <w:proofErr w:type="spellEnd"/>
      <w:r w:rsidRPr="007E4619">
        <w:rPr>
          <w:rFonts w:ascii="ClearfaceGothic LT Light" w:hAnsi="ClearfaceGothic LT Light"/>
          <w:sz w:val="28"/>
          <w:u w:val="single"/>
        </w:rPr>
        <w:t>: Lebensmittelskandal)</w:t>
      </w:r>
    </w:p>
    <w:p w:rsidR="007E4619" w:rsidRPr="007E4619" w:rsidRDefault="007E4619" w:rsidP="007E4619">
      <w:pPr>
        <w:pStyle w:val="Listenabsatz"/>
        <w:rPr>
          <w:rFonts w:ascii="ClearfaceGothic LT Light" w:hAnsi="ClearfaceGothic LT Light"/>
          <w:sz w:val="28"/>
        </w:rPr>
      </w:pPr>
      <w:r w:rsidRPr="007E4619">
        <w:rPr>
          <w:rFonts w:ascii="ClearfaceGothic LT Light" w:hAnsi="ClearfaceGothic LT Light"/>
          <w:sz w:val="28"/>
        </w:rPr>
        <w:sym w:font="Wingdings" w:char="F0E0"/>
      </w:r>
      <w:r>
        <w:rPr>
          <w:rFonts w:ascii="ClearfaceGothic LT Light" w:hAnsi="ClearfaceGothic LT Light"/>
          <w:sz w:val="28"/>
        </w:rPr>
        <w:t>Liste erfolgt durch Drive</w:t>
      </w:r>
    </w:p>
    <w:p w:rsidR="00784E1C" w:rsidRDefault="00784E1C" w:rsidP="00784E1C">
      <w:pPr>
        <w:pStyle w:val="Listenabsatz"/>
        <w:rPr>
          <w:rFonts w:ascii="ClearfaceGothic LT Light" w:hAnsi="ClearfaceGothic LT Light"/>
          <w:sz w:val="28"/>
        </w:rPr>
      </w:pPr>
    </w:p>
    <w:p w:rsidR="00576354" w:rsidRDefault="00576354" w:rsidP="00784E1C">
      <w:pPr>
        <w:pStyle w:val="Listenabsatz"/>
        <w:rPr>
          <w:rFonts w:ascii="ClearfaceGothic LT Light" w:hAnsi="ClearfaceGothic LT Light"/>
          <w:sz w:val="28"/>
        </w:rPr>
      </w:pPr>
    </w:p>
    <w:p w:rsidR="00576354" w:rsidRDefault="00576354" w:rsidP="00784E1C">
      <w:pPr>
        <w:pStyle w:val="Listenabsatz"/>
        <w:rPr>
          <w:rFonts w:ascii="ClearfaceGothic LT Light" w:hAnsi="ClearfaceGothic LT Light"/>
          <w:sz w:val="28"/>
        </w:rPr>
      </w:pPr>
    </w:p>
    <w:p w:rsidR="00576354" w:rsidRDefault="00576354" w:rsidP="00784E1C">
      <w:pPr>
        <w:pStyle w:val="Listenabsatz"/>
        <w:rPr>
          <w:rFonts w:ascii="ClearfaceGothic LT Light" w:hAnsi="ClearfaceGothic LT Light"/>
          <w:sz w:val="28"/>
        </w:rPr>
      </w:pPr>
    </w:p>
    <w:p w:rsidR="00576354" w:rsidRDefault="00576354" w:rsidP="00784E1C">
      <w:pPr>
        <w:pStyle w:val="Listenabsatz"/>
        <w:rPr>
          <w:rFonts w:ascii="ClearfaceGothic LT Light" w:hAnsi="ClearfaceGothic LT Light"/>
          <w:sz w:val="28"/>
        </w:rPr>
      </w:pPr>
    </w:p>
    <w:p w:rsidR="00576354" w:rsidRDefault="00576354" w:rsidP="00784E1C">
      <w:pPr>
        <w:pStyle w:val="Listenabsatz"/>
        <w:rPr>
          <w:rFonts w:ascii="ClearfaceGothic LT Light" w:hAnsi="ClearfaceGothic LT Light"/>
          <w:sz w:val="28"/>
        </w:rPr>
      </w:pPr>
    </w:p>
    <w:p w:rsidR="00576354" w:rsidRDefault="00576354" w:rsidP="00784E1C">
      <w:pPr>
        <w:pStyle w:val="Listenabsatz"/>
        <w:rPr>
          <w:rFonts w:ascii="ClearfaceGothic LT Light" w:hAnsi="ClearfaceGothic LT Light"/>
          <w:sz w:val="28"/>
        </w:rPr>
      </w:pPr>
    </w:p>
    <w:p w:rsidR="00576354" w:rsidRDefault="00576354" w:rsidP="00784E1C">
      <w:pPr>
        <w:pStyle w:val="Listenabsatz"/>
        <w:rPr>
          <w:rFonts w:ascii="ClearfaceGothic LT Light" w:hAnsi="ClearfaceGothic LT Light"/>
          <w:sz w:val="28"/>
        </w:rPr>
      </w:pPr>
    </w:p>
    <w:p w:rsidR="00576354" w:rsidRDefault="00576354" w:rsidP="00784E1C">
      <w:pPr>
        <w:pStyle w:val="Listenabsatz"/>
        <w:rPr>
          <w:rFonts w:ascii="ClearfaceGothic LT Light" w:hAnsi="ClearfaceGothic LT Light"/>
          <w:sz w:val="28"/>
        </w:rPr>
      </w:pPr>
    </w:p>
    <w:p w:rsidR="00576354" w:rsidRPr="00784E1C" w:rsidRDefault="00576354" w:rsidP="00784E1C">
      <w:pPr>
        <w:pStyle w:val="Listenabsatz"/>
        <w:rPr>
          <w:rFonts w:ascii="ClearfaceGothic LT Light" w:hAnsi="ClearfaceGothic LT Light"/>
          <w:sz w:val="28"/>
        </w:rPr>
      </w:pPr>
    </w:p>
    <w:p w:rsidR="008E7ACB" w:rsidRPr="008E7ACB" w:rsidRDefault="007E4619" w:rsidP="008E7ACB">
      <w:pPr>
        <w:rPr>
          <w:rFonts w:ascii="ClearfaceGothic LT Light" w:hAnsi="ClearfaceGothic LT Light"/>
          <w:b/>
          <w:sz w:val="28"/>
        </w:rPr>
      </w:pPr>
      <w:r>
        <w:rPr>
          <w:rFonts w:ascii="ClearfaceGothic LT Light" w:hAnsi="ClearfaceGothic LT Light"/>
          <w:b/>
          <w:sz w:val="28"/>
        </w:rPr>
        <w:t xml:space="preserve">5.5 </w:t>
      </w:r>
      <w:r w:rsidR="008E7ACB">
        <w:rPr>
          <w:rFonts w:ascii="ClearfaceGothic LT Light" w:hAnsi="ClearfaceGothic LT Light"/>
          <w:b/>
          <w:sz w:val="28"/>
        </w:rPr>
        <w:t xml:space="preserve"> Vorgehensweisen bei </w:t>
      </w:r>
      <w:r w:rsidR="00D93F41" w:rsidRPr="00D93F41">
        <w:rPr>
          <w:rFonts w:ascii="ClearfaceGothic LT Light" w:hAnsi="ClearfaceGothic LT Light"/>
          <w:b/>
          <w:sz w:val="28"/>
        </w:rPr>
        <w:t>Realtime Scoring</w:t>
      </w:r>
      <w:r w:rsidR="008E7ACB">
        <w:rPr>
          <w:rFonts w:ascii="ClearfaceGothic LT Light" w:hAnsi="ClearfaceGothic LT Light"/>
          <w:b/>
          <w:sz w:val="28"/>
        </w:rPr>
        <w:t xml:space="preserve"> der Assoziationsregeln</w:t>
      </w:r>
    </w:p>
    <w:tbl>
      <w:tblPr>
        <w:tblW w:w="9844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5"/>
        <w:gridCol w:w="1792"/>
        <w:gridCol w:w="1848"/>
        <w:gridCol w:w="4159"/>
      </w:tblGrid>
      <w:tr w:rsidR="007A0C03" w:rsidRPr="007A0C03" w:rsidTr="00F43DB7">
        <w:trPr>
          <w:trHeight w:val="921"/>
        </w:trPr>
        <w:tc>
          <w:tcPr>
            <w:tcW w:w="20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BD97"/>
            <w:vAlign w:val="center"/>
            <w:hideMark/>
          </w:tcPr>
          <w:p w:rsidR="007A0C03" w:rsidRPr="007A0C03" w:rsidRDefault="007A0C03" w:rsidP="007A0C03">
            <w:pPr>
              <w:spacing w:after="0" w:line="240" w:lineRule="auto"/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7A0C03"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lang w:eastAsia="de-DE"/>
              </w:rPr>
              <w:t>Charakteristika des Kunden</w:t>
            </w:r>
          </w:p>
        </w:tc>
        <w:tc>
          <w:tcPr>
            <w:tcW w:w="17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vAlign w:val="center"/>
            <w:hideMark/>
          </w:tcPr>
          <w:p w:rsidR="007A0C03" w:rsidRPr="007A0C03" w:rsidRDefault="0055703E" w:rsidP="00D93F41">
            <w:pPr>
              <w:spacing w:after="0" w:line="240" w:lineRule="auto"/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szCs w:val="24"/>
                <w:lang w:eastAsia="de-DE"/>
              </w:rPr>
              <w:t>Assozia</w:t>
            </w:r>
            <w:r w:rsidR="00D93F41"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szCs w:val="24"/>
                <w:lang w:eastAsia="de-DE"/>
              </w:rPr>
              <w:t>t</w:t>
            </w:r>
            <w:r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szCs w:val="24"/>
                <w:lang w:eastAsia="de-DE"/>
              </w:rPr>
              <w:t>ionsregel-Mining</w:t>
            </w:r>
          </w:p>
        </w:tc>
        <w:tc>
          <w:tcPr>
            <w:tcW w:w="1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vAlign w:val="center"/>
            <w:hideMark/>
          </w:tcPr>
          <w:p w:rsidR="007A0C03" w:rsidRPr="007A0C03" w:rsidRDefault="007A0C03" w:rsidP="007A0C03">
            <w:pPr>
              <w:spacing w:after="0" w:line="240" w:lineRule="auto"/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7A0C03"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szCs w:val="24"/>
                <w:lang w:eastAsia="de-DE"/>
              </w:rPr>
              <w:t>Länge des Regelkörpers/Regelkonsequenz</w:t>
            </w:r>
          </w:p>
        </w:tc>
        <w:tc>
          <w:tcPr>
            <w:tcW w:w="41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vAlign w:val="center"/>
            <w:hideMark/>
          </w:tcPr>
          <w:p w:rsidR="007A0C03" w:rsidRPr="007A0C03" w:rsidRDefault="007A0C03" w:rsidP="007A0C03">
            <w:pPr>
              <w:spacing w:after="0" w:line="240" w:lineRule="auto"/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7A0C03"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szCs w:val="24"/>
                <w:lang w:eastAsia="de-DE"/>
              </w:rPr>
              <w:t>Ort des Vorschlagwesen</w:t>
            </w:r>
          </w:p>
        </w:tc>
      </w:tr>
      <w:tr w:rsidR="007A0C03" w:rsidRPr="007A0C03" w:rsidTr="00F43DB7">
        <w:trPr>
          <w:trHeight w:val="619"/>
        </w:trPr>
        <w:tc>
          <w:tcPr>
            <w:tcW w:w="20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0C03" w:rsidRPr="007A0C03" w:rsidRDefault="007A0C03" w:rsidP="007A0C03">
            <w:pPr>
              <w:spacing w:after="0" w:line="240" w:lineRule="auto"/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7A0C03"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lang w:eastAsia="de-DE"/>
              </w:rPr>
              <w:t xml:space="preserve">Kunde im Web-Shop ohne </w:t>
            </w:r>
            <w:proofErr w:type="spellStart"/>
            <w:r w:rsidRPr="007A0C03"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lang w:eastAsia="de-DE"/>
              </w:rPr>
              <w:t>log-in</w:t>
            </w:r>
            <w:proofErr w:type="spellEnd"/>
          </w:p>
        </w:tc>
        <w:tc>
          <w:tcPr>
            <w:tcW w:w="1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0C03" w:rsidRPr="007A0C03" w:rsidRDefault="007A0C03" w:rsidP="007A0C03">
            <w:pPr>
              <w:spacing w:after="0" w:line="240" w:lineRule="auto"/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7A0C03"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szCs w:val="24"/>
                <w:lang w:eastAsia="de-DE"/>
              </w:rPr>
              <w:t>Betriebsebene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0C03" w:rsidRPr="007A0C03" w:rsidRDefault="007E4619" w:rsidP="007A0C03">
            <w:pPr>
              <w:spacing w:after="0" w:line="240" w:lineRule="auto"/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szCs w:val="24"/>
                <w:lang w:eastAsia="de-DE"/>
              </w:rPr>
              <w:t>kleiner 4</w:t>
            </w:r>
            <w:r w:rsidR="007A0C03" w:rsidRPr="007A0C03"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szCs w:val="24"/>
                <w:lang w:eastAsia="de-DE"/>
              </w:rPr>
              <w:t xml:space="preserve"> / 1</w:t>
            </w:r>
          </w:p>
        </w:tc>
        <w:tc>
          <w:tcPr>
            <w:tcW w:w="4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0C03" w:rsidRPr="007A0C03" w:rsidRDefault="007A0C03" w:rsidP="007A0C03">
            <w:pPr>
              <w:spacing w:after="0" w:line="240" w:lineRule="auto"/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7A0C03"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szCs w:val="24"/>
                <w:lang w:eastAsia="de-DE"/>
              </w:rPr>
              <w:t xml:space="preserve">In den Produktbereichen; </w:t>
            </w:r>
            <w:r w:rsidR="00FB3BA3"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szCs w:val="24"/>
                <w:lang w:eastAsia="de-DE"/>
              </w:rPr>
              <w:t xml:space="preserve">Im Warenkorb; </w:t>
            </w:r>
            <w:r w:rsidRPr="007A0C03"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szCs w:val="24"/>
                <w:lang w:eastAsia="de-DE"/>
              </w:rPr>
              <w:t>Schnellansicht Warenkorb</w:t>
            </w:r>
            <w:r w:rsidR="00FB3BA3"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szCs w:val="24"/>
                <w:lang w:eastAsia="de-DE"/>
              </w:rPr>
              <w:t>; bei der Produktauswahl</w:t>
            </w:r>
          </w:p>
        </w:tc>
      </w:tr>
      <w:tr w:rsidR="007A0C03" w:rsidRPr="007A0C03" w:rsidTr="00F43DB7">
        <w:trPr>
          <w:trHeight w:val="921"/>
        </w:trPr>
        <w:tc>
          <w:tcPr>
            <w:tcW w:w="20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0C03" w:rsidRPr="007A0C03" w:rsidRDefault="007A0C03" w:rsidP="007A0C03">
            <w:pPr>
              <w:spacing w:after="0" w:line="240" w:lineRule="auto"/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7A0C03"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lang w:eastAsia="de-DE"/>
              </w:rPr>
              <w:t>Kunde im Web-Shop ohne Werbeeinwilligung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0C03" w:rsidRPr="007A0C03" w:rsidRDefault="007A0C03" w:rsidP="007A0C03">
            <w:pPr>
              <w:spacing w:after="0" w:line="240" w:lineRule="auto"/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7A0C03"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szCs w:val="24"/>
                <w:lang w:eastAsia="de-DE"/>
              </w:rPr>
              <w:t>Betriebsebene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0C03" w:rsidRPr="007A0C03" w:rsidRDefault="007E4619" w:rsidP="007A0C03">
            <w:pPr>
              <w:spacing w:after="0" w:line="240" w:lineRule="auto"/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szCs w:val="24"/>
                <w:lang w:eastAsia="de-DE"/>
              </w:rPr>
              <w:t>kleiner 4</w:t>
            </w:r>
            <w:r w:rsidR="007A0C03" w:rsidRPr="007A0C03"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szCs w:val="24"/>
                <w:lang w:eastAsia="de-DE"/>
              </w:rPr>
              <w:t xml:space="preserve"> / 1</w:t>
            </w:r>
          </w:p>
        </w:tc>
        <w:tc>
          <w:tcPr>
            <w:tcW w:w="4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0C03" w:rsidRPr="007A0C03" w:rsidRDefault="007A0C03" w:rsidP="007A0C03">
            <w:pPr>
              <w:spacing w:after="0" w:line="240" w:lineRule="auto"/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7A0C03"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szCs w:val="24"/>
                <w:lang w:eastAsia="de-DE"/>
              </w:rPr>
              <w:t xml:space="preserve">In den Produktbereichen; </w:t>
            </w:r>
            <w:r w:rsidR="00FB3BA3"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szCs w:val="24"/>
                <w:lang w:eastAsia="de-DE"/>
              </w:rPr>
              <w:t xml:space="preserve">Im Warenkorb; </w:t>
            </w:r>
            <w:r w:rsidRPr="007A0C03"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szCs w:val="24"/>
                <w:lang w:eastAsia="de-DE"/>
              </w:rPr>
              <w:t>Schnellansicht Warenkorb; Vor der Kasse</w:t>
            </w:r>
            <w:r w:rsidR="00FB3BA3"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szCs w:val="24"/>
                <w:lang w:eastAsia="de-DE"/>
              </w:rPr>
              <w:t>; bei der Produktauswahl</w:t>
            </w:r>
          </w:p>
        </w:tc>
      </w:tr>
      <w:tr w:rsidR="007A0C03" w:rsidRPr="007A0C03" w:rsidTr="00F43DB7">
        <w:trPr>
          <w:trHeight w:val="921"/>
        </w:trPr>
        <w:tc>
          <w:tcPr>
            <w:tcW w:w="20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0C03" w:rsidRPr="007A0C03" w:rsidRDefault="007A0C03" w:rsidP="007A0C03">
            <w:pPr>
              <w:spacing w:after="0" w:line="240" w:lineRule="auto"/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E7560A"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lang w:eastAsia="de-DE"/>
              </w:rPr>
              <w:t>Kunde i</w:t>
            </w:r>
            <w:r w:rsidRPr="007A0C03"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lang w:eastAsia="de-DE"/>
              </w:rPr>
              <w:t>m Web-Shop mit Werbeeinwilligung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0C03" w:rsidRPr="007A0C03" w:rsidRDefault="007A0C03" w:rsidP="007A0C03">
            <w:pPr>
              <w:spacing w:after="0" w:line="240" w:lineRule="auto"/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7A0C03"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szCs w:val="24"/>
                <w:lang w:eastAsia="de-DE"/>
              </w:rPr>
              <w:t>Kundenebene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0C03" w:rsidRPr="007A0C03" w:rsidRDefault="007E4619" w:rsidP="007A0C03">
            <w:pPr>
              <w:spacing w:after="0" w:line="240" w:lineRule="auto"/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szCs w:val="24"/>
                <w:lang w:eastAsia="de-DE"/>
              </w:rPr>
              <w:t>kleiner 3</w:t>
            </w:r>
            <w:r w:rsidR="007A0C03" w:rsidRPr="007A0C03"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szCs w:val="24"/>
                <w:lang w:eastAsia="de-DE"/>
              </w:rPr>
              <w:t xml:space="preserve"> /1</w:t>
            </w:r>
          </w:p>
        </w:tc>
        <w:tc>
          <w:tcPr>
            <w:tcW w:w="4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0C03" w:rsidRPr="007A0C03" w:rsidRDefault="007A0C03" w:rsidP="007A0C03">
            <w:pPr>
              <w:spacing w:after="0" w:line="240" w:lineRule="auto"/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7A0C03"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szCs w:val="24"/>
                <w:lang w:eastAsia="de-DE"/>
              </w:rPr>
              <w:t>In den Produktbereichen; Schnellansicht Warenkorb; Vor der Kasse</w:t>
            </w:r>
            <w:r w:rsidR="007E4619">
              <w:rPr>
                <w:rFonts w:ascii="ClearfaceGothic LT Light" w:eastAsia="Times New Roman" w:hAnsi="ClearfaceGothic LT Light" w:cs="Arial"/>
                <w:b/>
                <w:bCs/>
                <w:color w:val="000000"/>
                <w:sz w:val="24"/>
                <w:szCs w:val="24"/>
                <w:lang w:eastAsia="de-DE"/>
              </w:rPr>
              <w:t>; bei Produktauswahl</w:t>
            </w:r>
          </w:p>
        </w:tc>
      </w:tr>
    </w:tbl>
    <w:p w:rsidR="00F43DB7" w:rsidRDefault="00F43DB7" w:rsidP="007A0C03">
      <w:pPr>
        <w:rPr>
          <w:rFonts w:ascii="ClearfaceGothic LT Light" w:hAnsi="ClearfaceGothic LT Light"/>
          <w:b/>
          <w:sz w:val="28"/>
        </w:rPr>
      </w:pPr>
    </w:p>
    <w:p w:rsidR="00CD5812" w:rsidRDefault="00CD5812" w:rsidP="007A0C03">
      <w:r>
        <w:rPr>
          <w:rFonts w:ascii="ClearfaceGothic LT Light" w:hAnsi="ClearfaceGothic LT Light"/>
          <w:b/>
          <w:sz w:val="28"/>
        </w:rPr>
        <w:fldChar w:fldCharType="begin"/>
      </w:r>
      <w:r>
        <w:rPr>
          <w:rFonts w:ascii="ClearfaceGothic LT Light" w:hAnsi="ClearfaceGothic LT Light"/>
          <w:b/>
          <w:sz w:val="28"/>
        </w:rPr>
        <w:instrText xml:space="preserve"> LINK Excel.Sheet.12 "Mappe1" "Tabelle1!Z11S2:Z16S3" \a \f 5 \h  \* MERGEFORMAT </w:instrText>
      </w:r>
      <w:r>
        <w:rPr>
          <w:rFonts w:ascii="ClearfaceGothic LT Light" w:hAnsi="ClearfaceGothic LT Light"/>
          <w:b/>
          <w:sz w:val="28"/>
        </w:rPr>
        <w:fldChar w:fldCharType="separate"/>
      </w:r>
    </w:p>
    <w:tbl>
      <w:tblPr>
        <w:tblStyle w:val="Tabellenraster"/>
        <w:tblW w:w="9781" w:type="dxa"/>
        <w:tblInd w:w="108" w:type="dxa"/>
        <w:tblLook w:val="04A0" w:firstRow="1" w:lastRow="0" w:firstColumn="1" w:lastColumn="0" w:noHBand="0" w:noVBand="1"/>
      </w:tblPr>
      <w:tblGrid>
        <w:gridCol w:w="5670"/>
        <w:gridCol w:w="4111"/>
      </w:tblGrid>
      <w:tr w:rsidR="00CD5812" w:rsidRPr="00CD5812" w:rsidTr="00387071">
        <w:trPr>
          <w:trHeight w:val="285"/>
        </w:trPr>
        <w:tc>
          <w:tcPr>
            <w:tcW w:w="5670" w:type="dxa"/>
            <w:shd w:val="clear" w:color="auto" w:fill="C4BC96" w:themeFill="background2" w:themeFillShade="BF"/>
            <w:noWrap/>
            <w:hideMark/>
          </w:tcPr>
          <w:p w:rsidR="00CD5812" w:rsidRPr="00E7560A" w:rsidRDefault="00CD5812">
            <w:pPr>
              <w:rPr>
                <w:rFonts w:ascii="ClearfaceGothic LT Light" w:hAnsi="ClearfaceGothic LT Light"/>
                <w:b/>
                <w:sz w:val="24"/>
              </w:rPr>
            </w:pPr>
            <w:r w:rsidRPr="00E7560A">
              <w:rPr>
                <w:rFonts w:ascii="ClearfaceGothic LT Light" w:hAnsi="ClearfaceGothic LT Light"/>
                <w:b/>
                <w:sz w:val="24"/>
              </w:rPr>
              <w:t>Ort des Vorschlagwesen</w:t>
            </w:r>
          </w:p>
        </w:tc>
        <w:tc>
          <w:tcPr>
            <w:tcW w:w="4111" w:type="dxa"/>
            <w:shd w:val="clear" w:color="auto" w:fill="C4BC96" w:themeFill="background2" w:themeFillShade="BF"/>
            <w:noWrap/>
            <w:hideMark/>
          </w:tcPr>
          <w:p w:rsidR="00CD5812" w:rsidRPr="00E7560A" w:rsidRDefault="00CD5812">
            <w:pPr>
              <w:rPr>
                <w:rFonts w:ascii="ClearfaceGothic LT Light" w:hAnsi="ClearfaceGothic LT Light"/>
                <w:b/>
                <w:sz w:val="24"/>
              </w:rPr>
            </w:pPr>
            <w:r w:rsidRPr="00E7560A">
              <w:rPr>
                <w:rFonts w:ascii="ClearfaceGothic LT Light" w:hAnsi="ClearfaceGothic LT Light"/>
                <w:b/>
                <w:sz w:val="24"/>
              </w:rPr>
              <w:t>Anzahl der dort vorgeschlagenen Artikel</w:t>
            </w:r>
          </w:p>
        </w:tc>
      </w:tr>
      <w:tr w:rsidR="00CD5812" w:rsidRPr="00CD5812" w:rsidTr="00387071">
        <w:trPr>
          <w:trHeight w:val="285"/>
        </w:trPr>
        <w:tc>
          <w:tcPr>
            <w:tcW w:w="5670" w:type="dxa"/>
            <w:noWrap/>
            <w:hideMark/>
          </w:tcPr>
          <w:p w:rsidR="00CD5812" w:rsidRPr="00E7560A" w:rsidRDefault="00CD5812">
            <w:pPr>
              <w:rPr>
                <w:rFonts w:ascii="ClearfaceGothic LT Light" w:hAnsi="ClearfaceGothic LT Light"/>
                <w:b/>
                <w:sz w:val="24"/>
              </w:rPr>
            </w:pPr>
            <w:r w:rsidRPr="00E7560A">
              <w:rPr>
                <w:rFonts w:ascii="ClearfaceGothic LT Light" w:hAnsi="ClearfaceGothic LT Light"/>
                <w:b/>
                <w:sz w:val="24"/>
              </w:rPr>
              <w:t>In den Produktbereichen</w:t>
            </w:r>
          </w:p>
        </w:tc>
        <w:tc>
          <w:tcPr>
            <w:tcW w:w="4111" w:type="dxa"/>
            <w:noWrap/>
            <w:hideMark/>
          </w:tcPr>
          <w:p w:rsidR="00CD5812" w:rsidRPr="00E7560A" w:rsidRDefault="00CD5812">
            <w:pPr>
              <w:rPr>
                <w:rFonts w:ascii="ClearfaceGothic LT Light" w:hAnsi="ClearfaceGothic LT Light"/>
                <w:b/>
                <w:sz w:val="24"/>
              </w:rPr>
            </w:pPr>
            <w:r w:rsidRPr="00E7560A">
              <w:rPr>
                <w:rFonts w:ascii="ClearfaceGothic LT Light" w:hAnsi="ClearfaceGothic LT Light"/>
                <w:b/>
                <w:sz w:val="24"/>
              </w:rPr>
              <w:t>3 - 5 Artikel</w:t>
            </w:r>
          </w:p>
        </w:tc>
      </w:tr>
      <w:tr w:rsidR="00CD5812" w:rsidRPr="00CD5812" w:rsidTr="00387071">
        <w:trPr>
          <w:trHeight w:val="285"/>
        </w:trPr>
        <w:tc>
          <w:tcPr>
            <w:tcW w:w="5670" w:type="dxa"/>
            <w:noWrap/>
            <w:hideMark/>
          </w:tcPr>
          <w:p w:rsidR="00CD5812" w:rsidRPr="00E7560A" w:rsidRDefault="00CD5812">
            <w:pPr>
              <w:rPr>
                <w:rFonts w:ascii="ClearfaceGothic LT Light" w:hAnsi="ClearfaceGothic LT Light"/>
                <w:b/>
                <w:sz w:val="24"/>
              </w:rPr>
            </w:pPr>
            <w:r w:rsidRPr="00E7560A">
              <w:rPr>
                <w:rFonts w:ascii="ClearfaceGothic LT Light" w:hAnsi="ClearfaceGothic LT Light"/>
                <w:b/>
                <w:sz w:val="24"/>
              </w:rPr>
              <w:t>Im Warenkorb</w:t>
            </w:r>
          </w:p>
        </w:tc>
        <w:tc>
          <w:tcPr>
            <w:tcW w:w="4111" w:type="dxa"/>
            <w:noWrap/>
            <w:hideMark/>
          </w:tcPr>
          <w:p w:rsidR="00CD5812" w:rsidRPr="00E7560A" w:rsidRDefault="00CD5812">
            <w:pPr>
              <w:rPr>
                <w:rFonts w:ascii="ClearfaceGothic LT Light" w:hAnsi="ClearfaceGothic LT Light"/>
                <w:b/>
                <w:sz w:val="24"/>
              </w:rPr>
            </w:pPr>
            <w:r w:rsidRPr="00E7560A">
              <w:rPr>
                <w:rFonts w:ascii="ClearfaceGothic LT Light" w:hAnsi="ClearfaceGothic LT Light"/>
                <w:b/>
                <w:sz w:val="24"/>
              </w:rPr>
              <w:t>3 - 4 Artikel</w:t>
            </w:r>
          </w:p>
        </w:tc>
      </w:tr>
      <w:tr w:rsidR="00CD5812" w:rsidRPr="00CD5812" w:rsidTr="00387071">
        <w:trPr>
          <w:trHeight w:val="285"/>
        </w:trPr>
        <w:tc>
          <w:tcPr>
            <w:tcW w:w="5670" w:type="dxa"/>
            <w:noWrap/>
            <w:hideMark/>
          </w:tcPr>
          <w:p w:rsidR="00CD5812" w:rsidRPr="00E7560A" w:rsidRDefault="00CD5812">
            <w:pPr>
              <w:rPr>
                <w:rFonts w:ascii="ClearfaceGothic LT Light" w:hAnsi="ClearfaceGothic LT Light"/>
                <w:b/>
                <w:sz w:val="24"/>
              </w:rPr>
            </w:pPr>
            <w:r w:rsidRPr="00E7560A">
              <w:rPr>
                <w:rFonts w:ascii="ClearfaceGothic LT Light" w:hAnsi="ClearfaceGothic LT Light"/>
                <w:b/>
                <w:sz w:val="24"/>
              </w:rPr>
              <w:t>Schnellansicht Warenkorb</w:t>
            </w:r>
          </w:p>
        </w:tc>
        <w:tc>
          <w:tcPr>
            <w:tcW w:w="4111" w:type="dxa"/>
            <w:noWrap/>
            <w:hideMark/>
          </w:tcPr>
          <w:p w:rsidR="00CD5812" w:rsidRPr="00E7560A" w:rsidRDefault="00CD5812">
            <w:pPr>
              <w:rPr>
                <w:rFonts w:ascii="ClearfaceGothic LT Light" w:hAnsi="ClearfaceGothic LT Light"/>
                <w:b/>
                <w:sz w:val="24"/>
              </w:rPr>
            </w:pPr>
            <w:r w:rsidRPr="00E7560A">
              <w:rPr>
                <w:rFonts w:ascii="ClearfaceGothic LT Light" w:hAnsi="ClearfaceGothic LT Light"/>
                <w:b/>
                <w:sz w:val="24"/>
              </w:rPr>
              <w:t>2 - 3 Artikel</w:t>
            </w:r>
          </w:p>
        </w:tc>
      </w:tr>
      <w:tr w:rsidR="00CD5812" w:rsidRPr="00CD5812" w:rsidTr="00387071">
        <w:trPr>
          <w:trHeight w:val="285"/>
        </w:trPr>
        <w:tc>
          <w:tcPr>
            <w:tcW w:w="5670" w:type="dxa"/>
            <w:noWrap/>
            <w:hideMark/>
          </w:tcPr>
          <w:p w:rsidR="00CD5812" w:rsidRPr="00E7560A" w:rsidRDefault="00CD5812">
            <w:pPr>
              <w:rPr>
                <w:rFonts w:ascii="ClearfaceGothic LT Light" w:hAnsi="ClearfaceGothic LT Light"/>
                <w:b/>
                <w:sz w:val="24"/>
              </w:rPr>
            </w:pPr>
            <w:r w:rsidRPr="00E7560A">
              <w:rPr>
                <w:rFonts w:ascii="ClearfaceGothic LT Light" w:hAnsi="ClearfaceGothic LT Light"/>
                <w:b/>
                <w:sz w:val="24"/>
              </w:rPr>
              <w:t>bei der Produktauswahl</w:t>
            </w:r>
          </w:p>
        </w:tc>
        <w:tc>
          <w:tcPr>
            <w:tcW w:w="4111" w:type="dxa"/>
            <w:noWrap/>
            <w:hideMark/>
          </w:tcPr>
          <w:p w:rsidR="00CD5812" w:rsidRPr="00E7560A" w:rsidRDefault="00CD5812">
            <w:pPr>
              <w:rPr>
                <w:rFonts w:ascii="ClearfaceGothic LT Light" w:hAnsi="ClearfaceGothic LT Light"/>
                <w:b/>
                <w:sz w:val="24"/>
              </w:rPr>
            </w:pPr>
            <w:r w:rsidRPr="00E7560A">
              <w:rPr>
                <w:rFonts w:ascii="ClearfaceGothic LT Light" w:hAnsi="ClearfaceGothic LT Light"/>
                <w:b/>
                <w:sz w:val="24"/>
              </w:rPr>
              <w:t>3 - 4 Artikel</w:t>
            </w:r>
          </w:p>
        </w:tc>
      </w:tr>
      <w:tr w:rsidR="00CD5812" w:rsidRPr="00CD5812" w:rsidTr="00387071">
        <w:trPr>
          <w:trHeight w:val="285"/>
        </w:trPr>
        <w:tc>
          <w:tcPr>
            <w:tcW w:w="5670" w:type="dxa"/>
            <w:noWrap/>
            <w:hideMark/>
          </w:tcPr>
          <w:p w:rsidR="00CD5812" w:rsidRPr="00E7560A" w:rsidRDefault="00CD5812">
            <w:pPr>
              <w:rPr>
                <w:rFonts w:ascii="ClearfaceGothic LT Light" w:hAnsi="ClearfaceGothic LT Light"/>
                <w:b/>
                <w:sz w:val="24"/>
              </w:rPr>
            </w:pPr>
            <w:r w:rsidRPr="00E7560A">
              <w:rPr>
                <w:rFonts w:ascii="ClearfaceGothic LT Light" w:hAnsi="ClearfaceGothic LT Light"/>
                <w:b/>
                <w:sz w:val="24"/>
              </w:rPr>
              <w:t>vor der Kasse</w:t>
            </w:r>
          </w:p>
        </w:tc>
        <w:tc>
          <w:tcPr>
            <w:tcW w:w="4111" w:type="dxa"/>
            <w:noWrap/>
            <w:hideMark/>
          </w:tcPr>
          <w:p w:rsidR="00CD5812" w:rsidRPr="00E7560A" w:rsidRDefault="00CD5812">
            <w:pPr>
              <w:rPr>
                <w:rFonts w:ascii="ClearfaceGothic LT Light" w:hAnsi="ClearfaceGothic LT Light"/>
                <w:b/>
                <w:sz w:val="24"/>
              </w:rPr>
            </w:pPr>
            <w:r w:rsidRPr="00E7560A">
              <w:rPr>
                <w:rFonts w:ascii="ClearfaceGothic LT Light" w:hAnsi="ClearfaceGothic LT Light"/>
                <w:b/>
                <w:sz w:val="24"/>
              </w:rPr>
              <w:t>3 - 4 Artikel</w:t>
            </w:r>
          </w:p>
        </w:tc>
      </w:tr>
    </w:tbl>
    <w:p w:rsidR="003F1FB1" w:rsidRPr="007A0C03" w:rsidRDefault="00CD5812" w:rsidP="007A0C03">
      <w:pPr>
        <w:rPr>
          <w:rFonts w:ascii="ClearfaceGothic LT Light" w:hAnsi="ClearfaceGothic LT Light"/>
          <w:b/>
          <w:sz w:val="28"/>
        </w:rPr>
      </w:pPr>
      <w:r>
        <w:rPr>
          <w:rFonts w:ascii="ClearfaceGothic LT Light" w:hAnsi="ClearfaceGothic LT Light"/>
          <w:b/>
          <w:sz w:val="28"/>
        </w:rPr>
        <w:fldChar w:fldCharType="end"/>
      </w:r>
      <w:r w:rsidR="00FB3BA3">
        <w:rPr>
          <w:rFonts w:ascii="ClearfaceGothic LT Light" w:hAnsi="ClearfaceGothic LT Light"/>
          <w:b/>
          <w:sz w:val="28"/>
        </w:rPr>
        <w:tab/>
      </w:r>
      <w:r w:rsidR="00FB3BA3">
        <w:rPr>
          <w:rFonts w:ascii="ClearfaceGothic LT Light" w:hAnsi="ClearfaceGothic LT Light"/>
          <w:b/>
          <w:sz w:val="28"/>
        </w:rPr>
        <w:tab/>
      </w:r>
      <w:r w:rsidR="00FB3BA3">
        <w:rPr>
          <w:rFonts w:ascii="ClearfaceGothic LT Light" w:hAnsi="ClearfaceGothic LT Light"/>
          <w:b/>
          <w:sz w:val="28"/>
        </w:rPr>
        <w:tab/>
      </w:r>
      <w:r w:rsidR="00FB3BA3">
        <w:rPr>
          <w:rFonts w:ascii="ClearfaceGothic LT Light" w:hAnsi="ClearfaceGothic LT Light"/>
          <w:b/>
          <w:sz w:val="28"/>
        </w:rPr>
        <w:tab/>
      </w:r>
      <w:r w:rsidR="00FB3BA3">
        <w:rPr>
          <w:rFonts w:ascii="ClearfaceGothic LT Light" w:hAnsi="ClearfaceGothic LT Light"/>
          <w:b/>
          <w:sz w:val="28"/>
        </w:rPr>
        <w:tab/>
      </w:r>
      <w:r w:rsidR="00FB3BA3">
        <w:rPr>
          <w:rFonts w:ascii="ClearfaceGothic LT Light" w:hAnsi="ClearfaceGothic LT Light"/>
          <w:b/>
          <w:sz w:val="28"/>
        </w:rPr>
        <w:tab/>
      </w:r>
      <w:r w:rsidR="00FB3BA3">
        <w:rPr>
          <w:rFonts w:ascii="ClearfaceGothic LT Light" w:hAnsi="ClearfaceGothic LT Light"/>
          <w:b/>
          <w:sz w:val="28"/>
        </w:rPr>
        <w:tab/>
      </w:r>
      <w:r w:rsidR="00FB3BA3">
        <w:rPr>
          <w:rFonts w:ascii="ClearfaceGothic LT Light" w:hAnsi="ClearfaceGothic LT Light"/>
          <w:b/>
          <w:sz w:val="28"/>
        </w:rPr>
        <w:tab/>
      </w:r>
      <w:r w:rsidR="00FB3BA3">
        <w:rPr>
          <w:rFonts w:ascii="ClearfaceGothic LT Light" w:hAnsi="ClearfaceGothic LT Light"/>
          <w:b/>
          <w:sz w:val="28"/>
        </w:rPr>
        <w:tab/>
      </w:r>
      <w:r w:rsidR="00FB3BA3">
        <w:rPr>
          <w:rFonts w:ascii="ClearfaceGothic LT Light" w:hAnsi="ClearfaceGothic LT Light"/>
          <w:b/>
          <w:sz w:val="28"/>
        </w:rPr>
        <w:tab/>
      </w:r>
    </w:p>
    <w:p w:rsidR="00FB3BA3" w:rsidRPr="00E7560A" w:rsidRDefault="00FB3BA3" w:rsidP="00FB3BA3">
      <w:pPr>
        <w:pStyle w:val="Listenabsatz"/>
        <w:numPr>
          <w:ilvl w:val="0"/>
          <w:numId w:val="3"/>
        </w:numPr>
        <w:rPr>
          <w:rFonts w:ascii="ClearfaceGothic LT Light" w:hAnsi="ClearfaceGothic LT Light"/>
          <w:sz w:val="28"/>
        </w:rPr>
      </w:pPr>
      <w:r w:rsidRPr="00E7560A">
        <w:rPr>
          <w:rFonts w:ascii="ClearfaceGothic LT Light" w:hAnsi="ClearfaceGothic LT Light"/>
          <w:sz w:val="28"/>
        </w:rPr>
        <w:t>Wichtige Punkte: Nicht gewählte vorgeschlagene Artikel sollten historisiert werden</w:t>
      </w:r>
      <w:r w:rsidR="00E63695" w:rsidRPr="00E7560A">
        <w:rPr>
          <w:rFonts w:ascii="ClearfaceGothic LT Light" w:hAnsi="ClearfaceGothic LT Light"/>
          <w:sz w:val="28"/>
        </w:rPr>
        <w:t>, um diese gegebenenfalls im Scoring auszuschließen!</w:t>
      </w:r>
    </w:p>
    <w:p w:rsidR="00747E4B" w:rsidRDefault="00747E4B" w:rsidP="00FB3BA3">
      <w:pPr>
        <w:pStyle w:val="Listenabsatz"/>
        <w:numPr>
          <w:ilvl w:val="0"/>
          <w:numId w:val="3"/>
        </w:numPr>
        <w:rPr>
          <w:rFonts w:ascii="ClearfaceGothic LT Light" w:hAnsi="ClearfaceGothic LT Light"/>
          <w:sz w:val="28"/>
        </w:rPr>
      </w:pPr>
      <w:r>
        <w:rPr>
          <w:rFonts w:ascii="ClearfaceGothic LT Light" w:hAnsi="ClearfaceGothic LT Light"/>
          <w:sz w:val="28"/>
        </w:rPr>
        <w:t>Automatisierte Regelextraktion wird alle 4-8 Wochen aktualisiert!</w:t>
      </w:r>
    </w:p>
    <w:p w:rsidR="00CE568D" w:rsidRDefault="00CE568D" w:rsidP="00FB3BA3">
      <w:pPr>
        <w:pStyle w:val="Listenabsatz"/>
        <w:numPr>
          <w:ilvl w:val="0"/>
          <w:numId w:val="3"/>
        </w:numPr>
        <w:rPr>
          <w:rFonts w:ascii="ClearfaceGothic LT Light" w:hAnsi="ClearfaceGothic LT Light"/>
          <w:sz w:val="28"/>
        </w:rPr>
      </w:pPr>
      <w:r>
        <w:rPr>
          <w:rFonts w:ascii="ClearfaceGothic LT Light" w:hAnsi="ClearfaceGothic LT Light"/>
          <w:sz w:val="28"/>
        </w:rPr>
        <w:t>Artikelverfügbarkeit (Artikel die vorgeschlagen werden sollten auch verfügbar sein!</w:t>
      </w:r>
    </w:p>
    <w:p w:rsidR="007458C8" w:rsidRDefault="007E4619" w:rsidP="007458C8">
      <w:pPr>
        <w:rPr>
          <w:rFonts w:ascii="ClearfaceGothic LT Light" w:hAnsi="ClearfaceGothic LT Light"/>
          <w:b/>
          <w:sz w:val="28"/>
        </w:rPr>
      </w:pPr>
      <w:r>
        <w:rPr>
          <w:rFonts w:ascii="ClearfaceGothic LT Light" w:hAnsi="ClearfaceGothic LT Light"/>
          <w:b/>
          <w:sz w:val="28"/>
        </w:rPr>
        <w:t>5.6</w:t>
      </w:r>
      <w:r w:rsidR="007458C8" w:rsidRPr="007458C8">
        <w:rPr>
          <w:rFonts w:ascii="ClearfaceGothic LT Light" w:hAnsi="ClearfaceGothic LT Light"/>
          <w:b/>
          <w:sz w:val="28"/>
        </w:rPr>
        <w:t xml:space="preserve"> Scoring der vorzuschlagenden Produkte</w:t>
      </w:r>
    </w:p>
    <w:p w:rsidR="007458C8" w:rsidRPr="005D0480" w:rsidRDefault="007458C8" w:rsidP="007458C8">
      <w:pPr>
        <w:rPr>
          <w:rFonts w:ascii="ClearfaceGothic LT Light" w:hAnsi="ClearfaceGothic LT Light"/>
          <w:sz w:val="28"/>
          <w:u w:val="single"/>
        </w:rPr>
      </w:pPr>
      <w:r w:rsidRPr="005D0480">
        <w:rPr>
          <w:rFonts w:ascii="ClearfaceGothic LT Light" w:hAnsi="ClearfaceGothic LT Light"/>
          <w:sz w:val="28"/>
          <w:u w:val="single"/>
        </w:rPr>
        <w:t xml:space="preserve">Wenn Regelkonsequenz eine Produktgruppe: </w:t>
      </w:r>
    </w:p>
    <w:p w:rsidR="007458C8" w:rsidRDefault="007458C8" w:rsidP="007458C8">
      <w:pPr>
        <w:rPr>
          <w:rFonts w:ascii="ClearfaceGothic LT Light" w:hAnsi="ClearfaceGothic LT Light"/>
          <w:sz w:val="28"/>
        </w:rPr>
      </w:pPr>
      <w:r w:rsidRPr="005D0480">
        <w:rPr>
          <w:rFonts w:ascii="ClearfaceGothic LT Light" w:hAnsi="ClearfaceGothic LT Light"/>
          <w:sz w:val="28"/>
        </w:rPr>
        <w:t>- dann Entscheidung, welche Produkte aus der jeweiligen Produktgruppe im Webshop angezeigt werden sollen!</w:t>
      </w:r>
    </w:p>
    <w:p w:rsidR="007E4619" w:rsidRDefault="007E4619" w:rsidP="007458C8">
      <w:pPr>
        <w:rPr>
          <w:rFonts w:ascii="ClearfaceGothic LT Light" w:hAnsi="ClearfaceGothic LT Light"/>
          <w:sz w:val="28"/>
        </w:rPr>
      </w:pPr>
      <w:r w:rsidRPr="007E4619">
        <w:rPr>
          <w:rFonts w:ascii="ClearfaceGothic LT Light" w:hAnsi="ClearfaceGothic LT Light"/>
          <w:sz w:val="28"/>
        </w:rPr>
        <w:sym w:font="Wingdings" w:char="F0E0"/>
      </w:r>
      <w:r>
        <w:rPr>
          <w:rFonts w:ascii="ClearfaceGothic LT Light" w:hAnsi="ClearfaceGothic LT Light"/>
          <w:sz w:val="28"/>
        </w:rPr>
        <w:t xml:space="preserve"> Erstellung eines Standartprodukt Mapping</w:t>
      </w:r>
    </w:p>
    <w:p w:rsidR="007E4619" w:rsidRPr="007E4619" w:rsidRDefault="007E4619" w:rsidP="007458C8">
      <w:pPr>
        <w:rPr>
          <w:rFonts w:ascii="ClearfaceGothic LT Light" w:hAnsi="ClearfaceGothic LT Light"/>
          <w:b/>
          <w:sz w:val="28"/>
        </w:rPr>
      </w:pPr>
    </w:p>
    <w:p w:rsidR="00A824D7" w:rsidRDefault="007E4619" w:rsidP="00A824D7">
      <w:pPr>
        <w:pStyle w:val="Listenabsatz"/>
        <w:numPr>
          <w:ilvl w:val="0"/>
          <w:numId w:val="10"/>
        </w:numPr>
        <w:ind w:left="0"/>
        <w:rPr>
          <w:rFonts w:ascii="ClearfaceGothic LT Light" w:hAnsi="ClearfaceGothic LT Light"/>
          <w:b/>
          <w:sz w:val="28"/>
        </w:rPr>
      </w:pPr>
      <w:r w:rsidRPr="007E4619">
        <w:rPr>
          <w:rFonts w:ascii="ClearfaceGothic LT Light" w:hAnsi="ClearfaceGothic LT Light"/>
          <w:b/>
          <w:sz w:val="28"/>
        </w:rPr>
        <w:t>Nichtfunktionale Anforderungen</w:t>
      </w:r>
    </w:p>
    <w:p w:rsidR="00A824D7" w:rsidRPr="00A824D7" w:rsidRDefault="00A824D7" w:rsidP="00A824D7">
      <w:pPr>
        <w:pStyle w:val="Listenabsatz"/>
        <w:ind w:left="0"/>
        <w:rPr>
          <w:rFonts w:ascii="ClearfaceGothic LT Light" w:hAnsi="ClearfaceGothic LT Light"/>
          <w:b/>
          <w:sz w:val="28"/>
        </w:rPr>
      </w:pPr>
    </w:p>
    <w:p w:rsidR="007E4619" w:rsidRPr="00A824D7" w:rsidRDefault="007E4619" w:rsidP="00A824D7">
      <w:pPr>
        <w:pStyle w:val="Listenabsatz"/>
        <w:numPr>
          <w:ilvl w:val="1"/>
          <w:numId w:val="11"/>
        </w:numPr>
        <w:rPr>
          <w:rFonts w:ascii="ClearfaceGothic LT Light" w:hAnsi="ClearfaceGothic LT Light"/>
          <w:sz w:val="28"/>
        </w:rPr>
      </w:pPr>
      <w:r w:rsidRPr="00A824D7">
        <w:rPr>
          <w:rFonts w:ascii="ClearfaceGothic LT Light" w:hAnsi="ClearfaceGothic LT Light"/>
          <w:sz w:val="28"/>
        </w:rPr>
        <w:t>Benutzbarkeit</w:t>
      </w:r>
    </w:p>
    <w:p w:rsidR="00A824D7" w:rsidRDefault="00A824D7" w:rsidP="00A824D7">
      <w:pPr>
        <w:pStyle w:val="Listenabsatz"/>
        <w:numPr>
          <w:ilvl w:val="0"/>
          <w:numId w:val="3"/>
        </w:numPr>
        <w:rPr>
          <w:rFonts w:ascii="ClearfaceGothic LT Light" w:hAnsi="ClearfaceGothic LT Light"/>
          <w:sz w:val="28"/>
        </w:rPr>
      </w:pPr>
      <w:r>
        <w:rPr>
          <w:rFonts w:ascii="ClearfaceGothic LT Light" w:hAnsi="ClearfaceGothic LT Light"/>
          <w:sz w:val="28"/>
        </w:rPr>
        <w:t xml:space="preserve">Es besteht die Notwendigkeit die im Webshop hinterlegten Informationen in Excel </w:t>
      </w:r>
      <w:r w:rsidR="007D7C1D">
        <w:rPr>
          <w:rFonts w:ascii="ClearfaceGothic LT Light" w:hAnsi="ClearfaceGothic LT Light"/>
          <w:sz w:val="28"/>
        </w:rPr>
        <w:t xml:space="preserve">- </w:t>
      </w:r>
      <w:r>
        <w:rPr>
          <w:rFonts w:ascii="ClearfaceGothic LT Light" w:hAnsi="ClearfaceGothic LT Light"/>
          <w:sz w:val="28"/>
        </w:rPr>
        <w:t xml:space="preserve">oder eine </w:t>
      </w:r>
      <w:proofErr w:type="spellStart"/>
      <w:r>
        <w:rPr>
          <w:rFonts w:ascii="ClearfaceGothic LT Light" w:hAnsi="ClearfaceGothic LT Light"/>
          <w:sz w:val="28"/>
        </w:rPr>
        <w:t>c</w:t>
      </w:r>
      <w:r w:rsidR="007D7C1D">
        <w:rPr>
          <w:rFonts w:ascii="ClearfaceGothic LT Light" w:hAnsi="ClearfaceGothic LT Light"/>
          <w:sz w:val="28"/>
        </w:rPr>
        <w:t>sv</w:t>
      </w:r>
      <w:proofErr w:type="spellEnd"/>
      <w:r w:rsidR="007D7C1D">
        <w:rPr>
          <w:rFonts w:ascii="ClearfaceGothic LT Light" w:hAnsi="ClearfaceGothic LT Light"/>
          <w:sz w:val="28"/>
        </w:rPr>
        <w:t xml:space="preserve">.- </w:t>
      </w:r>
      <w:r>
        <w:rPr>
          <w:rFonts w:ascii="ClearfaceGothic LT Light" w:hAnsi="ClearfaceGothic LT Light"/>
          <w:sz w:val="28"/>
        </w:rPr>
        <w:t xml:space="preserve">Datei zu exportieren. Hintergrund ist, dass eine manuelle Pflege der gelisteten Produkte sowie der Ausschlussliste unabdingbar ist. </w:t>
      </w:r>
    </w:p>
    <w:p w:rsidR="00A824D7" w:rsidRDefault="00A824D7" w:rsidP="00A824D7">
      <w:pPr>
        <w:rPr>
          <w:rFonts w:ascii="ClearfaceGothic LT Light" w:hAnsi="ClearfaceGothic LT Light"/>
          <w:sz w:val="28"/>
        </w:rPr>
      </w:pPr>
      <w:r>
        <w:rPr>
          <w:rFonts w:ascii="ClearfaceGothic LT Light" w:hAnsi="ClearfaceGothic LT Light"/>
          <w:sz w:val="28"/>
        </w:rPr>
        <w:t>6.2 Zuverlässigkeit</w:t>
      </w:r>
    </w:p>
    <w:p w:rsidR="00A824D7" w:rsidRDefault="00A824D7" w:rsidP="00A824D7">
      <w:pPr>
        <w:rPr>
          <w:rFonts w:ascii="ClearfaceGothic LT Light" w:hAnsi="ClearfaceGothic LT Light"/>
          <w:sz w:val="28"/>
        </w:rPr>
      </w:pPr>
    </w:p>
    <w:p w:rsidR="00A824D7" w:rsidRDefault="00A824D7" w:rsidP="00A824D7">
      <w:pPr>
        <w:pStyle w:val="Listenabsatz"/>
        <w:numPr>
          <w:ilvl w:val="1"/>
          <w:numId w:val="11"/>
        </w:numPr>
        <w:rPr>
          <w:rFonts w:ascii="ClearfaceGothic LT Light" w:hAnsi="ClearfaceGothic LT Light"/>
          <w:sz w:val="28"/>
        </w:rPr>
      </w:pPr>
      <w:r w:rsidRPr="00A824D7">
        <w:rPr>
          <w:rFonts w:ascii="ClearfaceGothic LT Light" w:hAnsi="ClearfaceGothic LT Light"/>
          <w:sz w:val="28"/>
        </w:rPr>
        <w:t>Effizienz</w:t>
      </w:r>
    </w:p>
    <w:p w:rsidR="00A824D7" w:rsidRPr="00A824D7" w:rsidRDefault="00A824D7" w:rsidP="00A824D7">
      <w:pPr>
        <w:pStyle w:val="Listenabsatz"/>
        <w:numPr>
          <w:ilvl w:val="0"/>
          <w:numId w:val="3"/>
        </w:numPr>
        <w:rPr>
          <w:rFonts w:ascii="ClearfaceGothic LT Light" w:hAnsi="ClearfaceGothic LT Light"/>
          <w:sz w:val="28"/>
        </w:rPr>
      </w:pPr>
      <w:r>
        <w:rPr>
          <w:rFonts w:ascii="ClearfaceGothic LT Light" w:hAnsi="ClearfaceGothic LT Light"/>
          <w:sz w:val="28"/>
        </w:rPr>
        <w:t xml:space="preserve">Scoring soll </w:t>
      </w:r>
      <w:r w:rsidR="00576354">
        <w:rPr>
          <w:rFonts w:ascii="ClearfaceGothic LT Light" w:hAnsi="ClearfaceGothic LT Light"/>
          <w:sz w:val="28"/>
        </w:rPr>
        <w:t xml:space="preserve">so schnell wie möglich durchgeführt werden, um </w:t>
      </w:r>
      <w:r>
        <w:rPr>
          <w:rFonts w:ascii="ClearfaceGothic LT Light" w:hAnsi="ClearfaceGothic LT Light"/>
          <w:sz w:val="28"/>
        </w:rPr>
        <w:t xml:space="preserve">das Produkt ohne große Verzögerung im Webshop </w:t>
      </w:r>
      <w:r w:rsidR="00576354">
        <w:rPr>
          <w:rFonts w:ascii="ClearfaceGothic LT Light" w:hAnsi="ClearfaceGothic LT Light"/>
          <w:sz w:val="28"/>
        </w:rPr>
        <w:t>anzuzeigen</w:t>
      </w:r>
      <w:r>
        <w:rPr>
          <w:rFonts w:ascii="ClearfaceGothic LT Light" w:hAnsi="ClearfaceGothic LT Light"/>
          <w:sz w:val="28"/>
        </w:rPr>
        <w:t>.</w:t>
      </w:r>
    </w:p>
    <w:p w:rsidR="00A824D7" w:rsidRDefault="00A824D7" w:rsidP="00A824D7">
      <w:pPr>
        <w:pStyle w:val="Listenabsatz"/>
        <w:numPr>
          <w:ilvl w:val="1"/>
          <w:numId w:val="11"/>
        </w:numPr>
        <w:rPr>
          <w:rFonts w:ascii="ClearfaceGothic LT Light" w:hAnsi="ClearfaceGothic LT Light"/>
          <w:sz w:val="28"/>
        </w:rPr>
      </w:pPr>
      <w:r>
        <w:rPr>
          <w:rFonts w:ascii="ClearfaceGothic LT Light" w:hAnsi="ClearfaceGothic LT Light"/>
          <w:sz w:val="28"/>
        </w:rPr>
        <w:t xml:space="preserve"> Wartbarkeit</w:t>
      </w:r>
    </w:p>
    <w:p w:rsidR="00A824D7" w:rsidRPr="00A824D7" w:rsidRDefault="00A824D7" w:rsidP="00A824D7">
      <w:pPr>
        <w:pStyle w:val="Listenabsatz"/>
        <w:numPr>
          <w:ilvl w:val="0"/>
          <w:numId w:val="3"/>
        </w:numPr>
        <w:rPr>
          <w:rFonts w:ascii="ClearfaceGothic LT Light" w:hAnsi="ClearfaceGothic LT Light"/>
          <w:sz w:val="28"/>
        </w:rPr>
      </w:pPr>
      <w:r>
        <w:rPr>
          <w:rFonts w:ascii="ClearfaceGothic LT Light" w:hAnsi="ClearfaceGothic LT Light"/>
          <w:sz w:val="28"/>
        </w:rPr>
        <w:t>Admin-Oberfläche soll eingerichtet werden</w:t>
      </w:r>
      <w:r w:rsidR="00FB37D6">
        <w:rPr>
          <w:rFonts w:ascii="ClearfaceGothic LT Light" w:hAnsi="ClearfaceGothic LT Light"/>
          <w:sz w:val="28"/>
        </w:rPr>
        <w:t xml:space="preserve"> damit ein Zugriff des Benutzers möglich ist, um evtl. manuelle Veränderungen vornehmen zu können.</w:t>
      </w:r>
    </w:p>
    <w:p w:rsidR="003A4F88" w:rsidRDefault="003A4F88" w:rsidP="00FB3BA3">
      <w:pPr>
        <w:rPr>
          <w:rFonts w:ascii="ClearfaceGothic LT Light" w:hAnsi="ClearfaceGothic LT Light"/>
          <w:b/>
          <w:sz w:val="28"/>
        </w:rPr>
      </w:pPr>
    </w:p>
    <w:p w:rsidR="00FB3BA3" w:rsidRPr="00FB3BA3" w:rsidRDefault="00A8051B" w:rsidP="00FB3BA3">
      <w:pPr>
        <w:rPr>
          <w:rFonts w:ascii="ClearfaceGothic LT Light" w:hAnsi="ClearfaceGothic LT Light"/>
          <w:sz w:val="24"/>
        </w:rPr>
      </w:pPr>
      <w:r>
        <w:rPr>
          <w:rFonts w:ascii="ClearfaceGothic LT Light" w:hAnsi="ClearfaceGothic LT Light"/>
          <w:b/>
          <w:sz w:val="28"/>
        </w:rPr>
        <w:t>7</w:t>
      </w:r>
      <w:r w:rsidR="00FB3BA3">
        <w:rPr>
          <w:rFonts w:ascii="ClearfaceGothic LT Light" w:hAnsi="ClearfaceGothic LT Light"/>
          <w:b/>
          <w:sz w:val="28"/>
        </w:rPr>
        <w:t xml:space="preserve">. </w:t>
      </w:r>
      <w:r w:rsidR="00FB3BA3" w:rsidRPr="00FB3BA3">
        <w:rPr>
          <w:rFonts w:ascii="ClearfaceGothic LT Light" w:hAnsi="ClearfaceGothic LT Light"/>
          <w:b/>
          <w:sz w:val="28"/>
        </w:rPr>
        <w:t>Beteiligte des Vorprojektes:</w:t>
      </w:r>
    </w:p>
    <w:p w:rsidR="00FB3BA3" w:rsidRDefault="00FB3BA3" w:rsidP="00FB3BA3">
      <w:pPr>
        <w:ind w:left="708"/>
        <w:rPr>
          <w:rFonts w:ascii="ClearfaceGothic LT Light" w:hAnsi="ClearfaceGothic LT Light"/>
          <w:sz w:val="24"/>
        </w:rPr>
      </w:pPr>
      <w:r w:rsidRPr="00BE6B72">
        <w:rPr>
          <w:rFonts w:ascii="ClearfaceGothic LT Light" w:hAnsi="ClearfaceGothic LT Light"/>
          <w:b/>
          <w:sz w:val="24"/>
        </w:rPr>
        <w:t>Bereich Controlling</w:t>
      </w:r>
      <w:r>
        <w:rPr>
          <w:rFonts w:ascii="ClearfaceGothic LT Light" w:hAnsi="ClearfaceGothic LT Light"/>
          <w:sz w:val="24"/>
        </w:rPr>
        <w:t>: Michael Steibert; Desislava Fehringer (11.03.13 – 14.03.13)</w:t>
      </w:r>
    </w:p>
    <w:p w:rsidR="00FB3BA3" w:rsidRDefault="00FB3BA3" w:rsidP="00FB3BA3">
      <w:pPr>
        <w:ind w:left="708"/>
        <w:rPr>
          <w:rFonts w:ascii="ClearfaceGothic LT Light" w:hAnsi="ClearfaceGothic LT Light"/>
          <w:sz w:val="24"/>
        </w:rPr>
      </w:pPr>
      <w:r w:rsidRPr="00BE6B72">
        <w:rPr>
          <w:rFonts w:ascii="ClearfaceGothic LT Light" w:hAnsi="ClearfaceGothic LT Light"/>
          <w:b/>
          <w:sz w:val="24"/>
        </w:rPr>
        <w:t>Bereich Marketing</w:t>
      </w:r>
      <w:r>
        <w:rPr>
          <w:rFonts w:ascii="ClearfaceGothic LT Light" w:hAnsi="ClearfaceGothic LT Light"/>
          <w:sz w:val="24"/>
        </w:rPr>
        <w:t>: Nicolas Petit; Andrea Linsler (11.03.13 – 14.03.13)</w:t>
      </w:r>
    </w:p>
    <w:p w:rsidR="00FB3BA3" w:rsidRDefault="00FB3BA3" w:rsidP="00FB3BA3">
      <w:pPr>
        <w:ind w:left="708"/>
        <w:rPr>
          <w:rFonts w:ascii="ClearfaceGothic LT Light" w:hAnsi="ClearfaceGothic LT Light"/>
          <w:sz w:val="24"/>
        </w:rPr>
      </w:pPr>
      <w:r w:rsidRPr="00BE6B72">
        <w:rPr>
          <w:rFonts w:ascii="ClearfaceGothic LT Light" w:hAnsi="ClearfaceGothic LT Light"/>
          <w:b/>
          <w:sz w:val="24"/>
        </w:rPr>
        <w:t>Bereich Globus Drive</w:t>
      </w:r>
      <w:r>
        <w:rPr>
          <w:rFonts w:ascii="ClearfaceGothic LT Light" w:hAnsi="ClearfaceGothic LT Light"/>
          <w:sz w:val="24"/>
        </w:rPr>
        <w:t>: Yvonne Fellner (11.03.13 – 14.03.13)</w:t>
      </w:r>
    </w:p>
    <w:p w:rsidR="00FB3BA3" w:rsidRDefault="00FB3BA3" w:rsidP="00FB3BA3">
      <w:pPr>
        <w:ind w:left="708"/>
        <w:rPr>
          <w:rFonts w:ascii="ClearfaceGothic LT Light" w:hAnsi="ClearfaceGothic LT Light"/>
          <w:sz w:val="24"/>
        </w:rPr>
      </w:pPr>
      <w:r w:rsidRPr="00A9415B">
        <w:rPr>
          <w:rFonts w:ascii="ClearfaceGothic LT Light" w:hAnsi="ClearfaceGothic LT Light"/>
          <w:b/>
          <w:sz w:val="24"/>
        </w:rPr>
        <w:t xml:space="preserve">SAS: </w:t>
      </w:r>
      <w:r w:rsidRPr="00C83198">
        <w:rPr>
          <w:rFonts w:ascii="ClearfaceGothic LT Light" w:hAnsi="ClearfaceGothic LT Light"/>
          <w:sz w:val="24"/>
        </w:rPr>
        <w:t xml:space="preserve">Christoph Sieb </w:t>
      </w:r>
      <w:r>
        <w:rPr>
          <w:rFonts w:ascii="ClearfaceGothic LT Light" w:hAnsi="ClearfaceGothic LT Light"/>
          <w:sz w:val="24"/>
        </w:rPr>
        <w:t>(11.03.13 – 14.03.13)</w:t>
      </w:r>
    </w:p>
    <w:p w:rsidR="00A8051B" w:rsidRDefault="00A8051B" w:rsidP="00FB3BA3">
      <w:pPr>
        <w:ind w:left="708"/>
        <w:rPr>
          <w:rFonts w:ascii="ClearfaceGothic LT Light" w:hAnsi="ClearfaceGothic LT Light"/>
          <w:sz w:val="24"/>
        </w:rPr>
      </w:pPr>
    </w:p>
    <w:p w:rsidR="009B67E3" w:rsidRDefault="00A8051B" w:rsidP="00A8051B">
      <w:pPr>
        <w:pStyle w:val="Listenabsatz"/>
        <w:numPr>
          <w:ilvl w:val="0"/>
          <w:numId w:val="10"/>
        </w:numPr>
        <w:rPr>
          <w:rFonts w:ascii="ClearfaceGothic LT Light" w:hAnsi="ClearfaceGothic LT Light"/>
          <w:b/>
          <w:sz w:val="28"/>
        </w:rPr>
      </w:pPr>
      <w:r w:rsidRPr="00A8051B">
        <w:rPr>
          <w:rFonts w:ascii="ClearfaceGothic LT Light" w:hAnsi="ClearfaceGothic LT Light"/>
          <w:b/>
          <w:sz w:val="28"/>
        </w:rPr>
        <w:t>Beteiligte des Hauptprojektes</w:t>
      </w:r>
    </w:p>
    <w:p w:rsidR="00A8051B" w:rsidRDefault="00A8051B" w:rsidP="00A8051B">
      <w:pPr>
        <w:pStyle w:val="Listenabsatz"/>
        <w:rPr>
          <w:rFonts w:ascii="ClearfaceGothic LT Light" w:hAnsi="ClearfaceGothic LT Light"/>
          <w:b/>
          <w:sz w:val="28"/>
        </w:rPr>
      </w:pPr>
    </w:p>
    <w:p w:rsidR="00A8051B" w:rsidRDefault="00A8051B" w:rsidP="00A8051B">
      <w:pPr>
        <w:ind w:left="708"/>
        <w:rPr>
          <w:rFonts w:ascii="ClearfaceGothic LT Light" w:hAnsi="ClearfaceGothic LT Light"/>
          <w:sz w:val="24"/>
        </w:rPr>
      </w:pPr>
      <w:r w:rsidRPr="00BE6B72">
        <w:rPr>
          <w:rFonts w:ascii="ClearfaceGothic LT Light" w:hAnsi="ClearfaceGothic LT Light"/>
          <w:b/>
          <w:sz w:val="24"/>
        </w:rPr>
        <w:t>Bereich Controlling</w:t>
      </w:r>
      <w:r>
        <w:rPr>
          <w:rFonts w:ascii="ClearfaceGothic LT Light" w:hAnsi="ClearfaceGothic LT Light"/>
          <w:sz w:val="24"/>
        </w:rPr>
        <w:t>: Desislava Fehringer (04.06.13 – 11.06.13)</w:t>
      </w:r>
    </w:p>
    <w:p w:rsidR="00A8051B" w:rsidRDefault="00A8051B" w:rsidP="00A8051B">
      <w:pPr>
        <w:ind w:left="708"/>
        <w:rPr>
          <w:rFonts w:ascii="ClearfaceGothic LT Light" w:hAnsi="ClearfaceGothic LT Light"/>
          <w:sz w:val="24"/>
        </w:rPr>
      </w:pPr>
      <w:r w:rsidRPr="00BE6B72">
        <w:rPr>
          <w:rFonts w:ascii="ClearfaceGothic LT Light" w:hAnsi="ClearfaceGothic LT Light"/>
          <w:b/>
          <w:sz w:val="24"/>
        </w:rPr>
        <w:t>Bereich Marketing</w:t>
      </w:r>
      <w:r>
        <w:rPr>
          <w:rFonts w:ascii="ClearfaceGothic LT Light" w:hAnsi="ClearfaceGothic LT Light"/>
          <w:sz w:val="24"/>
        </w:rPr>
        <w:t>: Nicolas Petit; Andrea Linsler (04.06.13 – 11.06.13)</w:t>
      </w:r>
    </w:p>
    <w:p w:rsidR="00A8051B" w:rsidRDefault="00A8051B" w:rsidP="00A8051B">
      <w:pPr>
        <w:ind w:left="708"/>
        <w:rPr>
          <w:rFonts w:ascii="ClearfaceGothic LT Light" w:hAnsi="ClearfaceGothic LT Light"/>
          <w:sz w:val="24"/>
        </w:rPr>
      </w:pPr>
      <w:r w:rsidRPr="00BE6B72">
        <w:rPr>
          <w:rFonts w:ascii="ClearfaceGothic LT Light" w:hAnsi="ClearfaceGothic LT Light"/>
          <w:b/>
          <w:sz w:val="24"/>
        </w:rPr>
        <w:t>Bereich Globus Drive</w:t>
      </w:r>
      <w:r>
        <w:rPr>
          <w:rFonts w:ascii="ClearfaceGothic LT Light" w:hAnsi="ClearfaceGothic LT Light"/>
          <w:sz w:val="24"/>
        </w:rPr>
        <w:t>: Yvonne Fellner (04.06.13 – 11.06.13)</w:t>
      </w:r>
    </w:p>
    <w:p w:rsidR="00A8051B" w:rsidRDefault="00A8051B" w:rsidP="00A8051B">
      <w:pPr>
        <w:ind w:left="708"/>
        <w:rPr>
          <w:rFonts w:ascii="ClearfaceGothic LT Light" w:hAnsi="ClearfaceGothic LT Light"/>
          <w:sz w:val="24"/>
        </w:rPr>
      </w:pPr>
      <w:r w:rsidRPr="00A9415B">
        <w:rPr>
          <w:rFonts w:ascii="ClearfaceGothic LT Light" w:hAnsi="ClearfaceGothic LT Light"/>
          <w:b/>
          <w:sz w:val="24"/>
        </w:rPr>
        <w:t xml:space="preserve">SAS: </w:t>
      </w:r>
      <w:r w:rsidRPr="00C83198">
        <w:rPr>
          <w:rFonts w:ascii="ClearfaceGothic LT Light" w:hAnsi="ClearfaceGothic LT Light"/>
          <w:sz w:val="24"/>
        </w:rPr>
        <w:t xml:space="preserve">Christoph Sieb </w:t>
      </w:r>
      <w:r>
        <w:rPr>
          <w:rFonts w:ascii="ClearfaceGothic LT Light" w:hAnsi="ClearfaceGothic LT Light"/>
          <w:sz w:val="24"/>
        </w:rPr>
        <w:t>(04.06.13 – 11.06.13)</w:t>
      </w:r>
    </w:p>
    <w:p w:rsidR="00A8051B" w:rsidRPr="00A8051B" w:rsidRDefault="00A8051B" w:rsidP="00A8051B">
      <w:pPr>
        <w:pStyle w:val="Listenabsatz"/>
        <w:rPr>
          <w:rFonts w:ascii="ClearfaceGothic LT Light" w:hAnsi="ClearfaceGothic LT Light"/>
          <w:b/>
          <w:sz w:val="28"/>
        </w:rPr>
      </w:pPr>
    </w:p>
    <w:p w:rsidR="00FB3BA3" w:rsidRPr="00FB3BA3" w:rsidRDefault="00FB3BA3" w:rsidP="00FB3BA3">
      <w:pPr>
        <w:rPr>
          <w:rFonts w:ascii="ClearfaceGothic LT Light" w:hAnsi="ClearfaceGothic LT Light"/>
          <w:sz w:val="24"/>
        </w:rPr>
      </w:pPr>
    </w:p>
    <w:p w:rsidR="00FF2017" w:rsidRDefault="00FF2017" w:rsidP="00037AB1">
      <w:pPr>
        <w:ind w:left="8496"/>
        <w:rPr>
          <w:rFonts w:ascii="ClearfaceGothic LT Light" w:hAnsi="ClearfaceGothic LT Light"/>
          <w:sz w:val="24"/>
        </w:rPr>
      </w:pPr>
    </w:p>
    <w:p w:rsidR="00FB3BA3" w:rsidRDefault="00FB3BA3" w:rsidP="00037AB1">
      <w:pPr>
        <w:ind w:left="8496"/>
        <w:rPr>
          <w:rFonts w:ascii="ClearfaceGothic LT Light" w:hAnsi="ClearfaceGothic LT Light"/>
          <w:sz w:val="24"/>
        </w:rPr>
      </w:pPr>
    </w:p>
    <w:p w:rsidR="00FB3BA3" w:rsidRPr="00B802E1" w:rsidRDefault="00FB3BA3" w:rsidP="00037AB1">
      <w:pPr>
        <w:ind w:left="8496"/>
        <w:rPr>
          <w:rFonts w:ascii="ClearfaceGothic LT Light" w:hAnsi="ClearfaceGothic LT Light"/>
          <w:sz w:val="24"/>
        </w:rPr>
      </w:pPr>
    </w:p>
    <w:sectPr w:rsidR="00FB3BA3" w:rsidRPr="00B802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faceGothic LT Light">
    <w:panose1 w:val="020004060400000200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PGothic">
    <w:altName w:val="ＭＳ Ｐゴシック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10EC"/>
    <w:multiLevelType w:val="hybridMultilevel"/>
    <w:tmpl w:val="D21ACE58"/>
    <w:lvl w:ilvl="0" w:tplc="4CAE3F7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F337B2"/>
    <w:multiLevelType w:val="hybridMultilevel"/>
    <w:tmpl w:val="5FA261EC"/>
    <w:lvl w:ilvl="0" w:tplc="327C277E">
      <w:start w:val="1"/>
      <w:numFmt w:val="bullet"/>
      <w:lvlText w:val="-"/>
      <w:lvlJc w:val="left"/>
      <w:pPr>
        <w:ind w:left="720" w:hanging="360"/>
      </w:pPr>
      <w:rPr>
        <w:rFonts w:ascii="ClearfaceGothic LT Light" w:eastAsiaTheme="minorHAnsi" w:hAnsi="ClearfaceGothic LT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E133F"/>
    <w:multiLevelType w:val="hybridMultilevel"/>
    <w:tmpl w:val="14729B44"/>
    <w:lvl w:ilvl="0" w:tplc="FF4232D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2D7407"/>
    <w:multiLevelType w:val="hybridMultilevel"/>
    <w:tmpl w:val="42F41A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91C1F"/>
    <w:multiLevelType w:val="hybridMultilevel"/>
    <w:tmpl w:val="2804935E"/>
    <w:lvl w:ilvl="0" w:tplc="7FA434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2B456D"/>
    <w:multiLevelType w:val="multilevel"/>
    <w:tmpl w:val="CC149190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2D1118EC"/>
    <w:multiLevelType w:val="hybridMultilevel"/>
    <w:tmpl w:val="284A0024"/>
    <w:lvl w:ilvl="0" w:tplc="5962865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F5514B"/>
    <w:multiLevelType w:val="hybridMultilevel"/>
    <w:tmpl w:val="2A14A944"/>
    <w:lvl w:ilvl="0" w:tplc="14461E2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EA2E7C"/>
    <w:multiLevelType w:val="multilevel"/>
    <w:tmpl w:val="FB80273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C374EFD"/>
    <w:multiLevelType w:val="hybridMultilevel"/>
    <w:tmpl w:val="29BA4B52"/>
    <w:lvl w:ilvl="0" w:tplc="BD2EFEF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04369CA"/>
    <w:multiLevelType w:val="multilevel"/>
    <w:tmpl w:val="FD80CD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9"/>
  </w:num>
  <w:num w:numId="9">
    <w:abstractNumId w:val="6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2E1"/>
    <w:rsid w:val="00037AB1"/>
    <w:rsid w:val="00041AE1"/>
    <w:rsid w:val="00074EDD"/>
    <w:rsid w:val="000D2DD7"/>
    <w:rsid w:val="001A7BC2"/>
    <w:rsid w:val="001B13AB"/>
    <w:rsid w:val="001B75B2"/>
    <w:rsid w:val="001C7921"/>
    <w:rsid w:val="002C48FE"/>
    <w:rsid w:val="00387071"/>
    <w:rsid w:val="003A4F88"/>
    <w:rsid w:val="003F1FB1"/>
    <w:rsid w:val="004209A7"/>
    <w:rsid w:val="004438F1"/>
    <w:rsid w:val="00473118"/>
    <w:rsid w:val="0055703E"/>
    <w:rsid w:val="00576354"/>
    <w:rsid w:val="00576839"/>
    <w:rsid w:val="005A6208"/>
    <w:rsid w:val="005D0480"/>
    <w:rsid w:val="006A62AF"/>
    <w:rsid w:val="006F2D5E"/>
    <w:rsid w:val="007458C8"/>
    <w:rsid w:val="00747E4B"/>
    <w:rsid w:val="00784E1C"/>
    <w:rsid w:val="00797986"/>
    <w:rsid w:val="007A0C03"/>
    <w:rsid w:val="007D7C1D"/>
    <w:rsid w:val="007E4619"/>
    <w:rsid w:val="008519B8"/>
    <w:rsid w:val="008539CE"/>
    <w:rsid w:val="00864EC4"/>
    <w:rsid w:val="00896D86"/>
    <w:rsid w:val="008E7ACB"/>
    <w:rsid w:val="00906C7D"/>
    <w:rsid w:val="00927C4D"/>
    <w:rsid w:val="009B67E3"/>
    <w:rsid w:val="00A13107"/>
    <w:rsid w:val="00A6764E"/>
    <w:rsid w:val="00A8051B"/>
    <w:rsid w:val="00A824D7"/>
    <w:rsid w:val="00A9415B"/>
    <w:rsid w:val="00B24F45"/>
    <w:rsid w:val="00B332EB"/>
    <w:rsid w:val="00B802E1"/>
    <w:rsid w:val="00B97F69"/>
    <w:rsid w:val="00BA539A"/>
    <w:rsid w:val="00BE6093"/>
    <w:rsid w:val="00BE6B72"/>
    <w:rsid w:val="00C05F6C"/>
    <w:rsid w:val="00C14636"/>
    <w:rsid w:val="00C83198"/>
    <w:rsid w:val="00CA4FD4"/>
    <w:rsid w:val="00CD5812"/>
    <w:rsid w:val="00CE568D"/>
    <w:rsid w:val="00D93F41"/>
    <w:rsid w:val="00DF2A9C"/>
    <w:rsid w:val="00E51AE3"/>
    <w:rsid w:val="00E63695"/>
    <w:rsid w:val="00E66C4B"/>
    <w:rsid w:val="00E7560A"/>
    <w:rsid w:val="00F43DB7"/>
    <w:rsid w:val="00F55DE2"/>
    <w:rsid w:val="00FA6CDD"/>
    <w:rsid w:val="00FB37D6"/>
    <w:rsid w:val="00FB3BA3"/>
    <w:rsid w:val="00FF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3DB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02E1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037A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7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7AB1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8E7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3DB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02E1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037A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7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7AB1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8E7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9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de/imgres?imgurl=http://www.chryslerfreunde.de/stammtisch/media/haken.gif&amp;imgrefurl=http://www.chryslerfreunde.de/stammtisch/Treffpunkt.html&amp;h=542&amp;w=570&amp;sz=6&amp;tbnid=2TtSMNyOrpH4FM:&amp;tbnh=90&amp;tbnw=95&amp;prev=/search?q=haken&amp;tbm=isch&amp;tbo=u&amp;zoom=1&amp;q=haken&amp;usg=__8_Hzjgp433r-ed3jNZyHNBgAYpA=&amp;docid=ecGg-qEoFCNtMM&amp;sa=X&amp;ei=s5FmUcC6J9CIhQfwqoDIBQ&amp;ved=0CEcQ9QEwBA&amp;dur=3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1083</Words>
  <Characters>6825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Globus</Company>
  <LinksUpToDate>false</LinksUpToDate>
  <CharactersWithSpaces>7893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Linsler</dc:creator>
  <cp:keywords/>
  <dc:description/>
  <cp:lastModifiedBy>Andrea Linsler</cp:lastModifiedBy>
  <cp:revision>2</cp:revision>
  <cp:lastPrinted>2013-03-04T12:50:00Z</cp:lastPrinted>
  <dcterms:created xsi:type="dcterms:W3CDTF">2013-06-03T09:43:00Z</dcterms:created>
  <dcterms:modified xsi:type="dcterms:W3CDTF">2013-06-03T09:43:00Z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</Properties>
</file>