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rring-6a-survey-report-2017"/>
      <w:bookmarkEnd w:id="21"/>
      <w:r>
        <w:t xml:space="preserve">Herring 6a survey report 2017</w:t>
      </w:r>
    </w:p>
    <w:p>
      <w:pPr>
        <w:pStyle w:val="Heading2"/>
      </w:pPr>
      <w:bookmarkStart w:id="22" w:name="overview-of-catch-sampling-and-biological-information"/>
      <w:bookmarkEnd w:id="22"/>
      <w:r>
        <w:t xml:space="preserve">Overview of catch, sampling and biological information</w:t>
      </w:r>
    </w:p>
    <w:p>
      <w:pPr>
        <w:pStyle w:val="FirstParagraph"/>
      </w:pPr>
      <w:r>
        <w:t xml:space="preserve">Martin Pastoors</w:t>
      </w:r>
    </w:p>
    <w:p>
      <w:pPr>
        <w:pStyle w:val="BodyText"/>
      </w:pPr>
      <w:r>
        <w:t xml:space="preserve">Date: 19/10/2017 16:39:23</w:t>
      </w:r>
    </w:p>
    <w:p>
      <w:pPr>
        <w:pStyle w:val="Heading3"/>
      </w:pPr>
      <w:bookmarkStart w:id="23" w:name="introduction"/>
      <w:bookmarkEnd w:id="23"/>
      <w:r>
        <w:t xml:space="preserve">Introduction</w:t>
      </w:r>
    </w:p>
    <w:p>
      <w:pPr>
        <w:pStyle w:val="Heading3"/>
      </w:pPr>
      <w:bookmarkStart w:id="24" w:name="data-handling"/>
      <w:bookmarkEnd w:id="24"/>
      <w:r>
        <w:t xml:space="preserve">Data handling</w:t>
      </w:r>
    </w:p>
    <w:p>
      <w:pPr>
        <w:pStyle w:val="Heading3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drawing>
          <wp:inline>
            <wp:extent cx="5943600" cy="4160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bine_data_templa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</w:t>
      </w:r>
      <w:r>
        <w:rPr>
          <w:i/>
        </w:rPr>
        <w:t xml:space="preserve"> </w:t>
      </w:r>
    </w:p>
    <w:p>
      <w:pPr>
        <w:pStyle w:val="BodyText"/>
      </w:pPr>
      <w:r>
        <w:drawing>
          <wp:inline>
            <wp:extent cx="5943600" cy="4160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bine_data_templa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</w:t>
      </w:r>
      <w:r>
        <w:rPr>
          <w:i/>
        </w:rPr>
        <w:t xml:space="preserve"> 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bine_data_templa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</w:t>
      </w:r>
      <w:r>
        <w:rPr>
          <w:i/>
        </w:rPr>
        <w:t xml:space="preserve"> 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bine_data_templa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44BB4"/>
    <w:multiLevelType w:val="multilevel"/>
    <w:tmpl w:val="B3ECF9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030D5D9"/>
    <w:multiLevelType w:val="multilevel"/>
    <w:tmpl w:val="C8CE18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0BE766A"/>
    <w:multiLevelType w:val="multilevel"/>
    <w:tmpl w:val="01289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06BE7E7"/>
    <w:multiLevelType w:val="multilevel"/>
    <w:tmpl w:val="AF1661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8EAD5E4"/>
    <w:multiLevelType w:val="multilevel"/>
    <w:tmpl w:val="47C259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F1C380D"/>
    <w:multiLevelType w:val="multilevel"/>
    <w:tmpl w:val="72DCC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4CCEC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C2F219F"/>
    <w:multiLevelType w:val="multilevel"/>
    <w:tmpl w:val="BBF42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EFA3429"/>
    <w:multiLevelType w:val="multilevel"/>
    <w:tmpl w:val="4ECA2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68EC264"/>
    <w:multiLevelType w:val="multilevel"/>
    <w:tmpl w:val="C9B606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AAA4A5"/>
    <w:multiLevelType w:val="multilevel"/>
    <w:tmpl w:val="1D64E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D7BD7C"/>
    <w:multiLevelType w:val="multilevel"/>
    <w:tmpl w:val="D110F5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A502C17"/>
    <w:multiLevelType w:val="multilevel"/>
    <w:tmpl w:val="25A6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EBADA2"/>
    <w:multiLevelType w:val="multilevel"/>
    <w:tmpl w:val="7F8822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F26D2F"/>
    <w:multiLevelType w:val="multilevel"/>
    <w:tmpl w:val="84EE1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EFAAF0"/>
    <w:multiLevelType w:val="multilevel"/>
    <w:tmpl w:val="FCE6C5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16056B"/>
    <w:multiLevelType w:val="multilevel"/>
    <w:tmpl w:val="532E7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b9a3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8"/>
  </w:num>
  <w:num w:numId="12">
    <w:abstractNumId w:val="3"/>
  </w:num>
  <w:num w:numId="13">
    <w:abstractNumId w:val="16"/>
  </w:num>
  <w:num w:numId="14">
    <w:abstractNumId w:val="13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741"/>
    <w:pPr>
      <w:spacing w:after="120" w:line="276" w:lineRule="auto"/>
    </w:pPr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val="FFFFFF" w:themeColor="background1"/>
      <w:sz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before="240" w:after="6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before="240" w:after="60"/>
      <w:outlineLvl w:val="7"/>
    </w:pPr>
    <w:rPr>
      <w:rFonts w:cstheme="majorBid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41"/>
    <w:rPr>
      <w:rFonts w:eastAsiaTheme="majorEastAsia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val="FFFFFF" w:themeColor="background1"/>
      <w:sz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24741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4741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41"/>
    <w:rPr>
      <w:b/>
      <w:bCs/>
    </w:rPr>
  </w:style>
  <w:style w:type="character" w:styleId="Emphasis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4741"/>
    <w:rPr>
      <w:szCs w:val="32"/>
    </w:rPr>
  </w:style>
  <w:style w:type="paragraph" w:styleId="ListParagraph">
    <w:name w:val="List Paragraph"/>
    <w:basedOn w:val="Normal"/>
    <w:uiPriority w:val="34"/>
    <w:qFormat/>
    <w:rsid w:val="005247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type="character" w:styleId="SubtleEmphasis">
    <w:name w:val="Subtle Emphasis"/>
    <w:uiPriority w:val="19"/>
    <w:qFormat/>
    <w:rsid w:val="005247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type="paragraph" w:customStyle="1" w:styleId="SourceCode">
    <w:name w:val="Source Code"/>
    <w:basedOn w:val="Normal"/>
    <w:rsid w:val="00020085"/>
    <w:pPr>
      <w:shd w:val="clear" w:color="auto" w:fill="F8F8F8"/>
      <w:wordWrap w:val="0"/>
      <w:spacing w:line="240" w:lineRule="auto"/>
    </w:pPr>
    <w:rPr>
      <w:rFonts w:ascii="Courier New" w:hAnsi="Courier New" w:cs="Courier New"/>
      <w:sz w:val="16"/>
      <w:szCs w:val="16"/>
    </w:rPr>
  </w:style>
  <w:style w:type="character" w:customStyle="1" w:styleId="KeywordTok">
    <w:name w:val="KeywordTok"/>
    <w:rsid w:val="00116679"/>
    <w:rPr>
      <w:b/>
      <w:color w:val="204A87"/>
      <w:sz w:val="16"/>
      <w:szCs w:val="16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sid w:val="00116679"/>
    <w:rPr>
      <w:rFonts w:ascii="Courier New" w:hAnsi="Courier New" w:cs="Courier New"/>
      <w:color w:val="4E9A06"/>
      <w:sz w:val="12"/>
      <w:szCs w:val="12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116679"/>
    <w:rPr>
      <w:rFonts w:ascii="Courier New" w:hAnsi="Courier New" w:cs="Courier New"/>
      <w:color w:val="8F5902"/>
      <w:sz w:val="12"/>
      <w:szCs w:val="1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sid w:val="00116679"/>
    <w:rPr>
      <w:rFonts w:ascii="Courier New" w:hAnsi="Courier New" w:cs="Courier New"/>
      <w:sz w:val="12"/>
      <w:szCs w:val="1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2017-10-19T14:39:44Z</dcterms:created>
  <dcterms:modified xsi:type="dcterms:W3CDTF">2017-10-19T14:39:44Z</dcterms:modified>
</cp:coreProperties>
</file>