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Rubriky – Anglický jazyk, 5. ročník</w:t>
      </w:r>
    </w:p>
    <w:p>
      <w:r>
        <w:t>ZŠ Heršpice | Uzlový bod: ZV5 | Škála: J / Č / T / Ú</w:t>
      </w:r>
    </w:p>
    <w:p>
      <w:r>
        <w:t>Poznámka: Ú popis odpovídá uzlovému bodu ZV5 – žák zvládá přenést dovednost do nové situace samostatně, bez opory učitele.</w:t>
      </w:r>
    </w:p>
    <w:p/>
    <w:p>
      <w:pPr>
        <w:pStyle w:val="Heading2"/>
      </w:pPr>
      <w:r>
        <w:t>Poslech a porozumění</w:t>
      </w:r>
    </w:p>
    <w:p>
      <w:pPr>
        <w:pStyle w:val="Heading3"/>
      </w:pPr>
      <w:r>
        <w:t>K1 – Zachycení konkrétních informací v poslechu</w:t>
      </w:r>
    </w:p>
    <w:p>
      <w:r>
        <w:rPr>
          <w:b/>
        </w:rPr>
        <w:t xml:space="preserve">Znění: </w:t>
      </w:r>
      <w:r>
        <w:t>Zachytím konkrétní informace v jednoduchém, pomalu a zřetelně pronášeném projevu a prokáži porozumění.</w:t>
      </w:r>
    </w:p>
    <w:p>
      <w:r>
        <w:rPr>
          <w:b/>
        </w:rPr>
        <w:t xml:space="preserve">OVU: </w:t>
      </w:r>
      <w:r>
        <w:t>JJK-AJA-001-ZV5-001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Zachytím konkrétní informace v jednoduchém projevu při prvním poslechu a prokáži porozumění verbálně nebo písemně; zvládnu to i v tématu, které jsem předem neslyšel/a, pokud je řeč pomalá a zřetelná.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Zachytím hlavní informace při prvním poslechu; méně obvyklý detail zachytím při druhém poslechu nebo s krátkou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Zachytím hlavní informaci, pokud je projev zopakován nebo zpomalený; detaily mi unikají.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Nezachytím ani hlavní informaci ani s opakovaným poslechem nebo výraznou oporou.</w:t>
            </w:r>
          </w:p>
        </w:tc>
      </w:tr>
    </w:tbl>
    <w:p/>
    <w:p>
      <w:pPr>
        <w:pStyle w:val="Heading2"/>
      </w:pPr>
      <w:r>
        <w:t>Čtení s porozuměním</w:t>
      </w:r>
    </w:p>
    <w:p>
      <w:pPr>
        <w:pStyle w:val="Heading3"/>
      </w:pPr>
      <w:r>
        <w:t>K2 – Čtení krátkého textu a porozumění včetně odhadu z kontextu</w:t>
      </w:r>
    </w:p>
    <w:p>
      <w:r>
        <w:rPr>
          <w:b/>
        </w:rPr>
        <w:t xml:space="preserve">Znění: </w:t>
      </w:r>
      <w:r>
        <w:t>Přečtu jednoduchý krátký text a prokáži porozumění – vyhledám informaci, odpovím na otázky nebo odhadnu význam neznámého slova z kontextu.</w:t>
      </w:r>
    </w:p>
    <w:p>
      <w:r>
        <w:rPr>
          <w:b/>
        </w:rPr>
        <w:t xml:space="preserve">OVU: </w:t>
      </w:r>
      <w:r>
        <w:t>JJK-AJA-001-ZV5-002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krátký text, spolehlivě vyhledám informace a odpovím na otázky; u neznámého slova odhadnu význam z kontextu – zvládnu to i u textu, který jsem předem neviděl/a a který obsahuje nová slova.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Vyhledám informaci a odpovím na otázky; odhad neznámého slova z kontextu potřebuji někdy podnítit otázkou.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Vyhledám zřetelně vyjádřenou informaci; neznámá slova mi brání v porozumění a odhad z kontextu neprovadím.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vyhledat informaci ani s nápovědou nebo textu neporozumím.</w:t>
            </w:r>
          </w:p>
        </w:tc>
      </w:tr>
    </w:tbl>
    <w:p/>
    <w:p>
      <w:pPr>
        <w:pStyle w:val="Heading2"/>
      </w:pPr>
      <w:r>
        <w:t>Mluvení</w:t>
      </w:r>
    </w:p>
    <w:p>
      <w:pPr>
        <w:pStyle w:val="Heading3"/>
      </w:pPr>
      <w:r>
        <w:t>K3 – Mluvení v jednoduchých větách o probíraných tématech</w:t>
      </w:r>
    </w:p>
    <w:p>
      <w:r>
        <w:rPr>
          <w:b/>
        </w:rPr>
        <w:t xml:space="preserve">Znění: </w:t>
      </w:r>
      <w:r>
        <w:t>Mluvím v jednoduchých větách o probíraných tématech – popíšu sebe, svůj každodenní život nebo situaci na obrázku.</w:t>
      </w:r>
    </w:p>
    <w:p>
      <w:r>
        <w:rPr>
          <w:b/>
        </w:rPr>
        <w:t xml:space="preserve">OVU: </w:t>
      </w:r>
      <w:r>
        <w:t>JJK-AJA-002-ZV5-003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Mluvím v jednoduchých větách o probíraných tématech samostatně a srozumitelně; dokáži popsat sebe, každodenní život i situaci na obrázku, který jsem předem neviděl/a, bez opory učitele.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sebe nebo každodenní život v jednoduchých větách; popis nového obrázku potřebuji podnítit otázkou nebo prvním slovem.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sebe nebo situaci na obrázku po přímé výzvě nebo s oporou vzorových vět; větou samostatně začnu jen u nejznámějších témat.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popsat sebe ani situaci na obrázku ani po přímé výzvě nebo vzoru.</w:t>
            </w:r>
          </w:p>
        </w:tc>
      </w:tr>
    </w:tbl>
    <w:p/>
    <w:p>
      <w:pPr>
        <w:pStyle w:val="Heading2"/>
      </w:pPr>
      <w:r>
        <w:t>Psaní</w:t>
      </w:r>
    </w:p>
    <w:p>
      <w:pPr>
        <w:pStyle w:val="Heading3"/>
      </w:pPr>
      <w:r>
        <w:t>K4 – Krátký psaný text o sobě, jiné osobě nebo situaci</w:t>
      </w:r>
    </w:p>
    <w:p>
      <w:r>
        <w:rPr>
          <w:b/>
        </w:rPr>
        <w:t xml:space="preserve">Znění: </w:t>
      </w:r>
      <w:r>
        <w:t>Napíšu krátký text s jednoduchými větami a slovními spojeními o sobě, jiné osobě nebo situaci.</w:t>
      </w:r>
    </w:p>
    <w:p>
      <w:r>
        <w:rPr>
          <w:b/>
        </w:rPr>
        <w:t xml:space="preserve">OVU: </w:t>
      </w:r>
      <w:r>
        <w:t>JJK-AJA-002-ZV5-004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krátký text (3–5 vět) o sobě, jiné osobě nebo situaci samostatně a srozumitelně; text je gramaticky přijatelný, obsahuje naučené struktury a splňuje zadání – zvládnu to i pro téma zadané bez předchozí přípravy.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text (2–3 věty) s 1–2 drobnými chybami, které nebrání porozumění; u nového tématu potřebuji krátkou nápovědu (klíčové slovo nebo vzorová věta).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1–2 věty s přímou pomocí (vzorový text nebo doplnění chybějících slov); text je částečně srozumitelný.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napsat větu ani s přímou pomocí nebo vzorem.</w:t>
            </w:r>
          </w:p>
        </w:tc>
      </w:tr>
    </w:tbl>
    <w:p/>
    <w:p>
      <w:pPr>
        <w:pStyle w:val="Heading2"/>
      </w:pPr>
      <w:r>
        <w:t>Interakce</w:t>
      </w:r>
    </w:p>
    <w:p>
      <w:pPr>
        <w:pStyle w:val="Heading3"/>
      </w:pPr>
      <w:r>
        <w:t>K5 – Zapojení do rozhovoru: otázky a reakce na spolužáka</w:t>
      </w:r>
    </w:p>
    <w:p>
      <w:r>
        <w:rPr>
          <w:b/>
        </w:rPr>
        <w:t xml:space="preserve">Znění: </w:t>
      </w:r>
      <w:r>
        <w:t>Zapojím se do jednoduchého rozhovoru o probíraném tématu – položím otázky a reaguji na otázky spolužáka.</w:t>
      </w:r>
    </w:p>
    <w:p>
      <w:r>
        <w:rPr>
          <w:b/>
        </w:rPr>
        <w:t xml:space="preserve">OVU: </w:t>
      </w:r>
      <w:r>
        <w:t>JJK-AJA-003-ZV5-005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zahájím nebo udržím rozhovor o probíraném tématu – položím alespoň dvě otázky a plynule reaguji na otázky spolužáka; zvládnu to i v rozhovoru o tématu, na které jsem se předem nepřipravoval/a.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Položím alespoň jednu otázku a správně reaguji; u druhé otázky nebo méně obvyklé reakce potřebuji krátkou nápovědu.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Reaguji na otázky spolužáka po přímé výzvě; vlastní otázku položím jen se vzorem struktury.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Nezapojím se do rozhovoru ani po přímé výzvě nebo vzoru.</w:t>
            </w:r>
          </w:p>
        </w:tc>
      </w:tr>
    </w:tbl>
    <w:p/>
    <w:p>
      <w:pPr>
        <w:pStyle w:val="Heading2"/>
      </w:pPr>
      <w:r>
        <w:t>Psaná zpráva</w:t>
      </w:r>
    </w:p>
    <w:p>
      <w:pPr>
        <w:pStyle w:val="Heading3"/>
      </w:pPr>
      <w:r>
        <w:t>K6 – E-mail, vzkaz nebo pozvánka s odpovídající strukturou</w:t>
      </w:r>
    </w:p>
    <w:p>
      <w:r>
        <w:rPr>
          <w:b/>
        </w:rPr>
        <w:t xml:space="preserve">Znění: </w:t>
      </w:r>
      <w:r>
        <w:t>Napíšu krátkou zprávu – e-mail, vzkaz nebo pozvánku – s odpovídající strukturou a potřebnými informacemi.</w:t>
      </w:r>
    </w:p>
    <w:p>
      <w:r>
        <w:rPr>
          <w:b/>
        </w:rPr>
        <w:t xml:space="preserve">OVU: </w:t>
      </w:r>
      <w:r>
        <w:t>JJK-AJA-003-ZV5-006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e-mail, vzkaz nebo pozvánku s odpovídající strukturou (oslovení, sdělení, závěr/podpis) a s potřebnými informacemi (co/kdy/kde); text je srozumitelný a lze ho odeslat – zvládnu to i pro zadání, které jsem předem neznal/a.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zprávu se dvěma ze tří strukturních částí a s hlavními informacemi; jedna část nebo informace chybí, ale smysl sdělení je jasný.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část zprávy (např. pouze sdělení bez oslovení nebo závěru) s přímou pomocí nebo podle vzoru.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napsat ani část zprávy ani s přímou pomocí nebo vzorem.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