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hodnocení – Tělesná výchova, 4. ročník</w:t>
      </w:r>
    </w:p>
    <w:p/>
    <w:p>
      <w:pPr>
        <w:pStyle w:val="Heading2"/>
      </w:pPr>
      <w:r>
        <w:t>Přístup, bezpečnost a spolupráce</w:t>
      </w:r>
    </w:p>
    <w:p>
      <w:pPr>
        <w:pStyle w:val="Heading3"/>
      </w:pPr>
      <w:r>
        <w:t>K1 – Nosím sportovní oblečení a chovám se bezpečně</w:t>
      </w:r>
    </w:p>
    <w:p>
      <w:r>
        <w:rPr>
          <w:b/>
        </w:rPr>
        <w:t xml:space="preserve">Znění: </w:t>
      </w:r>
      <w:r>
        <w:t>Nosím sportovní oblečení a obuv a chovám se bezpečně vůči sobě i ostatním.</w:t>
      </w:r>
    </w:p>
    <w:p>
      <w:r>
        <w:rPr>
          <w:b/>
        </w:rPr>
        <w:t xml:space="preserve">OVU: </w:t>
      </w:r>
      <w:r>
        <w:t>CZB-TEV-001-ZV5-005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Vždy mám správný sportovní úbor a obuv; bezpečné chování dodržuji samostatně a při hodu, běhu nebo nářadí nikdy neohrožuji ostatní.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Téměř vždy mám správný úbor; ojediněle zapomenu část oblečení nebo potřebuji připomenutí bezpečného chování.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Občas zapomenu obuv nebo cvičební oblečení; bezpečné chování dodržuji jen po opakovaném upozornění.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Nemám sportovní úbor nebo moje chování ohrožuje bezpečnost svou nebo ostatních.</w:t>
            </w:r>
          </w:p>
        </w:tc>
      </w:tr>
    </w:tbl>
    <w:p/>
    <w:p>
      <w:pPr>
        <w:pStyle w:val="Heading3"/>
      </w:pPr>
      <w:r>
        <w:t>K2 – Zapojím se s nasazením, reaguji na pokyny a nevzdám se</w:t>
      </w:r>
    </w:p>
    <w:p>
      <w:r>
        <w:rPr>
          <w:b/>
        </w:rPr>
        <w:t xml:space="preserve">Znění: </w:t>
      </w:r>
      <w:r>
        <w:t>Zapojím se do všech cvičení, her i soutěží s plným nasazením, zareaguji na pokyny učitele a nevzdám se při neúspěchu.</w:t>
      </w:r>
    </w:p>
    <w:p>
      <w:r>
        <w:rPr>
          <w:b/>
        </w:rPr>
        <w:t xml:space="preserve">OVU: </w:t>
      </w:r>
      <w:r>
        <w:t>CZB-TEV-002-ZV5-006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Aktivně se zapojím do všech cvičení a her, okamžitě a přesně zareaguji na pokyny nebo signály učitele; při neúspěchu zkouším znovu bez ztráty motivace.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Zapojím se do většiny aktivit; na pokyny zareaguji s drobným zpožděním nebo potřebuji povzbuzení při neúspěchu.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Do aktivit se zapojím jen po opakovaném vybídnutí; na pokyny reagují se zpožděním; neúspěch mě demotivuje.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Odmítám se zapojit do aktivit nebo nereaguji na pokyny učitele.</w:t>
            </w:r>
          </w:p>
        </w:tc>
      </w:tr>
    </w:tbl>
    <w:p/>
    <w:p>
      <w:pPr>
        <w:pStyle w:val="Heading3"/>
      </w:pPr>
      <w:r>
        <w:t>K3 – Snažím se o osobní maximum a sleduji vlastní pokrok</w:t>
      </w:r>
    </w:p>
    <w:p>
      <w:r>
        <w:rPr>
          <w:b/>
        </w:rPr>
        <w:t xml:space="preserve">Znění: </w:t>
      </w:r>
      <w:r>
        <w:t>Snažím se podat osobní maximum a sleduji vlastní pokrok v průběhu roku.</w:t>
      </w:r>
    </w:p>
    <w:p>
      <w:r>
        <w:rPr>
          <w:b/>
        </w:rPr>
        <w:t xml:space="preserve">OVU: </w:t>
      </w:r>
      <w:r>
        <w:t>CZB-TEV-001-ZV5-003, CZB-TEV-002-ZV5-008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Při každém cvičení vědomě usiluji o nejlepší možný výkon; na konci období dokážu pojmenovat, v čem jsem se zlepšil(a).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Usiluji o dobrý výkon; zlepšení registruji jen s pomocí učitele nebo porovnáním výsledků.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O výkon usiluji nepravidelně; o vlastním pokroku nepřemýšlím nebo ho nedokážu pojmenovat.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Nevyvíjím snahu o zlepšení výkonu ani s povzbuzením učitele.</w:t>
            </w:r>
          </w:p>
        </w:tc>
      </w:tr>
    </w:tbl>
    <w:p/>
    <w:p>
      <w:pPr>
        <w:pStyle w:val="Heading3"/>
      </w:pPr>
      <w:r>
        <w:t>K4 – Dodržím pravidla, respektuji spoluhráče a pomůžu s nářadím</w:t>
      </w:r>
    </w:p>
    <w:p>
      <w:r>
        <w:rPr>
          <w:b/>
        </w:rPr>
        <w:t xml:space="preserve">Znění: </w:t>
      </w:r>
      <w:r>
        <w:t>Dodržím pravidla hry, respektuji spoluhráče a pomůžu s přípravou a úklidem nářadí.</w:t>
      </w:r>
    </w:p>
    <w:p>
      <w:r>
        <w:rPr>
          <w:b/>
        </w:rPr>
        <w:t xml:space="preserve">OVU: </w:t>
      </w:r>
      <w:r>
        <w:t>CZB-TEV-002-ZV5-007, CZB-TEV-002-ZV5-009, CZB-TEV-002-ZV5-010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Dodržím pravidla hry, respektuji výkony spolužáků (nesměji se neúspěchu), přijmu prohru sportovně a aktivně pomáhám s přípravou a úklidem nářadí.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Pravidla dodržuji a nářadí uklidím; ojediněle přijmu prohru s obtížemi nebo pomoc s nářadím poskytuji jen po výzvě.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Pravidla porušuji nebo prohru nesu těžce; s nářadím pomůžu jen po přímém vyzvání.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Pravidla záměrně porušuji nebo odmítám pomáhat s přípravou a úklidem nářadí.</w:t>
            </w:r>
          </w:p>
        </w:tc>
      </w:tr>
    </w:tbl>
    <w:p/>
    <w:p>
      <w:pPr>
        <w:pStyle w:val="Heading2"/>
      </w:pPr>
      <w:r>
        <w:t>Gymnástika a cvičení na nářadí</w:t>
      </w:r>
    </w:p>
    <w:p>
      <w:pPr>
        <w:pStyle w:val="Heading3"/>
      </w:pPr>
      <w:r>
        <w:t>K5 – Kotoul vpřed a kotoul vzad</w:t>
      </w:r>
    </w:p>
    <w:p>
      <w:r>
        <w:rPr>
          <w:b/>
        </w:rPr>
        <w:t xml:space="preserve">Znění: </w:t>
      </w:r>
      <w:r>
        <w:t>Provedu kotoul vpřed a kotoul vzad technicky správně a bezpečně (sbalené tělo, plynulý přechod).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Provedu kotoul vpřed i kotoul vzad samostatně – sbalené tělo, plynulý přechod, vstávání bez opory rukama; bezpečně a bez pádu do strany.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Provedu oba kotouly, ale u jednoho z nich potřebuji drobnou dopomoc (opření rukama, podpora hlavy) nebo jsem méně jistý(á).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Provedu kotoul vpřed samostatně; kotoul vzad zvládám jen s výraznou dopomocí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Kotoul vpřed nezvládnu ani s dopomocí; kotoul vzad neprovede.</w:t>
            </w:r>
          </w:p>
        </w:tc>
      </w:tr>
    </w:tbl>
    <w:p/>
    <w:p>
      <w:pPr>
        <w:pStyle w:val="Heading3"/>
      </w:pPr>
      <w:r>
        <w:t>K6 – Stoj na lopatkách (svíčka)</w:t>
      </w:r>
    </w:p>
    <w:p>
      <w:r>
        <w:rPr>
          <w:b/>
        </w:rPr>
        <w:t xml:space="preserve">Znění: </w:t>
      </w:r>
      <w:r>
        <w:t>Provedu stoj na lopatkách (svíčku) s výdrží a bezpečným sestokem do lehu.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Provedu stoj na lopatkách s přímým tělem, výdrží alespoň 5 sekund a kontrolovaným sestokem do lehu.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Provedu stoj na lopatkách s mírně ohnutými kyčlemi nebo kratší výdrží (2–4 s); sestok kontroluji.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Provedu stoj na lopatkách jen s dopomocí učitele nebo nohy nejsou dostatečně vzpřímeny.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Nezvládnu stoj na lopatkách ani s dopomocí.</w:t>
            </w:r>
          </w:p>
        </w:tc>
      </w:tr>
    </w:tbl>
    <w:p/>
    <w:p>
      <w:pPr>
        <w:pStyle w:val="Heading3"/>
      </w:pPr>
      <w:r>
        <w:t>K7 – Rovnováha na lavičce/kladince a doskok z nářadí</w:t>
      </w:r>
    </w:p>
    <w:p>
      <w:r>
        <w:rPr>
          <w:b/>
        </w:rPr>
        <w:t xml:space="preserve">Znění: </w:t>
      </w:r>
      <w:r>
        <w:t>Cvičím na lavičce nebo kladince (chůze vpřed, vzad, obraty, dřep) s jistou rovnováhou; provedu kontrolovaný doskok z nářadí do podřepu.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Jistě přejdu po lavičce nebo kladince vpřed i vzad s obratem; provedu dřep a kontrolovaný seskok do podřepu bez ztráty rovnováhy.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Přejdu lavičku/kladinku s drobnými ztrátami rovnováhy; seskok zvládnu, ale ne vždy do podřepu.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Přejdu lavičku jen s podáním ruky; seskok provede, ale nekontrolovaně.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Nezvládnu chůzi po lavičce ani s dopomocí; seskok z nářadí odmítám.</w:t>
            </w:r>
          </w:p>
        </w:tc>
      </w:tr>
    </w:tbl>
    <w:p/>
    <w:p>
      <w:pPr>
        <w:pStyle w:val="Heading2"/>
      </w:pPr>
      <w:r>
        <w:t>Atletika</w:t>
      </w:r>
    </w:p>
    <w:p>
      <w:pPr>
        <w:pStyle w:val="Heading3"/>
      </w:pPr>
      <w:r>
        <w:t>K8 – Sprint s nízkým startem a skok daleký z rozběhu</w:t>
      </w:r>
    </w:p>
    <w:p>
      <w:r>
        <w:rPr>
          <w:b/>
        </w:rPr>
        <w:t xml:space="preserve">Znění: </w:t>
      </w:r>
      <w:r>
        <w:t>Proběhnu sprint s nízkým startem a správnou koordinací paží a nohou; skočím daleký skok z rozběhu s odrazem z jedné nohy a bezpečným doskokem.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Zareaguji na startovní povel, proběhnu sprint s nízkým startem a správnou koordinací paží a nohou; skočím daleký skok z rozběhu s odrazem z jedné nohy a doskokem do měkkého písku (orientačně chlapci 150–170 cm, dívky 140–160 cm).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Proběhnu sprint se správnou reakcí na povel, ale koordinace paží je nedokonalá; skok z rozběhu provede, ale odraz nebo doskok jsou méně přesné.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Na povel reaguji se zpožděním; sprint proběhnu bez správné techniky; skok zvládám jen z místa.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Sprint ani skok z rozběhu nezvládám správnou technikou.</w:t>
            </w:r>
          </w:p>
        </w:tc>
      </w:tr>
    </w:tbl>
    <w:p/>
    <w:p>
      <w:pPr>
        <w:pStyle w:val="Heading3"/>
      </w:pPr>
      <w:r>
        <w:t>K9 – Vytrvalostní běh 6–8 minut</w:t>
      </w:r>
    </w:p>
    <w:p>
      <w:r>
        <w:rPr>
          <w:b/>
        </w:rPr>
        <w:t xml:space="preserve">Znění: </w:t>
      </w:r>
      <w:r>
        <w:t>Vydržím ve vytrvalostním běhu 6–8 minut vlastním tempem bez přechodu do chůze.</w:t>
      </w:r>
    </w:p>
    <w:p>
      <w:r>
        <w:rPr>
          <w:b/>
        </w:rPr>
        <w:t xml:space="preserve">OVU: </w:t>
      </w:r>
      <w:r>
        <w:t>CZB-TEV-001-ZV5-003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Vydržím ve vytrvalostním běhu celých 6–8 minut bez přechodu do chůze; tempo průběžně rozložím a dýchám pravidelně.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Vydržím 4–6 minut; přejdu do chůze 1–2× na krátkou dobu, ale znovu začnu běžet.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Vydržím 2–4 minuty; opakované přechody do chůze nebo potřebuji povzbuzení.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Nevydržím ve vytrvalostním běhu ani 2 minuty nebo odmítám se zúčastnit.</w:t>
            </w:r>
          </w:p>
        </w:tc>
      </w:tr>
    </w:tbl>
    <w:p/>
    <w:p>
      <w:pPr>
        <w:pStyle w:val="Heading3"/>
      </w:pPr>
      <w:r>
        <w:t>K10 – Hod kriketovým míčkem správnou technikou</w:t>
      </w:r>
    </w:p>
    <w:p>
      <w:r>
        <w:rPr>
          <w:b/>
        </w:rPr>
        <w:t xml:space="preserve">Znění: </w:t>
      </w:r>
      <w:r>
        <w:t>Hodím kriketovým míčkem správnou technikou (nápřah přes rameno, koordinované zapojení celého těla).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Hodím kriketovým míčkem s bočním postojem, nápřahem přes rameno a koordinovaným zapojením celého těla; orientačně chlapci nad 22 m, dívky nad 16 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Hodím s přibližně správnou technikou; jedna složka (postoj, nápřah nebo práce nohou) je nedokonalá; orientačně chlapci 15–21 m, dívky 11–15 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Hodím bez plné techniky (od břicha nebo z boku); vzdálenost výrazně pod orientačními hodnotami.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Nedokážu hodit kriketovým míčkem řízeně ani po opakované ukázce.</w:t>
            </w:r>
          </w:p>
        </w:tc>
      </w:tr>
    </w:tbl>
    <w:p/>
    <w:p>
      <w:pPr>
        <w:pStyle w:val="Heading2"/>
      </w:pPr>
      <w:r>
        <w:t>Míčové hry</w:t>
      </w:r>
    </w:p>
    <w:p>
      <w:pPr>
        <w:pStyle w:val="Heading3"/>
      </w:pPr>
      <w:r>
        <w:t>K11 – Chytím letící míč a přesně nahraju na spolužáka v pohybu</w:t>
      </w:r>
    </w:p>
    <w:p>
      <w:r>
        <w:rPr>
          <w:b/>
        </w:rPr>
        <w:t xml:space="preserve">Znění: </w:t>
      </w:r>
      <w:r>
        <w:t>Spolehlivě chytím letící míč různých velikostí a přesně nahraju na spolužáka v pohybu.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Bezpečně a spolehlivě chytím letící míč různých velikostí i v pohybu; přihraju přesně na spolužáka v pohybu.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Chytím míč většinou úspěšně; přihrávka je přesná ve stoji, ale v pohybu méně spolehlivá.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Chytím míč spolehlivě jen při pomalé přihrávce ve stoji; přihrávka na pohybujícího se spolužáka mi dělá obtíže.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Chycení letícího míče ani přihrávka v pohybu mi nedaří ani po opakované ukázce.</w:t>
            </w:r>
          </w:p>
        </w:tc>
      </w:tr>
    </w:tbl>
    <w:p/>
    <w:p>
      <w:pPr>
        <w:pStyle w:val="Heading3"/>
      </w:pPr>
      <w:r>
        <w:t>K12 – Uplatním hod a chycení v herní situaci</w:t>
      </w:r>
    </w:p>
    <w:p>
      <w:r>
        <w:rPr>
          <w:b/>
        </w:rPr>
        <w:t xml:space="preserve">Znění: </w:t>
      </w:r>
      <w:r>
        <w:t>Uplatním techniku hodu a chycení v herní situaci (rychlé uvolnění, přihrávka ve vybíjené nebo jiné hře).</w:t>
      </w:r>
    </w:p>
    <w:p>
      <w:r>
        <w:rPr>
          <w:b/>
        </w:rPr>
        <w:t xml:space="preserve">OVU: </w:t>
      </w:r>
      <w:r>
        <w:t>CZB-TEV-001-ZV5-001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Přirozeně a efektivně uplatním techniku hodu a chycení v herní situaci; rychle se uvolním a přihraji na spolužáka v nejvhodnějším momentu.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Uplatním hod a chycení v herní situaci, ale s drobným zpožděním nebo méně přesně; herní inteligence je patrná.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V herní situaci zvládnu základní hod nebo chycení, ale bez taktického přemýšlení o správném momentu.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 herní situaci hod ani chycení spolehlivě neuplatním; pohyb v herním prostoru mi dělá obtíže.</w:t>
            </w:r>
          </w:p>
        </w:tc>
      </w:tr>
    </w:tbl>
    <w:p/>
    <w:p/>
    <w:p>
      <w:pPr>
        <w:pStyle w:val="Heading3"/>
      </w:pPr>
      <w:r>
        <w:t>K13 – Sestavím plán pohybových aktivit na týden</w:t>
      </w:r>
    </w:p>
    <w:p>
      <w:r>
        <w:rPr>
          <w:b/>
        </w:rPr>
        <w:t>Znění: Sestavím jednoduchý plán pohybových aktivit na jeden týden a zdůvodním svůj výběr.</w:t>
      </w:r>
      <w:r/>
    </w:p>
    <w:p>
      <w:r>
        <w:rPr>
          <w:b/>
        </w:rPr>
        <w:t>OVU: CZB-TEV-001-ZV5-004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Sám sestavím vyvážený týdenní plán pohybu a věcně zdůvodním, proč jsem zvolil/a právě tyto aktivity.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Týdenní plán sestavím samostatně a výběr většinou zdůvodním; plán je místy nevyvážený.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Plán sestavím jen s dopomocí podle vzoru; výběr zdůvodním obtížně.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nesestavím plán pohybových aktivit ani nezdůvodním výběr.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