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5D" w:rsidRDefault="005B5F5D"/>
    <w:p w:rsidR="005B5F5D" w:rsidRDefault="005B5F5D">
      <w:r>
        <w:t>Prumerne vyuziti disku</w:t>
      </w:r>
    </w:p>
    <w:p w:rsidR="004B0DB4" w:rsidRDefault="00745E4A">
      <w:r>
        <w:rPr>
          <w:noProof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52A5" w:rsidRDefault="003E52A5">
      <w:r>
        <w:t>Zavislost rychlosti disku</w:t>
      </w:r>
      <w:r w:rsidR="000E7B7F">
        <w:t xml:space="preserve"> na frontu na disk</w:t>
      </w:r>
    </w:p>
    <w:p w:rsidR="003E52A5" w:rsidRDefault="003E52A5">
      <w:r>
        <w:rPr>
          <w:noProof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C7" w:rsidRDefault="001B56C7"/>
    <w:p w:rsidR="001B56C7" w:rsidRDefault="001B56C7"/>
    <w:p w:rsidR="001B56C7" w:rsidRDefault="001B56C7"/>
    <w:p w:rsidR="001B56C7" w:rsidRDefault="001B56C7"/>
    <w:p w:rsidR="005B5F5D" w:rsidRDefault="00853B4E">
      <w:r>
        <w:lastRenderedPageBreak/>
        <w:t>Prumerna delka fronty</w:t>
      </w:r>
    </w:p>
    <w:p w:rsidR="00D7438D" w:rsidRPr="006A13F1" w:rsidRDefault="00853B4E">
      <w:r w:rsidRPr="00853B4E">
        <w:rPr>
          <w:noProof/>
          <w:lang w:eastAsia="sk-SK"/>
        </w:rPr>
        <w:drawing>
          <wp:inline distT="0" distB="0" distL="0" distR="0">
            <wp:extent cx="5886450" cy="3400425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E52A5" w:rsidRDefault="003E52A5">
      <w:pPr>
        <w:rPr>
          <w:lang w:val="en-US"/>
        </w:rPr>
      </w:pPr>
    </w:p>
    <w:p w:rsidR="006A13F1" w:rsidRDefault="003E52A5" w:rsidP="00C42FE1">
      <w:pPr>
        <w:rPr>
          <w:lang w:val="en-US"/>
        </w:rPr>
      </w:pPr>
      <w:proofErr w:type="spellStart"/>
      <w:r>
        <w:rPr>
          <w:lang w:val="en-US"/>
        </w:rPr>
        <w:t>Priemerne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procesorov</w:t>
      </w:r>
      <w:proofErr w:type="spellEnd"/>
      <w:r w:rsidR="00757825">
        <w:rPr>
          <w:lang w:val="en-US"/>
        </w:rPr>
        <w:t xml:space="preserve"> cache </w:t>
      </w:r>
      <w:proofErr w:type="spellStart"/>
      <w:r w:rsidR="00757825">
        <w:rPr>
          <w:lang w:val="en-US"/>
        </w:rPr>
        <w:t>pamate</w:t>
      </w:r>
      <w:proofErr w:type="spellEnd"/>
      <w:r w:rsidR="00757825">
        <w:rPr>
          <w:lang w:val="en-US"/>
        </w:rPr>
        <w:t xml:space="preserve"> = </w:t>
      </w:r>
      <w:proofErr w:type="spellStart"/>
      <w:r w:rsidR="00757825">
        <w:rPr>
          <w:lang w:val="en-US"/>
        </w:rPr>
        <w:t>prve</w:t>
      </w:r>
      <w:proofErr w:type="spellEnd"/>
      <w:r w:rsidR="00757825">
        <w:rPr>
          <w:lang w:val="en-US"/>
        </w:rPr>
        <w:t xml:space="preserve"> </w:t>
      </w:r>
      <w:proofErr w:type="spellStart"/>
      <w:r w:rsidR="00757825">
        <w:rPr>
          <w:lang w:val="en-US"/>
        </w:rPr>
        <w:t>dve</w:t>
      </w:r>
      <w:proofErr w:type="spellEnd"/>
      <w:r w:rsidR="00757825">
        <w:rPr>
          <w:lang w:val="en-US"/>
        </w:rPr>
        <w:t xml:space="preserve"> 30</w:t>
      </w:r>
      <w:r w:rsidR="006A13F1">
        <w:rPr>
          <w:lang w:val="en-US"/>
        </w:rPr>
        <w:t xml:space="preserve">% </w:t>
      </w:r>
      <w:proofErr w:type="spellStart"/>
      <w:proofErr w:type="gramStart"/>
      <w:r w:rsidR="006A13F1">
        <w:rPr>
          <w:lang w:val="en-US"/>
        </w:rPr>
        <w:t>procesorov</w:t>
      </w:r>
      <w:proofErr w:type="spellEnd"/>
      <w:r w:rsidR="006A13F1">
        <w:rPr>
          <w:lang w:val="en-US"/>
        </w:rPr>
        <w:t xml:space="preserve">  4</w:t>
      </w:r>
      <w:proofErr w:type="gramEnd"/>
      <w:r w:rsidR="006A13F1">
        <w:rPr>
          <w:lang w:val="en-US"/>
        </w:rPr>
        <w:t xml:space="preserve"> </w:t>
      </w:r>
      <w:proofErr w:type="spellStart"/>
      <w:r w:rsidR="006A13F1">
        <w:rPr>
          <w:lang w:val="en-US"/>
        </w:rPr>
        <w:t>a</w:t>
      </w:r>
      <w:proofErr w:type="spellEnd"/>
      <w:r w:rsidR="006A13F1">
        <w:rPr>
          <w:lang w:val="en-US"/>
        </w:rPr>
        <w:t xml:space="preserve"> 8</w:t>
      </w:r>
      <w:r w:rsidR="00757825">
        <w:rPr>
          <w:lang w:val="en-US"/>
        </w:rPr>
        <w:t xml:space="preserve">, </w:t>
      </w:r>
      <w:proofErr w:type="spellStart"/>
      <w:r w:rsidR="00757825">
        <w:rPr>
          <w:lang w:val="en-US"/>
        </w:rPr>
        <w:t>druhe</w:t>
      </w:r>
      <w:proofErr w:type="spellEnd"/>
      <w:r w:rsidR="00757825">
        <w:rPr>
          <w:lang w:val="en-US"/>
        </w:rPr>
        <w:t xml:space="preserve"> </w:t>
      </w:r>
      <w:proofErr w:type="spellStart"/>
      <w:r w:rsidR="00757825">
        <w:rPr>
          <w:lang w:val="en-US"/>
        </w:rPr>
        <w:t>dve</w:t>
      </w:r>
      <w:proofErr w:type="spellEnd"/>
      <w:r w:rsidR="00757825">
        <w:rPr>
          <w:lang w:val="en-US"/>
        </w:rPr>
        <w:t xml:space="preserve"> = 80</w:t>
      </w:r>
      <w:r w:rsidR="006A13F1">
        <w:rPr>
          <w:lang w:val="en-US"/>
        </w:rPr>
        <w:t xml:space="preserve">% </w:t>
      </w:r>
      <w:proofErr w:type="spellStart"/>
      <w:r w:rsidR="006A13F1">
        <w:rPr>
          <w:lang w:val="en-US"/>
        </w:rPr>
        <w:t>procesory</w:t>
      </w:r>
      <w:proofErr w:type="spellEnd"/>
      <w:r w:rsidR="006A13F1">
        <w:rPr>
          <w:lang w:val="en-US"/>
        </w:rPr>
        <w:t xml:space="preserve"> 4 a 8</w:t>
      </w:r>
    </w:p>
    <w:p w:rsidR="00E54B20" w:rsidRDefault="003E52A5" w:rsidP="00C42FE1">
      <w:pPr>
        <w:rPr>
          <w:lang w:val="en-US"/>
        </w:rPr>
      </w:pPr>
      <w:r w:rsidRPr="003E52A5">
        <w:rPr>
          <w:noProof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2FE1" w:rsidRDefault="00C42FE1" w:rsidP="00C42FE1">
      <w:r>
        <w:rPr>
          <w:lang w:val="en-US"/>
        </w:rPr>
        <w:t xml:space="preserve">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vyplyva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ked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rychlejsie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poziadavky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viacerimi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procesormi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fronty</w:t>
      </w:r>
      <w:proofErr w:type="spellEnd"/>
      <w:r>
        <w:rPr>
          <w:lang w:val="en-US"/>
        </w:rPr>
        <w:t xml:space="preserve">, stale </w:t>
      </w:r>
      <w:proofErr w:type="spellStart"/>
      <w:r>
        <w:rPr>
          <w:lang w:val="en-US"/>
        </w:rPr>
        <w:t>vacsina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disk</w:t>
      </w:r>
    </w:p>
    <w:p w:rsidR="00C42FE1" w:rsidRDefault="00C42FE1" w:rsidP="003E52A5">
      <w:pPr>
        <w:keepNext/>
      </w:pPr>
    </w:p>
    <w:p w:rsidR="00E54B20" w:rsidRDefault="00170EC9" w:rsidP="003E52A5">
      <w:pPr>
        <w:keepNext/>
      </w:pPr>
      <w:r>
        <w:t>Vyuzitie databazoveho systemu</w:t>
      </w:r>
      <w:r w:rsidR="003E3FB3">
        <w:t>, modre a cervene = 30</w:t>
      </w:r>
      <w:r w:rsidR="00520CD8">
        <w:t xml:space="preserve"> </w:t>
      </w:r>
      <w:r>
        <w:t>memcached</w:t>
      </w:r>
      <w:r w:rsidR="003E3FB3">
        <w:t xml:space="preserve"> % , zelene a fialove = 80</w:t>
      </w:r>
      <w:r>
        <w:t xml:space="preserve"> memcached</w:t>
      </w:r>
      <w:r w:rsidR="003E3FB3">
        <w:t>%</w:t>
      </w:r>
    </w:p>
    <w:p w:rsidR="006B0A7E" w:rsidRPr="006B0A7E" w:rsidRDefault="006B0A7E" w:rsidP="003E52A5">
      <w:pPr>
        <w:keepNext/>
      </w:pPr>
    </w:p>
    <w:p w:rsidR="003E52A5" w:rsidRDefault="006B0A7E" w:rsidP="003E52A5">
      <w:pPr>
        <w:pStyle w:val="Caption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1D1D" w:rsidRDefault="00091D1D" w:rsidP="00091D1D">
      <w:pPr>
        <w:rPr>
          <w:lang w:val="en-US"/>
        </w:rPr>
      </w:pPr>
    </w:p>
    <w:p w:rsidR="00091D1D" w:rsidRPr="00091D1D" w:rsidRDefault="00091D1D" w:rsidP="00091D1D">
      <w:pPr>
        <w:rPr>
          <w:lang w:val="en-US"/>
        </w:rPr>
      </w:pPr>
    </w:p>
    <w:sectPr w:rsidR="00091D1D" w:rsidRPr="00091D1D" w:rsidSect="004B0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0D70"/>
    <w:rsid w:val="0008123A"/>
    <w:rsid w:val="00091D1D"/>
    <w:rsid w:val="000E7B7F"/>
    <w:rsid w:val="00170EC9"/>
    <w:rsid w:val="001B56C7"/>
    <w:rsid w:val="0033619F"/>
    <w:rsid w:val="003E3FB3"/>
    <w:rsid w:val="003E52A5"/>
    <w:rsid w:val="00400879"/>
    <w:rsid w:val="00424D01"/>
    <w:rsid w:val="004B0DB4"/>
    <w:rsid w:val="004E0ABE"/>
    <w:rsid w:val="00520CD8"/>
    <w:rsid w:val="005B5F5D"/>
    <w:rsid w:val="006139ED"/>
    <w:rsid w:val="00624A1F"/>
    <w:rsid w:val="006A13F1"/>
    <w:rsid w:val="006B0A7E"/>
    <w:rsid w:val="00745E4A"/>
    <w:rsid w:val="00757825"/>
    <w:rsid w:val="007E0BFD"/>
    <w:rsid w:val="00806593"/>
    <w:rsid w:val="00853B4E"/>
    <w:rsid w:val="00862C78"/>
    <w:rsid w:val="00900D70"/>
    <w:rsid w:val="00B14E30"/>
    <w:rsid w:val="00B45182"/>
    <w:rsid w:val="00BC5C62"/>
    <w:rsid w:val="00C42FE1"/>
    <w:rsid w:val="00C86E84"/>
    <w:rsid w:val="00D7438D"/>
    <w:rsid w:val="00DE028F"/>
    <w:rsid w:val="00E54B20"/>
    <w:rsid w:val="00E848A4"/>
    <w:rsid w:val="00EB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E52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sk-SK" b="1" i="0"/>
              <a:t>Průměrné</a:t>
            </a:r>
            <a:r>
              <a:rPr lang="sk-SK" b="1" i="0" baseline="0"/>
              <a:t> využití disk</a:t>
            </a:r>
            <a:r>
              <a:rPr lang="sk-SK" sz="1800" b="1" i="0" u="none" strike="noStrike" baseline="0"/>
              <a:t>u</a:t>
            </a:r>
            <a:endParaRPr lang="sk-SK" b="0" i="0"/>
          </a:p>
        </c:rich>
      </c:tx>
      <c:layout>
        <c:manualLayout>
          <c:xMode val="edge"/>
          <c:yMode val="edge"/>
          <c:x val="0.29024296442111397"/>
          <c:y val="2.380952380952381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0.43494100000000002</c:v>
                </c:pt>
                <c:pt idx="1">
                  <c:v>0.29659400000000002</c:v>
                </c:pt>
                <c:pt idx="2">
                  <c:v>0.111472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0.43459900000000001</c:v>
                </c:pt>
                <c:pt idx="1">
                  <c:v>0.29674700000000004</c:v>
                </c:pt>
                <c:pt idx="2">
                  <c:v>0.11146600000000001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0.37442100000000006</c:v>
                </c:pt>
                <c:pt idx="1">
                  <c:v>0.25485800000000003</c:v>
                </c:pt>
                <c:pt idx="2">
                  <c:v>0.104019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dLbls>
            <c:dLblPos val="inEnd"/>
            <c:showVal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0.37495100000000009</c:v>
                </c:pt>
                <c:pt idx="1">
                  <c:v>0.255081</c:v>
                </c:pt>
                <c:pt idx="2">
                  <c:v>0.10421900000000002</c:v>
                </c:pt>
              </c:numCache>
            </c:numRef>
          </c:val>
        </c:ser>
        <c:gapWidth val="75"/>
        <c:overlap val="40"/>
        <c:axId val="73507584"/>
        <c:axId val="73571328"/>
      </c:barChart>
      <c:catAx>
        <c:axId val="73507584"/>
        <c:scaling>
          <c:orientation val="minMax"/>
        </c:scaling>
        <c:axPos val="b"/>
        <c:numFmt formatCode="General" sourceLinked="1"/>
        <c:majorTickMark val="none"/>
        <c:tickLblPos val="nextTo"/>
        <c:crossAx val="73571328"/>
        <c:crosses val="autoZero"/>
        <c:auto val="1"/>
        <c:lblAlgn val="ctr"/>
        <c:lblOffset val="100"/>
      </c:catAx>
      <c:valAx>
        <c:axId val="735713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k-SK"/>
                  <a:t>average utilization</a:t>
                </a:r>
              </a:p>
            </c:rich>
          </c:tx>
        </c:title>
        <c:numFmt formatCode="General" sourceLinked="1"/>
        <c:majorTickMark val="none"/>
        <c:tickLblPos val="nextTo"/>
        <c:crossAx val="735075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en-US"/>
              <a:t>Vyu</a:t>
            </a:r>
            <a:r>
              <a:rPr lang="sk-SK"/>
              <a:t>žití</a:t>
            </a:r>
            <a:r>
              <a:rPr lang="sk-SK" baseline="0"/>
              <a:t> disku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25400"/>
            </c:spPr>
            <c:trendlineType val="power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123</c:v>
                </c:pt>
                <c:pt idx="1">
                  <c:v>172</c:v>
                </c:pt>
                <c:pt idx="2">
                  <c:v>493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0.30000000000000016</c:v>
                </c:pt>
                <c:pt idx="2">
                  <c:v>0.1</c:v>
                </c:pt>
              </c:numCache>
            </c:numRef>
          </c:yVal>
        </c:ser>
        <c:axId val="80995840"/>
        <c:axId val="83265408"/>
      </c:scatterChart>
      <c:valAx>
        <c:axId val="80995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rychlost </a:t>
                </a:r>
                <a:r>
                  <a:rPr lang="sk-SK"/>
                  <a:t>čtení</a:t>
                </a:r>
                <a:r>
                  <a:rPr lang="sk-SK" baseline="0"/>
                  <a:t> disku</a:t>
                </a:r>
                <a:r>
                  <a:rPr lang="en-US" baseline="0"/>
                  <a:t>[MB/s]</a:t>
                </a:r>
                <a:endParaRPr lang="sk-SK"/>
              </a:p>
            </c:rich>
          </c:tx>
        </c:title>
        <c:numFmt formatCode="General" sourceLinked="1"/>
        <c:tickLblPos val="nextTo"/>
        <c:crossAx val="83265408"/>
        <c:crosses val="autoZero"/>
        <c:crossBetween val="midCat"/>
      </c:valAx>
      <c:valAx>
        <c:axId val="8326540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sk-SK" sz="1000" b="1" i="0" u="none" strike="noStrike" baseline="0"/>
                  <a:t>average utilization</a:t>
                </a:r>
                <a:endParaRPr lang="sk-SK"/>
              </a:p>
            </c:rich>
          </c:tx>
        </c:title>
        <c:numFmt formatCode="General" sourceLinked="1"/>
        <c:tickLblPos val="nextTo"/>
        <c:crossAx val="80995840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sk-SK" b="1" i="0"/>
              <a:t>Průměrná</a:t>
            </a:r>
            <a:r>
              <a:rPr lang="en-US" b="1" i="0" baseline="0"/>
              <a:t> d</a:t>
            </a:r>
            <a:r>
              <a:rPr lang="sk-SK" b="1" i="0" baseline="0"/>
              <a:t>élka fronty disku</a:t>
            </a:r>
            <a:endParaRPr lang="sk-SK" b="0" i="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2.0811000000000003E-2</c:v>
                </c:pt>
                <c:pt idx="1">
                  <c:v>2.0255799999999999E-3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0.00E+00</c:formatCode>
                <c:ptCount val="3"/>
                <c:pt idx="0" formatCode="General">
                  <c:v>3.7003800000000011E-4</c:v>
                </c:pt>
                <c:pt idx="1">
                  <c:v>8.1309400000000025E-7</c:v>
                </c:pt>
                <c:pt idx="2" formatCode="General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dLbls>
            <c:delete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5.7523200000000009E-3</c:v>
                </c:pt>
                <c:pt idx="1">
                  <c:v>5.9729600000000009E-4</c:v>
                </c:pt>
                <c:pt idx="2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dLbls>
            <c:dLblPos val="inEnd"/>
            <c:showVal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0.00E+00</c:formatCode>
                <c:ptCount val="3"/>
                <c:pt idx="0">
                  <c:v>2.3323000000000004E-5</c:v>
                </c:pt>
                <c:pt idx="1">
                  <c:v>7.1549300000000017E-8</c:v>
                </c:pt>
                <c:pt idx="2" formatCode="General">
                  <c:v>0</c:v>
                </c:pt>
              </c:numCache>
            </c:numRef>
          </c:val>
        </c:ser>
        <c:dLbls>
          <c:showVal val="1"/>
        </c:dLbls>
        <c:gapWidth val="75"/>
        <c:overlap val="40"/>
        <c:axId val="91552000"/>
        <c:axId val="91607808"/>
      </c:barChart>
      <c:catAx>
        <c:axId val="91552000"/>
        <c:scaling>
          <c:orientation val="minMax"/>
        </c:scaling>
        <c:axPos val="b"/>
        <c:numFmt formatCode="General" sourceLinked="1"/>
        <c:majorTickMark val="none"/>
        <c:tickLblPos val="nextTo"/>
        <c:crossAx val="91607808"/>
        <c:crosses val="autoZero"/>
        <c:auto val="1"/>
        <c:lblAlgn val="ctr"/>
        <c:lblOffset val="100"/>
      </c:catAx>
      <c:valAx>
        <c:axId val="916078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k-SK"/>
                  <a:t>average utilization</a:t>
                </a:r>
              </a:p>
            </c:rich>
          </c:tx>
        </c:title>
        <c:numFmt formatCode="General" sourceLinked="1"/>
        <c:majorTickMark val="none"/>
        <c:tickLblPos val="nextTo"/>
        <c:crossAx val="91552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sk-SK" sz="1800" b="1" i="0" u="none" strike="noStrike" baseline="0"/>
              <a:t>Průměrné využití procesorů</a:t>
            </a:r>
            <a:endParaRPr lang="sk-SK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0.18369800000000003</c:v>
                </c:pt>
                <c:pt idx="1">
                  <c:v>0.11540400000000002</c:v>
                </c:pt>
                <c:pt idx="2">
                  <c:v>5.0793000000000012E-2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0.00E+00</c:formatCode>
                <c:ptCount val="3"/>
                <c:pt idx="0" formatCode="General">
                  <c:v>9.3486E-2</c:v>
                </c:pt>
                <c:pt idx="1">
                  <c:v>5.7756000000000016E-2</c:v>
                </c:pt>
                <c:pt idx="2" formatCode="General">
                  <c:v>2.5388999999999998E-2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0.14878700000000003</c:v>
                </c:pt>
                <c:pt idx="1">
                  <c:v>9.7618000000000024E-2</c:v>
                </c:pt>
                <c:pt idx="2">
                  <c:v>4.8628999999999992E-2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dLbls>
            <c:dLblPos val="inEnd"/>
            <c:showVal val="1"/>
          </c:dLbls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0.00E+00</c:formatCode>
                <c:ptCount val="3"/>
                <c:pt idx="0">
                  <c:v>7.4488000000000013E-2</c:v>
                </c:pt>
                <c:pt idx="1">
                  <c:v>4.8742000000000008E-2</c:v>
                </c:pt>
                <c:pt idx="2" formatCode="General">
                  <c:v>2.4270000000000003E-2</c:v>
                </c:pt>
              </c:numCache>
            </c:numRef>
          </c:val>
        </c:ser>
        <c:gapWidth val="75"/>
        <c:overlap val="40"/>
        <c:axId val="127669376"/>
        <c:axId val="127710336"/>
      </c:barChart>
      <c:catAx>
        <c:axId val="127669376"/>
        <c:scaling>
          <c:orientation val="minMax"/>
        </c:scaling>
        <c:axPos val="b"/>
        <c:numFmt formatCode="General" sourceLinked="1"/>
        <c:majorTickMark val="none"/>
        <c:tickLblPos val="nextTo"/>
        <c:crossAx val="127710336"/>
        <c:crosses val="autoZero"/>
        <c:auto val="1"/>
        <c:lblAlgn val="ctr"/>
        <c:lblOffset val="100"/>
      </c:catAx>
      <c:valAx>
        <c:axId val="1277103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sk-SK"/>
                  <a:t>average utilization</a:t>
                </a:r>
              </a:p>
            </c:rich>
          </c:tx>
        </c:title>
        <c:numFmt formatCode="General" sourceLinked="1"/>
        <c:majorTickMark val="none"/>
        <c:tickLblPos val="nextTo"/>
        <c:crossAx val="127669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/>
          <a:lstStyle/>
          <a:p>
            <a:pPr>
              <a:defRPr/>
            </a:pPr>
            <a:r>
              <a:rPr lang="sk-SK" sz="1800" b="1" i="0" baseline="0"/>
              <a:t>Průměrná doba </a:t>
            </a:r>
            <a:r>
              <a:rPr lang="en-US" sz="1800" b="1" i="0" baseline="0"/>
              <a:t>vybaven</a:t>
            </a:r>
            <a:r>
              <a:rPr lang="sk-SK" sz="1800" b="1" i="0" baseline="0"/>
              <a:t>í web requestu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61.4328</c:v>
                </c:pt>
                <c:pt idx="1">
                  <c:v>36.805600000000005</c:v>
                </c:pt>
                <c:pt idx="2">
                  <c:v>14.443300000000001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61.6511</c:v>
                </c:pt>
                <c:pt idx="1">
                  <c:v>36.755300000000005</c:v>
                </c:pt>
                <c:pt idx="2">
                  <c:v>14.441700000000001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42.346899999999998</c:v>
                </c:pt>
                <c:pt idx="1">
                  <c:v>26.450599999999998</c:v>
                </c:pt>
                <c:pt idx="2">
                  <c:v>13.0017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HDD 7200</c:v>
                </c:pt>
                <c:pt idx="1">
                  <c:v>HDD 15000</c:v>
                </c:pt>
                <c:pt idx="2">
                  <c:v>SSD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42.204700000000003</c:v>
                </c:pt>
                <c:pt idx="1">
                  <c:v>26.401499999999995</c:v>
                </c:pt>
                <c:pt idx="2">
                  <c:v>12.969097222222224</c:v>
                </c:pt>
              </c:numCache>
            </c:numRef>
          </c:val>
        </c:ser>
        <c:axId val="131532288"/>
        <c:axId val="131577728"/>
      </c:barChart>
      <c:catAx>
        <c:axId val="131532288"/>
        <c:scaling>
          <c:orientation val="minMax"/>
        </c:scaling>
        <c:axPos val="b"/>
        <c:numFmt formatCode="General" sourceLinked="1"/>
        <c:majorTickMark val="none"/>
        <c:tickLblPos val="nextTo"/>
        <c:crossAx val="131577728"/>
        <c:crosses val="autoZero"/>
        <c:auto val="1"/>
        <c:lblAlgn val="ctr"/>
        <c:lblOffset val="100"/>
      </c:catAx>
      <c:valAx>
        <c:axId val="1315777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time</a:t>
                </a:r>
                <a:r>
                  <a:rPr lang="en-US"/>
                  <a:t>[ms]</a:t>
                </a:r>
                <a:endParaRPr lang="sk-SK"/>
              </a:p>
            </c:rich>
          </c:tx>
        </c:title>
        <c:numFmt formatCode="General" sourceLinked="1"/>
        <c:majorTickMark val="none"/>
        <c:tickLblPos val="nextTo"/>
        <c:crossAx val="13153228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6D28-8C34-4F1B-B031-253E4F20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Cospel Lukac</dc:creator>
  <cp:lastModifiedBy>Cospel Lukac</cp:lastModifiedBy>
  <cp:revision>19</cp:revision>
  <dcterms:created xsi:type="dcterms:W3CDTF">2012-12-06T00:03:00Z</dcterms:created>
  <dcterms:modified xsi:type="dcterms:W3CDTF">2012-12-06T20:44:00Z</dcterms:modified>
</cp:coreProperties>
</file>