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CRM New Customer Intake Form — Sample</w:t>
      </w:r>
    </w:p>
    <w:p>
      <w:pPr>
        <w:jc w:val="center"/>
      </w:pPr>
      <w:r>
        <w:rPr>
          <w:i/>
        </w:rPr>
        <w:t>Sample data for CRM testing / demonstration</w:t>
      </w:r>
    </w:p>
    <w:p>
      <w:r>
        <w:rPr>
          <w:b/>
          <w:sz w:val="24"/>
        </w:rPr>
        <w:t>1.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ID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LEAD-2026-015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Pham Thu Ha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Segment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New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Lead Source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Facebook campaign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Assigned Salesperson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Le Thanh Hoa</w:t>
            </w:r>
          </w:p>
        </w:tc>
      </w:tr>
    </w:tbl>
    <w:p>
      <w:r>
        <w:rPr>
          <w:b/>
          <w:sz w:val="24"/>
        </w:rPr>
        <w:t>2. Communication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Primary Contact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Pham Thu Ha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+84 987 654 321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ha.pham@example.com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Preferred Contact Time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10:00 AM – 12:00 PM</w:t>
            </w:r>
          </w:p>
        </w:tc>
      </w:tr>
    </w:tbl>
    <w:p>
      <w:r>
        <w:rPr>
          <w:b/>
          <w:sz w:val="24"/>
        </w:rPr>
        <w:t>3. Needs &amp;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Customer Need / Problem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Needs a CRM system for a growing sales team.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Products / Services Requested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CRM software and implementation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Estimated Budget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VND 80,000,000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Expected Purchase 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October 2026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High</w:t>
            </w:r>
          </w:p>
        </w:tc>
      </w:tr>
    </w:tbl>
    <w:p>
      <w:r>
        <w:rPr>
          <w:b/>
          <w:sz w:val="24"/>
        </w:rPr>
        <w:t>4.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Next Follow-up 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25 August 2026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Follow-up Method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Online meeting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Next Action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Schedule product demonstration.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r>
              <w:rPr>
                <w:b/>
                <w:sz w:val="20"/>
              </w:rPr>
              <w:t>Sales Notes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20"/>
              </w:rPr>
              <w:t>Customer has approximately 20 sales staff.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