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[Código de documento] · [Fecha]</w:t>
      </w:r>
    </w:p>
    <w:p>
      <w:pPr>
        <w:pStyle w:val="Title"/>
      </w:pPr>
      <w:r>
        <w:t>Propuesta comercial</w:t>
      </w:r>
    </w:p>
    <w:p>
      <w:pPr>
        <w:pStyle w:val="Subtitle"/>
      </w:pPr>
      <w:r>
        <w:t>La decisión, en una página.</w:t>
      </w:r>
    </w:p>
    <w:p>
      <w:r>
        <w:rPr>
          <w:rFonts w:ascii="UM Sans 2" w:hAnsi="UM Sans 2" w:cs="UM Sans 2" w:eastAsia="UM Sans 2"/>
          <w:b/>
        </w:rPr>
        <w:t xml:space="preserve">Para: </w:t>
      </w:r>
      <w:r>
        <w:rPr>
          <w:rFonts w:ascii="UM Sans 2" w:hAnsi="UM Sans 2" w:cs="UM Sans 2" w:eastAsia="UM Sans 2"/>
          <w:b w:val="0"/>
        </w:rPr>
        <w:t>[Cliente / organización]</w:t>
      </w:r>
    </w:p>
    <w:p>
      <w:r>
        <w:rPr>
          <w:rFonts w:ascii="UM Sans 2" w:hAnsi="UM Sans 2" w:cs="UM Sans 2" w:eastAsia="UM Sans 2"/>
          <w:b/>
        </w:rPr>
        <w:t xml:space="preserve">Proyecto: </w:t>
      </w:r>
      <w:r>
        <w:rPr>
          <w:rFonts w:ascii="UM Sans 2" w:hAnsi="UM Sans 2" w:cs="UM Sans 2" w:eastAsia="UM Sans 2"/>
          <w:b w:val="0"/>
        </w:rPr>
        <w:t>[Nombre del proyecto]</w:t>
      </w:r>
    </w:p>
    <w:p>
      <w:pPr>
        <w:pStyle w:val="Heading1"/>
      </w:pPr>
      <w:r>
        <w:t>Objetivo y alcance</w:t>
      </w:r>
    </w:p>
    <w:p>
      <w:r>
        <w:t>[Describir el resultado que necesita el cliente, los límites del trabajo y el criterio de entrega.]</w:t>
      </w:r>
    </w:p>
    <w:p>
      <w:pPr>
        <w:pStyle w:val="Heading1"/>
      </w:pPr>
      <w:r>
        <w:t>Inversión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Concepto</w:t>
            </w:r>
          </w:p>
        </w:tc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Cantidad</w:t>
            </w:r>
          </w:p>
        </w:tc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Unitario</w:t>
            </w:r>
          </w:p>
        </w:tc>
        <w:tc>
          <w:tcPr>
            <w:tcW w:type="dxa" w:w="2409"/>
            <w:shd w:fill="F2F3F4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/>
                <w:sz w:val="22"/>
              </w:rPr>
              <w:t>Importe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[Servicio / suministro]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[Cant.]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[Precio]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[Importe]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[Servicio / suministro]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[Cant.]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[Precio]</w:t>
            </w:r>
          </w:p>
        </w:tc>
        <w:tc>
          <w:tcPr>
            <w:tcW w:type="dxa" w:w="2409"/>
          </w:tcPr>
          <w:p>
            <w:pPr>
              <w:spacing w:after="120" w:before="120"/>
            </w:pPr>
            <w:r>
              <w:rPr>
                <w:rFonts w:ascii="UM Sans 2" w:hAnsi="UM Sans 2" w:cs="UM Sans 2" w:eastAsia="UM Sans 2"/>
                <w:b w:val="0"/>
                <w:sz w:val="22"/>
              </w:rPr>
              <w:t>[Importe]</w:t>
            </w:r>
          </w:p>
        </w:tc>
      </w:tr>
    </w:tbl>
    <w:p>
      <w:pPr>
        <w:spacing w:before="200"/>
      </w:pPr>
      <w:r>
        <w:rPr>
          <w:rFonts w:ascii="UM Sans 2" w:hAnsi="UM Sans 2" w:cs="UM Sans 2" w:eastAsia="UM Sans 2"/>
          <w:b/>
        </w:rPr>
        <w:t>Subtotal [importe] · Impuestos [importe]</w:t>
        <w:br/>
        <w:t>Total [moneda e importe]</w:t>
      </w:r>
    </w:p>
    <w:p>
      <w:pPr>
        <w:pStyle w:val="Heading2"/>
      </w:pPr>
      <w:r>
        <w:t>Condiciones comerciales</w:t>
      </w:r>
    </w:p>
    <w:p>
      <w:r>
        <w:t>[Moneda, impuestos, validez, forma de pago, plazo de entrega y alcance del soporte. Completar según la oferta; no presuponer condiciones.]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361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UM Sans 2" w:hAnsi="UM Sans 2" w:cs="UM Sans 2" w:eastAsia="UM Sans 2"/>
        <w:b w:val="0"/>
        <w:sz w:val="19"/>
      </w:rPr>
      <w:t>Última Milla · ultimamilla.com.ar · Houssay 1159, Guaymallén, Mendoza</w:t>
      <w:br/>
    </w:r>
    <w:r>
      <w:rPr>
        <w:rFonts w:ascii="UM Sans 2" w:hAnsi="UM Sans 2" w:cs="UM Sans 2" w:eastAsia="UM Sans 2"/>
        <w:b w:val="0"/>
        <w:sz w:val="19"/>
      </w:rPr>
      <w:t xml:space="preserve">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60"/>
      <w:pBdr>
        <w:bottom w:val="single" w:sz="12" w:color="B91C1C"/>
      </w:pBdr>
    </w:pPr>
    <w:r>
      <w:drawing>
        <wp:inline xmlns:a="http://schemas.openxmlformats.org/drawingml/2006/main" xmlns:pic="http://schemas.openxmlformats.org/drawingml/2006/picture">
          <wp:extent cx="2808000" cy="2628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8000" cy="26281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i w:val="0"/>
      <w:color w:val="1719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200" w:line="348" w:lineRule="auto"/>
    </w:pPr>
    <w:rPr>
      <w:rFonts w:ascii="UM Sans 2" w:hAnsi="UM Sans 2" w:cs="UM Sans 2" w:eastAsia="UM Sans 2"/>
      <w:b w:val="0"/>
      <w:i w:val="0"/>
      <w:color w:val="17191C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348" w:lineRule="auto"/>
      <w:outlineLvl w:val="0"/>
    </w:pPr>
    <w:rPr>
      <w:rFonts w:ascii="UM Sans 2" w:hAnsi="UM Sans 2" w:cs="UM Sans 2" w:eastAsia="UM Sans 2"/>
      <w:b/>
      <w:bCs/>
      <w:i w:val="0"/>
      <w:color w:val="17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 w:line="348" w:lineRule="auto"/>
      <w:outlineLvl w:val="1"/>
    </w:pPr>
    <w:rPr>
      <w:rFonts w:ascii="UM Sans 2" w:hAnsi="UM Sans 2" w:cs="UM Sans 2" w:eastAsia="UM Sans 2"/>
      <w:b/>
      <w:bCs/>
      <w:i w:val="0"/>
      <w:color w:val="1719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200" w:line="348" w:lineRule="auto"/>
      <w:outlineLvl w:val="2"/>
    </w:pPr>
    <w:rPr>
      <w:rFonts w:ascii="UM Sans 2" w:hAnsi="UM Sans 2" w:cs="UM Sans 2" w:eastAsia="UM Sans 2"/>
      <w:b/>
      <w:bCs/>
      <w:i w:val="0"/>
      <w:color w:val="17191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48" w:lineRule="auto"/>
      <w:contextualSpacing/>
    </w:pPr>
    <w:rPr>
      <w:rFonts w:ascii="UM Sans 2" w:hAnsi="UM Sans 2" w:cs="UM Sans 2" w:eastAsia="UM Sans 2"/>
      <w:b/>
      <w:i w:val="0"/>
      <w:color w:val="17191C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i w:val="0"/>
      <w:color w:val="17191C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48" w:lineRule="auto" w:after="200"/>
    </w:pPr>
    <w:rPr>
      <w:rFonts w:ascii="UM Sans 2" w:hAnsi="UM Sans 2" w:cs="UM Sans 2" w:eastAsia="UM Sans 2"/>
      <w:b w:val="0"/>
      <w:bCs/>
      <w:i w:val="0"/>
      <w:color w:val="17191C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· Última Milla</dc:title>
  <dc:subject>Plantilla editable con UM Sans 2.0; completar antes de emitir.</dc:subject>
  <dc:creator>ULTIMA MILLA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