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DEPARTMENT CONNECT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A8C4E0"/>
                <w:sz w:val="20"/>
                <w:szCs w:val="20"/>
              </w:rPr>
              <w:t xml:space="preserve">Internal Development Memo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TO: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Developer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FROM: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/ Admin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DATE: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June 2026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RE: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Flow Change — Remove Paystack, Use Bank Transfer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PRIORITY: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VERSION REF: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 v2.0  —  Module 6: Payments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1A3C6E" w:sz="6" w:space="1"/>
        </w:pBdr>
        <w:spacing w:after="100" w:before="10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4"/>
          <w:szCs w:val="24"/>
        </w:rPr>
        <w:t xml:space="preserve">1.  WHAT IS CHANGING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Remove Paystack as the payment gateway entirely. Replace it with a bank transfer redirect flow where the student is shown the bank account details that the Admin entered when setting up the contribution.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C62828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REMOVE</w:t>
            </w:r>
          </w:p>
        </w:tc>
      </w:tr>
      <w:tr>
        <w:tc>
          <w:tcPr>
            <w:tcBorders>
              <w:top w:val="none" w:color="FFFFFF" w:sz="0"/>
              <w:left w:val="single" w:color="C62828" w:sz="1"/>
              <w:bottom w:val="none" w:color="FFFFFF" w:sz="0"/>
              <w:right w:val="single" w:color="C62828" w:sz="1"/>
            </w:tcBorders>
            <w:shd w:fill="FFF5F5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✗  Paystack SDK / integration</w:t>
            </w:r>
          </w:p>
        </w:tc>
      </w:tr>
      <w:tr>
        <w:tc>
          <w:tcPr>
            <w:tcBorders>
              <w:top w:val="none" w:color="FFFFFF" w:sz="0"/>
              <w:left w:val="single" w:color="C62828" w:sz="1"/>
              <w:bottom w:val="none" w:color="FFFFFF" w:sz="0"/>
              <w:right w:val="single" w:color="C62828" w:sz="1"/>
            </w:tcBorders>
            <w:shd w:fill="FFF5F5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✗  Paystack API keys and webhook listener</w:t>
            </w:r>
          </w:p>
        </w:tc>
      </w:tr>
      <w:tr>
        <w:tc>
          <w:tcPr>
            <w:tcBorders>
              <w:top w:val="none" w:color="FFFFFF" w:sz="0"/>
              <w:left w:val="single" w:color="C62828" w:sz="1"/>
              <w:bottom w:val="none" w:color="FFFFFF" w:sz="0"/>
              <w:right w:val="single" w:color="C62828" w:sz="1"/>
            </w:tcBorders>
            <w:shd w:fill="FFF5F5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✗  Paystack payment screen redirect</w:t>
            </w:r>
          </w:p>
        </w:tc>
      </w:tr>
      <w:tr>
        <w:tc>
          <w:tcPr>
            <w:tcBorders>
              <w:top w:val="none" w:color="FFFFFF" w:sz="0"/>
              <w:left w:val="single" w:color="C62828" w:sz="1"/>
              <w:bottom w:val="none" w:color="FFFFFF" w:sz="0"/>
              <w:right w:val="single" w:color="C62828" w:sz="1"/>
            </w:tcBorders>
            <w:shd w:fill="FFF5F5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✗  Automatic payment verification via Paystack callback</w:t>
            </w:r>
          </w:p>
        </w:tc>
      </w:tr>
      <w:tr>
        <w:tc>
          <w:tcPr>
            <w:tcBorders>
              <w:top w:val="single" w:color="C62828" w:sz="1"/>
              <w:left w:val="single" w:color="C62828" w:sz="1"/>
              <w:bottom w:val="single" w:color="C62828" w:sz="1"/>
              <w:right w:val="single" w:color="C62828" w:sz="1"/>
            </w:tcBorders>
            <w:shd w:fill="FFF5F5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 —  Admin Side</w:t>
            </w:r>
          </w:p>
        </w:tc>
      </w:tr>
      <w:tr>
        <w:tc>
          <w:tcPr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F1F8F1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When an Admin creates a contribution, add the following required fields:</w:t>
            </w:r>
          </w:p>
        </w:tc>
      </w:tr>
      <w:tr>
        <w:tc>
          <w:tcPr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F1F8F1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 Bank Name  (e.g. First Bank, GTBank, Access Bank)</w:t>
            </w:r>
          </w:p>
        </w:tc>
      </w:tr>
      <w:tr>
        <w:tc>
          <w:tcPr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F1F8F1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 Account Number  (10-digit NUBAN)</w:t>
            </w:r>
          </w:p>
        </w:tc>
      </w:tr>
      <w:tr>
        <w:tc>
          <w:tcPr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F1F8F1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•  Account Name  (name on the account)</w:t>
            </w:r>
          </w:p>
        </w:tc>
      </w:tr>
      <w:tr>
        <w:tc>
          <w:tcPr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F1F8F1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These three fields are stored against the contribution record in Firestore.</w:t>
            </w:r>
          </w:p>
        </w:tc>
      </w:tr>
      <w:tr>
        <w:tc>
          <w:tcPr>
            <w:tcBorders>
              <w:top w:val="none" w:color="FFFFFF" w:sz="0"/>
              <w:left w:val="single" w:color="2E7D32" w:sz="1"/>
              <w:bottom w:val="none" w:color="FFFFFF" w:sz="0"/>
              <w:right w:val="single" w:color="2E7D32" w:sz="1"/>
            </w:tcBorders>
            <w:shd w:fill="F1F8F1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They are required — Admin cannot publish the contribution without filling them.</w:t>
            </w:r>
          </w:p>
        </w:tc>
      </w:tr>
      <w:tr>
        <w:tc>
          <w:tcPr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F1F8F1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 —  Student Side (Pay Now Flow)</w:t>
            </w:r>
          </w:p>
        </w:tc>
      </w:tr>
      <w:tr>
        <w:tc>
          <w:tcPr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When a student taps Pay Now on a contribution:</w:t>
            </w:r>
          </w:p>
        </w:tc>
      </w:tr>
      <w:tr>
        <w:tc>
          <w:tcPr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Step 1  —  Show a Payment Details screen with:</w:t>
            </w:r>
          </w:p>
        </w:tc>
      </w:tr>
      <w:tr>
        <w:tc>
          <w:tcPr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•  Contribution name and amount due</w:t>
            </w:r>
          </w:p>
        </w:tc>
      </w:tr>
      <w:tr>
        <w:tc>
          <w:tcPr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•  Bank Name</w:t>
            </w:r>
          </w:p>
        </w:tc>
      </w:tr>
      <w:tr>
        <w:tc>
          <w:tcPr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•  Account Number  (with a Copy to Clipboard button)</w:t>
            </w:r>
          </w:p>
        </w:tc>
      </w:tr>
      <w:tr>
        <w:tc>
          <w:tcPr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•  Account Name</w:t>
            </w:r>
          </w:p>
        </w:tc>
      </w:tr>
      <w:tr>
        <w:tc>
          <w:tcPr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 •  A note: "Transfer the exact amount and use your full name as the reference"</w:t>
            </w:r>
          </w:p>
        </w:tc>
      </w:tr>
      <w:tr>
        <w:tc>
          <w:tcPr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Step 2  —  Student makes the transfer manually via their own banking app</w:t>
            </w:r>
          </w:p>
        </w:tc>
      </w:tr>
      <w:tr>
        <w:tc>
          <w:tcPr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Step 3  —  Student returns to the app and taps ‘I Have Paid’</w:t>
            </w:r>
          </w:p>
        </w:tc>
      </w:tr>
      <w:tr>
        <w:tc>
          <w:tcPr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Step 4  —  Payment status is set to Pending (awaiting Admin confirmation)</w:t>
            </w:r>
          </w:p>
        </w:tc>
      </w:tr>
      <w:tr>
        <w:tc>
          <w:tcPr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Step 5  —  Admin manually reviews and marks the payment as Confirmed or Rejected</w:t>
            </w:r>
          </w:p>
        </w:tc>
      </w:tr>
      <w:tr>
        <w:tc>
          <w:tcPr>
            <w:tcBorders>
              <w:top w:val="none" w:color="FFFFFF" w:sz="0"/>
              <w:left w:val="single" w:color="1A3C6E" w:sz="1"/>
              <w:bottom w:val="none" w:color="FFFFFF" w:sz="0"/>
              <w:right w:val="single" w:color="1A3C6E" w:sz="1"/>
            </w:tcBorders>
            <w:shd w:fill="EEF2F7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Step 6  —  Student receives a push notification of the outcome</w:t>
            </w:r>
          </w:p>
        </w:tc>
      </w:tr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EEF2F7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4"/>
          <w:szCs w:val="24"/>
        </w:rPr>
        <w:t xml:space="preserve">4.  UPDATED PAYMENT STATUS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Unpaid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Student has not yet tapped ‘I Have Paid’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Student claims to have paid — awaiting Admin confirmation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Confirmed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has verified the transfer and marked it paid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Rejected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could not verify the transfer (wrong amount, wrong name, etc.)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4"/>
          <w:szCs w:val="24"/>
        </w:rPr>
        <w:t xml:space="preserve">5.  NOTIFICATION CHANGES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Remove:  Payment successful / Payment failed  (these were Paystack webhook-triggered)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Add:  ‘Pending confirmation’ — sent to Admin when a student taps ‘I Have Paid’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Add:  ‘Payment confirmed’ — sent to student when Admin marks them as Confirmed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Add:  ‘Payment rejected’ — sent to student when Admin rejects, with the rejection reason</w:t>
      </w:r>
    </w:p>
    <w:p>
      <w:pPr>
        <w:spacing w:after="0" w:before="20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4"/>
          <w:szCs w:val="24"/>
        </w:rPr>
        <w:t xml:space="preserve">6.  SCOPE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This change affects Module 6 (Payments) only. Everything else in the MVP spec v2.0 remains unchanged — roles, auth, approval flow, attendance, announcements, notifications, and event categories are all unaffected.</w:t>
      </w:r>
    </w:p>
    <w:p>
      <w:pPr>
        <w:spacing w:after="0" w:before="240"/>
      </w:pPr>
      <w:r>
        <w:t xml:space="preserve"/>
      </w:r>
    </w:p>
    <w:p>
      <w:pPr>
        <w:pBdr>
          <w:bottom w:val="single" w:color="CBD5E1" w:sz="6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0A4AE"/>
          <w:sz w:val="18"/>
          <w:szCs w:val="18"/>
        </w:rPr>
        <w:t xml:space="preserve">End of Memo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2026-06-20T14:13:43.186Z</dcterms:created>
  <dcterms:modified xsi:type="dcterms:W3CDTF">2026-06-20T14:13:43.187Z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