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B188" w14:textId="40F201AD" w:rsidR="00825732" w:rsidRPr="00825732" w:rsidRDefault="00825732" w:rsidP="00825732">
      <w:r w:rsidRPr="00825732">
        <w:rPr>
          <w:b/>
          <w:bCs/>
        </w:rPr>
        <w:t xml:space="preserve">Task: </w:t>
      </w:r>
      <w:r w:rsidR="000B205A">
        <w:rPr>
          <w:b/>
          <w:bCs/>
        </w:rPr>
        <w:t xml:space="preserve">Sierra Leone </w:t>
      </w:r>
      <w:r w:rsidRPr="00825732">
        <w:rPr>
          <w:b/>
          <w:bCs/>
        </w:rPr>
        <w:t>Flood Exposure Screening - Schools in Waterway Risk Corridors</w:t>
      </w:r>
    </w:p>
    <w:p w14:paraId="23D199A0" w14:textId="77777777" w:rsidR="00825732" w:rsidRDefault="00825732" w:rsidP="00825732">
      <w:r w:rsidRPr="00825732">
        <w:t>Flood exposure around educational facilities poses a direct risk to student safety, school accessibility, and continuity of learning, particularly during seasonal rainfall events in Sierra Leone. This analysis aims to identify which schools fall within a defined flood-risk corridor derived from the national waterway network, and to separate vulnerable facilities from those located in safer areas. The outputs will support disaster preparedness, education infrastructure planning, and resilience-focused investment by providing a clear spatial assessment of schools potentially exposed to flood-related disruption and environmental risk.</w:t>
      </w:r>
    </w:p>
    <w:p w14:paraId="32B55A61" w14:textId="78055633" w:rsidR="00825732" w:rsidRDefault="00825732" w:rsidP="00825732">
      <w:r w:rsidRPr="00663314">
        <w:t xml:space="preserve">You will be working with two layers: </w:t>
      </w:r>
      <w:proofErr w:type="spellStart"/>
      <w:r w:rsidR="00DF2AE8" w:rsidRPr="00DF2AE8">
        <w:t>water_</w:t>
      </w:r>
      <w:proofErr w:type="gramStart"/>
      <w:r w:rsidR="00DF2AE8" w:rsidRPr="00DF2AE8">
        <w:t>lines.gpkg</w:t>
      </w:r>
      <w:proofErr w:type="spellEnd"/>
      <w:proofErr w:type="gramEnd"/>
      <w:r w:rsidR="00DF2AE8" w:rsidRPr="00DF2AE8">
        <w:t xml:space="preserve"> and </w:t>
      </w:r>
      <w:proofErr w:type="spellStart"/>
      <w:r w:rsidR="00DF2AE8" w:rsidRPr="00DF2AE8">
        <w:t>edu_</w:t>
      </w:r>
      <w:proofErr w:type="gramStart"/>
      <w:r w:rsidR="00DF2AE8" w:rsidRPr="00DF2AE8">
        <w:t>facilities.gpkg</w:t>
      </w:r>
      <w:proofErr w:type="spellEnd"/>
      <w:proofErr w:type="gramEnd"/>
      <w:r w:rsidR="00DF2AE8" w:rsidRPr="00DF2AE8">
        <w:t xml:space="preserve"> as the primary analysis inputs, and </w:t>
      </w:r>
      <w:r w:rsidR="00DF2AE8" w:rsidRPr="00DF2AE8">
        <w:rPr>
          <w:b/>
          <w:bCs/>
        </w:rPr>
        <w:t>SLE_adm2.gpkg</w:t>
      </w:r>
      <w:r w:rsidR="00DF2AE8" w:rsidRPr="00DF2AE8">
        <w:t xml:space="preserve"> included solely to provide administrative boundary context for the map</w:t>
      </w:r>
      <w:r w:rsidRPr="00176676">
        <w:rPr>
          <w:b/>
          <w:bCs/>
        </w:rPr>
        <w:t>.</w:t>
      </w:r>
      <w:r w:rsidRPr="00663314">
        <w:t xml:space="preserve"> </w:t>
      </w:r>
      <w:r w:rsidRPr="000C643A">
        <w:t>Both layers must be in EPSG:32628 (WGS 84 / UTM Zone 28N) before any processing begins</w:t>
      </w:r>
      <w:r>
        <w:t>. You must verify and reproject, if necessary (use the</w:t>
      </w:r>
      <w:r w:rsidRPr="00F23D5A">
        <w:t xml:space="preserve"> reprojected layers for all analysis</w:t>
      </w:r>
      <w:r>
        <w:t>), as</w:t>
      </w:r>
      <w:r w:rsidRPr="000C643A">
        <w:t xml:space="preserve"> all area and length calculations depend on metric units.</w:t>
      </w:r>
    </w:p>
    <w:p w14:paraId="7EBFC354" w14:textId="52D284BB" w:rsidR="00825732" w:rsidRPr="00825732" w:rsidRDefault="00825732" w:rsidP="00825732">
      <w:r w:rsidRPr="00663314">
        <w:t xml:space="preserve">The core analytical operation involves generating </w:t>
      </w:r>
      <w:r w:rsidRPr="00825732">
        <w:t xml:space="preserve">a 200-metre fixed-distance buffer around all waterway features, </w:t>
      </w:r>
      <w:r>
        <w:t>u</w:t>
      </w:r>
      <w:r w:rsidRPr="00663314">
        <w:t>s</w:t>
      </w:r>
      <w:r>
        <w:t>ing</w:t>
      </w:r>
      <w:r w:rsidRPr="00663314">
        <w:t xml:space="preserve"> the Buffer tool under Vector Geoprocessing Tools,</w:t>
      </w:r>
      <w:r>
        <w:t xml:space="preserve"> </w:t>
      </w:r>
      <w:r w:rsidRPr="00663314">
        <w:t>set</w:t>
      </w:r>
      <w:r>
        <w:t>ting</w:t>
      </w:r>
      <w:r w:rsidRPr="00663314">
        <w:t xml:space="preserve"> the distance to </w:t>
      </w:r>
      <w:r>
        <w:t>2</w:t>
      </w:r>
      <w:r w:rsidRPr="00663314">
        <w:t>00 meters, and ensur</w:t>
      </w:r>
      <w:r>
        <w:t>ing</w:t>
      </w:r>
      <w:r w:rsidRPr="00663314">
        <w:t xml:space="preserve"> the "Dissolve result" option is checked so that overlapping buffer zones along the line network merge into a single unified polygon</w:t>
      </w:r>
      <w:r w:rsidRPr="00825732">
        <w:t>. This dissolved buffer represents the flood-risk corridor</w:t>
      </w:r>
      <w:r w:rsidR="00E47E78">
        <w:t>,</w:t>
      </w:r>
      <w:r w:rsidRPr="00825732">
        <w:t xml:space="preserve"> the zone of direct exposure to waterway flooding</w:t>
      </w:r>
      <w:r w:rsidR="00E47E78">
        <w:t>, and is saved</w:t>
      </w:r>
      <w:r w:rsidRPr="00825732">
        <w:t xml:space="preserve"> as </w:t>
      </w:r>
      <w:r w:rsidRPr="00E47E78">
        <w:rPr>
          <w:b/>
          <w:bCs/>
        </w:rPr>
        <w:t>waterway_buffer_200m.gpkg</w:t>
      </w:r>
      <w:r w:rsidRPr="00825732">
        <w:t>.</w:t>
      </w:r>
    </w:p>
    <w:p w14:paraId="50F3866C" w14:textId="5F5F1B17" w:rsidR="00E47E78" w:rsidRPr="00E47E78" w:rsidRDefault="00E47E78" w:rsidP="00E47E78">
      <w:r>
        <w:t>T</w:t>
      </w:r>
      <w:r w:rsidRPr="00E47E78">
        <w:t>wo separate</w:t>
      </w:r>
      <w:r>
        <w:t xml:space="preserve"> </w:t>
      </w:r>
      <w:r w:rsidRPr="00825732">
        <w:t xml:space="preserve">location-based </w:t>
      </w:r>
      <w:r>
        <w:t>extractions</w:t>
      </w:r>
      <w:r w:rsidR="00E2000F">
        <w:t xml:space="preserve"> (</w:t>
      </w:r>
      <w:r w:rsidR="00E2000F" w:rsidRPr="00E47E78">
        <w:t>"Extract by Location" operations</w:t>
      </w:r>
      <w:r w:rsidR="00E2000F">
        <w:t>)</w:t>
      </w:r>
      <w:r>
        <w:t xml:space="preserve"> must be performed on this resulting buffer layer</w:t>
      </w:r>
      <w:r w:rsidRPr="00E47E78">
        <w:t xml:space="preserve"> against the </w:t>
      </w:r>
      <w:proofErr w:type="spellStart"/>
      <w:r w:rsidRPr="00E2000F">
        <w:rPr>
          <w:b/>
          <w:bCs/>
        </w:rPr>
        <w:t>edu_</w:t>
      </w:r>
      <w:proofErr w:type="gramStart"/>
      <w:r w:rsidRPr="00E2000F">
        <w:rPr>
          <w:b/>
          <w:bCs/>
        </w:rPr>
        <w:t>facilities</w:t>
      </w:r>
      <w:r w:rsidR="00E2000F" w:rsidRPr="00E2000F">
        <w:rPr>
          <w:b/>
          <w:bCs/>
        </w:rPr>
        <w:t>.gpkg</w:t>
      </w:r>
      <w:proofErr w:type="spellEnd"/>
      <w:proofErr w:type="gramEnd"/>
      <w:r w:rsidRPr="00E47E78">
        <w:t xml:space="preserve"> layer</w:t>
      </w:r>
      <w:r w:rsidR="00E2000F">
        <w:t>,</w:t>
      </w:r>
      <w:r w:rsidRPr="00E47E78">
        <w:t xml:space="preserve"> one for each risk class. For flood-prone schools,</w:t>
      </w:r>
      <w:r w:rsidR="00E2000F">
        <w:t xml:space="preserve"> </w:t>
      </w:r>
      <w:r w:rsidRPr="00E47E78">
        <w:t xml:space="preserve">the geometric predicate </w:t>
      </w:r>
      <w:r w:rsidR="00E2000F">
        <w:t>is</w:t>
      </w:r>
      <w:r w:rsidRPr="00E47E78">
        <w:t xml:space="preserve"> </w:t>
      </w:r>
      <w:proofErr w:type="gramStart"/>
      <w:r w:rsidRPr="00E47E78">
        <w:rPr>
          <w:b/>
          <w:bCs/>
        </w:rPr>
        <w:t>intersects</w:t>
      </w:r>
      <w:r w:rsidRPr="00E47E78">
        <w:t>:</w:t>
      </w:r>
      <w:proofErr w:type="gramEnd"/>
      <w:r w:rsidRPr="00E47E78">
        <w:t xml:space="preserve"> this captures any school point that lies inside, touches the edge of, or overlaps with the dissolved buffer polygon, and saves the result as </w:t>
      </w:r>
      <w:proofErr w:type="spellStart"/>
      <w:r w:rsidRPr="00E2000F">
        <w:rPr>
          <w:b/>
          <w:bCs/>
        </w:rPr>
        <w:t>schools_flood_</w:t>
      </w:r>
      <w:proofErr w:type="gramStart"/>
      <w:r w:rsidRPr="00E2000F">
        <w:rPr>
          <w:b/>
          <w:bCs/>
        </w:rPr>
        <w:t>prone.gpkg</w:t>
      </w:r>
      <w:proofErr w:type="spellEnd"/>
      <w:proofErr w:type="gramEnd"/>
      <w:r w:rsidRPr="00E47E78">
        <w:t xml:space="preserve">. For safe schools, </w:t>
      </w:r>
      <w:r w:rsidR="00E2000F">
        <w:t>with</w:t>
      </w:r>
      <w:r w:rsidRPr="00E47E78">
        <w:t xml:space="preserve"> the same tool </w:t>
      </w:r>
      <w:r w:rsidR="00E2000F">
        <w:t>but</w:t>
      </w:r>
      <w:r w:rsidRPr="00E47E78">
        <w:t xml:space="preserve"> using the </w:t>
      </w:r>
      <w:r w:rsidRPr="00E47E78">
        <w:rPr>
          <w:b/>
          <w:bCs/>
        </w:rPr>
        <w:t>are disjoint</w:t>
      </w:r>
      <w:r w:rsidRPr="00E47E78">
        <w:t xml:space="preserve"> predicate instead: this selects only school points that share no spatial relationship whatsoever with the buffer polygon</w:t>
      </w:r>
      <w:r w:rsidR="00E2000F">
        <w:t>,</w:t>
      </w:r>
      <w:r w:rsidRPr="00E47E78">
        <w:t xml:space="preserve"> no overlap, no boundary contact</w:t>
      </w:r>
      <w:r w:rsidR="00E2000F">
        <w:t>,</w:t>
      </w:r>
      <w:r w:rsidRPr="00E47E78">
        <w:t xml:space="preserve"> and saves that subset as </w:t>
      </w:r>
      <w:proofErr w:type="spellStart"/>
      <w:r w:rsidRPr="00E2000F">
        <w:rPr>
          <w:b/>
          <w:bCs/>
        </w:rPr>
        <w:t>schools_</w:t>
      </w:r>
      <w:proofErr w:type="gramStart"/>
      <w:r w:rsidRPr="00E2000F">
        <w:rPr>
          <w:b/>
          <w:bCs/>
        </w:rPr>
        <w:t>safe.gpkg</w:t>
      </w:r>
      <w:proofErr w:type="spellEnd"/>
      <w:proofErr w:type="gramEnd"/>
      <w:r w:rsidRPr="00E47E78">
        <w:t xml:space="preserve">. Together, the two operations partition the full </w:t>
      </w:r>
      <w:proofErr w:type="spellStart"/>
      <w:r w:rsidRPr="00E2000F">
        <w:rPr>
          <w:b/>
          <w:bCs/>
        </w:rPr>
        <w:t>edu_</w:t>
      </w:r>
      <w:proofErr w:type="gramStart"/>
      <w:r w:rsidRPr="00E2000F">
        <w:rPr>
          <w:b/>
          <w:bCs/>
        </w:rPr>
        <w:t>facilities</w:t>
      </w:r>
      <w:r w:rsidR="00E2000F" w:rsidRPr="00E2000F">
        <w:rPr>
          <w:b/>
          <w:bCs/>
        </w:rPr>
        <w:t>.gpkg</w:t>
      </w:r>
      <w:proofErr w:type="spellEnd"/>
      <w:proofErr w:type="gramEnd"/>
      <w:r w:rsidRPr="00E47E78">
        <w:t xml:space="preserve"> dataset into two mutually exclusive subsets that account for every school record. Both outputs must carry all original attribute fields from </w:t>
      </w:r>
      <w:proofErr w:type="spellStart"/>
      <w:r w:rsidRPr="00E2000F">
        <w:rPr>
          <w:b/>
          <w:bCs/>
        </w:rPr>
        <w:t>edu_</w:t>
      </w:r>
      <w:proofErr w:type="gramStart"/>
      <w:r w:rsidRPr="00E2000F">
        <w:rPr>
          <w:b/>
          <w:bCs/>
        </w:rPr>
        <w:t>facilities</w:t>
      </w:r>
      <w:r w:rsidR="00E2000F" w:rsidRPr="00E2000F">
        <w:rPr>
          <w:b/>
          <w:bCs/>
        </w:rPr>
        <w:t>.gpkg</w:t>
      </w:r>
      <w:proofErr w:type="spellEnd"/>
      <w:proofErr w:type="gramEnd"/>
      <w:r w:rsidRPr="00E47E78">
        <w:t xml:space="preserve"> without any addition, removal, or renaming at this stage.</w:t>
      </w:r>
    </w:p>
    <w:p w14:paraId="6C6DA368" w14:textId="43025141" w:rsidR="00CF1762" w:rsidRPr="00825732" w:rsidRDefault="009C6146" w:rsidP="00825732">
      <w:r w:rsidRPr="009C6146">
        <w:t>Using the Field Calculator, a new string attribute field named</w:t>
      </w:r>
      <w:r w:rsidRPr="008B2170">
        <w:rPr>
          <w:b/>
          <w:bCs/>
        </w:rPr>
        <w:t xml:space="preserve"> </w:t>
      </w:r>
      <w:proofErr w:type="spellStart"/>
      <w:r w:rsidRPr="008B2170">
        <w:rPr>
          <w:b/>
          <w:bCs/>
        </w:rPr>
        <w:t>flood_risk</w:t>
      </w:r>
      <w:proofErr w:type="spellEnd"/>
      <w:r w:rsidRPr="008B2170">
        <w:rPr>
          <w:b/>
          <w:bCs/>
        </w:rPr>
        <w:t xml:space="preserve"> </w:t>
      </w:r>
      <w:r w:rsidRPr="009C6146">
        <w:t xml:space="preserve">(length 20) </w:t>
      </w:r>
      <w:r>
        <w:t xml:space="preserve">is </w:t>
      </w:r>
      <w:r w:rsidRPr="009C6146">
        <w:t xml:space="preserve">to </w:t>
      </w:r>
      <w:r>
        <w:t xml:space="preserve">be added to </w:t>
      </w:r>
      <w:r w:rsidRPr="009C6146">
        <w:t>each subset independently</w:t>
      </w:r>
      <w:r>
        <w:t xml:space="preserve">, </w:t>
      </w:r>
      <w:proofErr w:type="gramStart"/>
      <w:r w:rsidRPr="009C6146">
        <w:t>hard-coding</w:t>
      </w:r>
      <w:proofErr w:type="gramEnd"/>
      <w:r w:rsidRPr="009C6146">
        <w:t xml:space="preserve"> the expression 'HIGH' for </w:t>
      </w:r>
      <w:proofErr w:type="spellStart"/>
      <w:r w:rsidRPr="009C6146">
        <w:t>schools_flood_</w:t>
      </w:r>
      <w:proofErr w:type="gramStart"/>
      <w:r w:rsidRPr="009C6146">
        <w:t>prone.gpkg</w:t>
      </w:r>
      <w:proofErr w:type="spellEnd"/>
      <w:proofErr w:type="gramEnd"/>
      <w:r w:rsidRPr="009C6146">
        <w:t xml:space="preserve"> and 'LOW' for </w:t>
      </w:r>
      <w:proofErr w:type="spellStart"/>
      <w:r w:rsidRPr="009C6146">
        <w:t>schools_</w:t>
      </w:r>
      <w:proofErr w:type="gramStart"/>
      <w:r w:rsidRPr="009C6146">
        <w:t>safe.gpkg</w:t>
      </w:r>
      <w:proofErr w:type="spellEnd"/>
      <w:proofErr w:type="gramEnd"/>
      <w:r w:rsidRPr="009C6146">
        <w:t xml:space="preserve">. This produces two attribute-enriched temporary outputs that are then fed into the </w:t>
      </w:r>
      <w:r w:rsidRPr="009C6146">
        <w:rPr>
          <w:b/>
          <w:bCs/>
        </w:rPr>
        <w:t>Merge Vector Layers</w:t>
      </w:r>
      <w:r w:rsidRPr="009C6146">
        <w:t xml:space="preserve"> tool, which </w:t>
      </w:r>
      <w:r w:rsidRPr="009C6146">
        <w:lastRenderedPageBreak/>
        <w:t xml:space="preserve">stacks them into a single unified layer saved as </w:t>
      </w:r>
      <w:proofErr w:type="spellStart"/>
      <w:r w:rsidRPr="009C6146">
        <w:rPr>
          <w:b/>
          <w:bCs/>
        </w:rPr>
        <w:t>edu_facilities_flood_</w:t>
      </w:r>
      <w:proofErr w:type="gramStart"/>
      <w:r w:rsidRPr="009C6146">
        <w:rPr>
          <w:b/>
          <w:bCs/>
        </w:rPr>
        <w:t>risk.gpkg</w:t>
      </w:r>
      <w:proofErr w:type="spellEnd"/>
      <w:proofErr w:type="gramEnd"/>
      <w:r w:rsidRPr="009C6146">
        <w:rPr>
          <w:b/>
          <w:bCs/>
        </w:rPr>
        <w:t>.</w:t>
      </w:r>
      <w:r w:rsidRPr="009C6146">
        <w:t xml:space="preserve"> The merge preserves all original fields from </w:t>
      </w:r>
      <w:proofErr w:type="spellStart"/>
      <w:r w:rsidRPr="009C6146">
        <w:rPr>
          <w:b/>
          <w:bCs/>
        </w:rPr>
        <w:t>edu_</w:t>
      </w:r>
      <w:proofErr w:type="gramStart"/>
      <w:r w:rsidRPr="009C6146">
        <w:rPr>
          <w:b/>
          <w:bCs/>
        </w:rPr>
        <w:t>facilities</w:t>
      </w:r>
      <w:r w:rsidRPr="009C6146">
        <w:rPr>
          <w:b/>
          <w:bCs/>
        </w:rPr>
        <w:t>.gpkg</w:t>
      </w:r>
      <w:proofErr w:type="spellEnd"/>
      <w:proofErr w:type="gramEnd"/>
      <w:r w:rsidRPr="009C6146">
        <w:t xml:space="preserve"> alongside the new </w:t>
      </w:r>
      <w:proofErr w:type="spellStart"/>
      <w:r w:rsidRPr="009C6146">
        <w:rPr>
          <w:b/>
          <w:bCs/>
        </w:rPr>
        <w:t>flood_risk</w:t>
      </w:r>
      <w:proofErr w:type="spellEnd"/>
      <w:r w:rsidRPr="009C6146">
        <w:t xml:space="preserve"> column, giving every school record in the final layer a clearly assigned risk classification. This consolidated layer is the primary </w:t>
      </w:r>
      <w:proofErr w:type="gramStart"/>
      <w:r w:rsidRPr="009C6146">
        <w:t>deliverable</w:t>
      </w:r>
      <w:r w:rsidR="008B2170">
        <w:t>, and</w:t>
      </w:r>
      <w:proofErr w:type="gramEnd"/>
      <w:r w:rsidR="008B2170">
        <w:t xml:space="preserve"> is styled on </w:t>
      </w:r>
      <w:proofErr w:type="gramStart"/>
      <w:r w:rsidR="008B2170">
        <w:t xml:space="preserve">the </w:t>
      </w:r>
      <w:r w:rsidR="008B2170" w:rsidRPr="008B2170">
        <w:rPr>
          <w:b/>
          <w:bCs/>
        </w:rPr>
        <w:t xml:space="preserve"> </w:t>
      </w:r>
      <w:proofErr w:type="spellStart"/>
      <w:r w:rsidR="008B2170" w:rsidRPr="008B2170">
        <w:rPr>
          <w:b/>
          <w:bCs/>
        </w:rPr>
        <w:t>flood</w:t>
      </w:r>
      <w:proofErr w:type="gramEnd"/>
      <w:r w:rsidR="008B2170" w:rsidRPr="008B2170">
        <w:rPr>
          <w:b/>
          <w:bCs/>
        </w:rPr>
        <w:t>_risk</w:t>
      </w:r>
      <w:proofErr w:type="spellEnd"/>
      <w:r w:rsidR="008B2170" w:rsidRPr="008B2170">
        <w:rPr>
          <w:b/>
          <w:bCs/>
        </w:rPr>
        <w:t xml:space="preserve"> </w:t>
      </w:r>
      <w:r w:rsidR="008B2170">
        <w:rPr>
          <w:b/>
          <w:bCs/>
        </w:rPr>
        <w:t xml:space="preserve">field </w:t>
      </w:r>
      <w:r w:rsidR="00825732" w:rsidRPr="00825732">
        <w:t>to assist visual interpretation</w:t>
      </w:r>
      <w:r w:rsidR="008B2170">
        <w:t xml:space="preserve"> using categorized symbols</w:t>
      </w:r>
      <w:r w:rsidR="00825732" w:rsidRPr="00825732">
        <w:t xml:space="preserve">: flood-prone </w:t>
      </w:r>
      <w:r w:rsidR="008B2170">
        <w:t xml:space="preserve">(HIGH) </w:t>
      </w:r>
      <w:r w:rsidR="00825732" w:rsidRPr="00825732">
        <w:t>schools rendered in red, safe schools</w:t>
      </w:r>
      <w:r w:rsidR="008B2170">
        <w:t xml:space="preserve"> (LOW)</w:t>
      </w:r>
      <w:r w:rsidR="00825732" w:rsidRPr="00825732">
        <w:t xml:space="preserve"> in green, and the waterway buffer as a semi-transparent blue fill with a darker blue outline. </w:t>
      </w:r>
    </w:p>
    <w:p w14:paraId="442FCEF7" w14:textId="6516916D" w:rsidR="00CF1762" w:rsidRDefault="00CF1762" w:rsidP="00CF1762">
      <w:r>
        <w:t xml:space="preserve">Deliver a project folder, </w:t>
      </w:r>
      <w:proofErr w:type="spellStart"/>
      <w:r>
        <w:rPr>
          <w:b/>
          <w:bCs/>
        </w:rPr>
        <w:t>S</w:t>
      </w:r>
      <w:r w:rsidRPr="00CF1762">
        <w:rPr>
          <w:b/>
          <w:bCs/>
        </w:rPr>
        <w:t>chools_</w:t>
      </w:r>
      <w:r>
        <w:rPr>
          <w:b/>
          <w:bCs/>
        </w:rPr>
        <w:t>F</w:t>
      </w:r>
      <w:r w:rsidRPr="00CF1762">
        <w:rPr>
          <w:b/>
          <w:bCs/>
        </w:rPr>
        <w:t>lood_</w:t>
      </w:r>
      <w:r>
        <w:rPr>
          <w:b/>
          <w:bCs/>
        </w:rPr>
        <w:t>Risk</w:t>
      </w:r>
      <w:proofErr w:type="spellEnd"/>
      <w:r>
        <w:rPr>
          <w:b/>
          <w:bCs/>
        </w:rPr>
        <w:t xml:space="preserve">, </w:t>
      </w:r>
      <w:r w:rsidRPr="00567358">
        <w:t xml:space="preserve">containing </w:t>
      </w:r>
      <w:r>
        <w:t>the input layers (</w:t>
      </w:r>
      <w:proofErr w:type="spellStart"/>
      <w:r w:rsidRPr="00DF2AE8">
        <w:t>water_lines.gpkg</w:t>
      </w:r>
      <w:proofErr w:type="spellEnd"/>
      <w:r>
        <w:t>,</w:t>
      </w:r>
      <w:r w:rsidRPr="00DF2AE8">
        <w:t xml:space="preserve"> </w:t>
      </w:r>
      <w:proofErr w:type="spellStart"/>
      <w:r w:rsidRPr="00DF2AE8">
        <w:t>edu_facilities.gpkg</w:t>
      </w:r>
      <w:proofErr w:type="spellEnd"/>
      <w:r>
        <w:t>,</w:t>
      </w:r>
      <w:r w:rsidRPr="00DF2AE8">
        <w:t xml:space="preserve"> </w:t>
      </w:r>
      <w:r>
        <w:t xml:space="preserve">and </w:t>
      </w:r>
      <w:r w:rsidRPr="00DF2AE8">
        <w:rPr>
          <w:b/>
          <w:bCs/>
        </w:rPr>
        <w:t>SLE_adm2.gpkg</w:t>
      </w:r>
      <w:r>
        <w:t>)</w:t>
      </w:r>
      <w:r w:rsidRPr="004C128F">
        <w:t xml:space="preserve">, </w:t>
      </w:r>
      <w:r>
        <w:t>all the</w:t>
      </w:r>
      <w:r>
        <w:t xml:space="preserve"> derived output layers (</w:t>
      </w:r>
      <w:r w:rsidRPr="00CF1762">
        <w:rPr>
          <w:b/>
          <w:bCs/>
        </w:rPr>
        <w:t>waterway_buffer_200m.gpkg</w:t>
      </w:r>
      <w:r w:rsidRPr="00825732">
        <w:t xml:space="preserve">, </w:t>
      </w:r>
      <w:proofErr w:type="spellStart"/>
      <w:r w:rsidRPr="00CF1762">
        <w:rPr>
          <w:b/>
          <w:bCs/>
        </w:rPr>
        <w:t>schools_flood_prone.gpkg</w:t>
      </w:r>
      <w:proofErr w:type="spellEnd"/>
      <w:r w:rsidRPr="00825732">
        <w:t xml:space="preserve">, </w:t>
      </w:r>
      <w:proofErr w:type="spellStart"/>
      <w:r w:rsidRPr="00CF1762">
        <w:rPr>
          <w:b/>
          <w:bCs/>
        </w:rPr>
        <w:t>schools_safe.gpkg</w:t>
      </w:r>
      <w:proofErr w:type="spellEnd"/>
      <w:r w:rsidRPr="00CF1762">
        <w:rPr>
          <w:b/>
          <w:bCs/>
        </w:rPr>
        <w:t>,</w:t>
      </w:r>
      <w:r w:rsidRPr="00825732">
        <w:t xml:space="preserve"> and </w:t>
      </w:r>
      <w:proofErr w:type="spellStart"/>
      <w:r w:rsidRPr="00CF1762">
        <w:rPr>
          <w:b/>
          <w:bCs/>
        </w:rPr>
        <w:t>edu_facilities_flood_risk.gpkg</w:t>
      </w:r>
      <w:proofErr w:type="spellEnd"/>
      <w:r>
        <w:t>,</w:t>
      </w:r>
      <w:r>
        <w:rPr>
          <w:b/>
          <w:bCs/>
        </w:rPr>
        <w:t xml:space="preserve">), and </w:t>
      </w:r>
      <w:proofErr w:type="spellStart"/>
      <w:r w:rsidRPr="00825732">
        <w:t>Flood_Exposure_Screening.qgz</w:t>
      </w:r>
      <w:proofErr w:type="spellEnd"/>
      <w:r w:rsidRPr="00825732">
        <w:t xml:space="preserve"> </w:t>
      </w:r>
      <w:r w:rsidRPr="00CF1762">
        <w:t>saved with a</w:t>
      </w:r>
      <w:r>
        <w:rPr>
          <w:b/>
          <w:bCs/>
        </w:rPr>
        <w:t xml:space="preserve"> </w:t>
      </w:r>
      <w:r w:rsidRPr="00CF1762">
        <w:t>relative path, preserving all the expressions and layer stylings. The QGIS project reopens without broken paths, missing layers, or mismatched CRS.</w:t>
      </w:r>
    </w:p>
    <w:p w14:paraId="1DF3AF46" w14:textId="77777777" w:rsidR="006E2CCA" w:rsidRPr="00825732" w:rsidRDefault="006E2CCA" w:rsidP="00825732"/>
    <w:sectPr w:rsidR="006E2CCA" w:rsidRPr="00825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CA"/>
    <w:rsid w:val="000B205A"/>
    <w:rsid w:val="00495AE4"/>
    <w:rsid w:val="006E2CCA"/>
    <w:rsid w:val="007E433C"/>
    <w:rsid w:val="00825732"/>
    <w:rsid w:val="008B2170"/>
    <w:rsid w:val="009C6146"/>
    <w:rsid w:val="00CF1762"/>
    <w:rsid w:val="00DF2AE8"/>
    <w:rsid w:val="00E2000F"/>
    <w:rsid w:val="00E4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73A5"/>
  <w15:chartTrackingRefBased/>
  <w15:docId w15:val="{D051F955-FFB7-462D-8AF4-A13F3957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1</cp:revision>
  <dcterms:created xsi:type="dcterms:W3CDTF">2026-05-20T06:27:00Z</dcterms:created>
  <dcterms:modified xsi:type="dcterms:W3CDTF">2026-05-20T09:39:00Z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4ff57987-fb7a-462f-92e8-f230932ae626</vt:lpwstr>
  </property>
</Properties>
</file>