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5DEC2" w14:textId="50B17C42" w:rsidR="00AF2D7E" w:rsidRPr="00AF2D7E" w:rsidRDefault="00AF2D7E" w:rsidP="00AF2D7E">
      <w:pPr>
        <w:rPr>
          <w:b/>
          <w:bCs/>
        </w:rPr>
      </w:pPr>
      <w:r w:rsidRPr="00AF2D7E">
        <w:rPr>
          <w:b/>
          <w:bCs/>
        </w:rPr>
        <w:t>Task: Suitability Analysis for Shopping Center Project</w:t>
      </w:r>
      <w:r w:rsidR="00AD2BCC">
        <w:rPr>
          <w:b/>
          <w:bCs/>
        </w:rPr>
        <w:t xml:space="preserve"> – for a city in </w:t>
      </w:r>
      <w:r w:rsidR="00AD2BCC" w:rsidRPr="00AD2BCC">
        <w:rPr>
          <w:b/>
          <w:bCs/>
        </w:rPr>
        <w:t xml:space="preserve">South </w:t>
      </w:r>
      <w:r w:rsidR="00AD2BCC">
        <w:rPr>
          <w:b/>
          <w:bCs/>
        </w:rPr>
        <w:t>Asia</w:t>
      </w:r>
      <w:r w:rsidR="00AD2BCC" w:rsidRPr="00AD2BCC">
        <w:rPr>
          <w:b/>
          <w:bCs/>
        </w:rPr>
        <w:t> </w:t>
      </w:r>
    </w:p>
    <w:p w14:paraId="0EEFA2A7" w14:textId="2A8570FD" w:rsidR="00AF2D7E" w:rsidRPr="00AF2D7E" w:rsidRDefault="00017781" w:rsidP="00AF2D7E">
      <w:r>
        <w:t>A GIS analyst is required</w:t>
      </w:r>
      <w:r w:rsidR="00AF2D7E" w:rsidRPr="00AF2D7E">
        <w:t xml:space="preserve"> to identify the most suitable urbanized locations for a new shopping center, scored against two criteria: population demand and road accessibility. You will work with three layers</w:t>
      </w:r>
      <w:r w:rsidR="002537C3">
        <w:t xml:space="preserve">, including </w:t>
      </w:r>
      <w:proofErr w:type="spellStart"/>
      <w:proofErr w:type="gramStart"/>
      <w:r w:rsidR="00AF2D7E" w:rsidRPr="00AF2D7E">
        <w:t>places</w:t>
      </w:r>
      <w:r w:rsidR="002537C3">
        <w:t>.gpkg</w:t>
      </w:r>
      <w:proofErr w:type="spellEnd"/>
      <w:proofErr w:type="gramEnd"/>
      <w:r w:rsidR="00AF2D7E" w:rsidRPr="00AF2D7E">
        <w:t xml:space="preserve"> (city</w:t>
      </w:r>
      <w:r w:rsidR="002537C3">
        <w:t xml:space="preserve"> </w:t>
      </w:r>
      <w:r w:rsidR="00AF2D7E" w:rsidRPr="00AF2D7E">
        <w:t xml:space="preserve">points), </w:t>
      </w:r>
      <w:proofErr w:type="spellStart"/>
      <w:proofErr w:type="gramStart"/>
      <w:r w:rsidR="00AF2D7E" w:rsidRPr="00AF2D7E">
        <w:t>roads</w:t>
      </w:r>
      <w:r w:rsidR="002537C3">
        <w:t>.gpkg</w:t>
      </w:r>
      <w:proofErr w:type="spellEnd"/>
      <w:proofErr w:type="gramEnd"/>
      <w:r w:rsidR="00AF2D7E" w:rsidRPr="00AF2D7E">
        <w:t xml:space="preserve"> (line network), and </w:t>
      </w:r>
      <w:proofErr w:type="spellStart"/>
      <w:r w:rsidR="00AF2D7E" w:rsidRPr="00AF2D7E">
        <w:t>urban_</w:t>
      </w:r>
      <w:proofErr w:type="gramStart"/>
      <w:r w:rsidR="00AF2D7E" w:rsidRPr="00AF2D7E">
        <w:t>areas</w:t>
      </w:r>
      <w:r w:rsidR="002537C3">
        <w:t>.gpkg</w:t>
      </w:r>
      <w:proofErr w:type="spellEnd"/>
      <w:proofErr w:type="gramEnd"/>
      <w:r w:rsidR="00AF2D7E" w:rsidRPr="00AF2D7E">
        <w:t xml:space="preserve"> (polygon footprints)</w:t>
      </w:r>
      <w:r w:rsidR="002537C3">
        <w:t>,</w:t>
      </w:r>
      <w:r w:rsidR="00AF2D7E" w:rsidRPr="00AF2D7E">
        <w:t xml:space="preserve"> all in </w:t>
      </w:r>
      <w:r w:rsidR="00074A5A">
        <w:t>WGS 84 (</w:t>
      </w:r>
      <w:r w:rsidR="00AF2D7E" w:rsidRPr="00AF2D7E">
        <w:t>EPSG:4326</w:t>
      </w:r>
      <w:r w:rsidR="00074A5A">
        <w:t>)</w:t>
      </w:r>
      <w:r w:rsidR="002537C3">
        <w:t>, so is the project CRS</w:t>
      </w:r>
      <w:r w:rsidR="00AF2D7E" w:rsidRPr="00AF2D7E">
        <w:t xml:space="preserve">. </w:t>
      </w:r>
    </w:p>
    <w:p w14:paraId="165967A4" w14:textId="7F14F0DB" w:rsidR="00AF2D7E" w:rsidRPr="00AF2D7E" w:rsidRDefault="00AF2D7E" w:rsidP="00AF2D7E">
      <w:r w:rsidRPr="00AF2D7E">
        <w:t xml:space="preserve">The analysis </w:t>
      </w:r>
      <w:r w:rsidR="002537C3">
        <w:t xml:space="preserve">must be </w:t>
      </w:r>
      <w:r w:rsidRPr="00AF2D7E">
        <w:t>built around a weighted composite score computed per urban area polygon. To assemble the inputs for that score, you need three spatial joins. First, use a nearest-</w:t>
      </w:r>
      <w:proofErr w:type="spellStart"/>
      <w:r w:rsidRPr="00AF2D7E">
        <w:t>neighbour</w:t>
      </w:r>
      <w:proofErr w:type="spellEnd"/>
      <w:r w:rsidRPr="00AF2D7E">
        <w:t xml:space="preserve"> </w:t>
      </w:r>
      <w:proofErr w:type="gramStart"/>
      <w:r w:rsidRPr="00AF2D7E">
        <w:t>join</w:t>
      </w:r>
      <w:proofErr w:type="gramEnd"/>
      <w:r w:rsidRPr="00AF2D7E">
        <w:t xml:space="preserve"> (1 </w:t>
      </w:r>
      <w:proofErr w:type="spellStart"/>
      <w:r w:rsidRPr="00AF2D7E">
        <w:t>neighbour</w:t>
      </w:r>
      <w:proofErr w:type="spellEnd"/>
      <w:r w:rsidRPr="00AF2D7E">
        <w:t>, no distance cap) to transfer POP_MAX and NAME from the closest city point in places to each urban area</w:t>
      </w:r>
      <w:r w:rsidR="005669E6">
        <w:t>;</w:t>
      </w:r>
      <w:r w:rsidRPr="00AF2D7E">
        <w:t xml:space="preserve"> this is your population demand proxy. Second, use a spatial summary join (intersects predicate, count summary) to count how many road features from roads intersect each urban polygon</w:t>
      </w:r>
      <w:r w:rsidR="00305D3B">
        <w:t>;</w:t>
      </w:r>
      <w:r w:rsidRPr="00AF2D7E">
        <w:t xml:space="preserve"> this is your general road density score. Third, filter roads to type = 'Major Highway' only and repeat the same summary join to get a separate major highway count per urban area</w:t>
      </w:r>
      <w:r w:rsidR="005669E6">
        <w:t>;</w:t>
      </w:r>
      <w:r w:rsidRPr="00AF2D7E">
        <w:t xml:space="preserve"> this captures premium connectivity weight.</w:t>
      </w:r>
    </w:p>
    <w:p w14:paraId="7EE9AB62" w14:textId="04A53266" w:rsidR="00AF2D7E" w:rsidRPr="00AF2D7E" w:rsidRDefault="00AF2D7E" w:rsidP="00AF2D7E">
      <w:r w:rsidRPr="00AF2D7E">
        <w:t>Once the three inputs are on each urban area feature, normalize each to a 0–1 scale by dividing by the observed maximum across all features: 18,978,000 for population, 12 for road count, and 4 for highway count. Compute the composite suitability score as a weighted sum</w:t>
      </w:r>
      <w:r w:rsidR="00305D3B">
        <w:t>:</w:t>
      </w:r>
      <w:r w:rsidRPr="00AF2D7E">
        <w:t xml:space="preserve"> population at 50%, road count at 30%, and highway count at </w:t>
      </w:r>
      <w:r w:rsidR="00017781" w:rsidRPr="00AF2D7E">
        <w:t>20%</w:t>
      </w:r>
      <w:r w:rsidR="00305D3B">
        <w:t>,</w:t>
      </w:r>
      <w:r w:rsidRPr="00AF2D7E">
        <w:t xml:space="preserve"> and store it in a field named SUIT_SCORE. Classify each feature into SUIT_CLS using these thresholds: High (≥ 0.20), Moderate (0.08–0.199), and Low (&lt; 0.08). Also</w:t>
      </w:r>
      <w:r>
        <w:t>,</w:t>
      </w:r>
      <w:r w:rsidRPr="00AF2D7E">
        <w:t xml:space="preserve"> retain the three individual normalized component scores as POP_SCORE, ROAD_SCORE, and HW_SCORE for traceability.</w:t>
      </w:r>
    </w:p>
    <w:p w14:paraId="6560C044" w14:textId="2208A7F3" w:rsidR="00AF2D7E" w:rsidRPr="00AF2D7E" w:rsidRDefault="00AF2D7E" w:rsidP="00AF2D7E">
      <w:r w:rsidRPr="00AF2D7E">
        <w:t>Rather than delivering the output as polygons</w:t>
      </w:r>
      <w:r w:rsidR="00017781">
        <w:t>,</w:t>
      </w:r>
      <w:r w:rsidRPr="00AF2D7E">
        <w:t xml:space="preserve"> which render poorly at </w:t>
      </w:r>
      <w:r w:rsidR="00017781">
        <w:t xml:space="preserve">a </w:t>
      </w:r>
      <w:r w:rsidRPr="00AF2D7E">
        <w:t>global scale</w:t>
      </w:r>
      <w:r w:rsidR="00017781">
        <w:t>,</w:t>
      </w:r>
      <w:r w:rsidRPr="00AF2D7E">
        <w:t xml:space="preserve"> generate centroids from the scored urban area layer and use those points as the final deliverable. Symbolize the centroid layer with a categorized renderer on SUIT_CLS: green circles (size 7) for High, orange circles (size 4) for Moderate, and red circles (size 2) for Low.</w:t>
      </w:r>
    </w:p>
    <w:p w14:paraId="78346A6F" w14:textId="106EB614" w:rsidR="00AF2D7E" w:rsidRDefault="00AF2D7E">
      <w:r w:rsidRPr="00AF2D7E">
        <w:t xml:space="preserve">Save the centroid layer as </w:t>
      </w:r>
      <w:proofErr w:type="spellStart"/>
      <w:r w:rsidRPr="00AF2D7E">
        <w:t>shopping_center_suitability_</w:t>
      </w:r>
      <w:proofErr w:type="gramStart"/>
      <w:r w:rsidRPr="00AF2D7E">
        <w:t>centroids.gpkg</w:t>
      </w:r>
      <w:proofErr w:type="spellEnd"/>
      <w:proofErr w:type="gramEnd"/>
      <w:r w:rsidRPr="00AF2D7E">
        <w:t xml:space="preserve"> and the QGIS project as </w:t>
      </w:r>
      <w:proofErr w:type="spellStart"/>
      <w:r w:rsidRPr="00AF2D7E">
        <w:t>Shopping_Center_Suitability.qgz</w:t>
      </w:r>
      <w:proofErr w:type="spellEnd"/>
      <w:r w:rsidR="00074A5A">
        <w:t xml:space="preserve"> saved in a relative path preserving all the settings, including t</w:t>
      </w:r>
      <w:r w:rsidRPr="00AF2D7E">
        <w:t xml:space="preserve">he scoring formula with weights and normalization maxima, classification thresholds with class counts, field definitions, </w:t>
      </w:r>
      <w:r w:rsidR="00074A5A">
        <w:t xml:space="preserve">and </w:t>
      </w:r>
      <w:r w:rsidRPr="00AF2D7E">
        <w:t>symbology</w:t>
      </w:r>
      <w:r w:rsidR="00074A5A">
        <w:t>.</w:t>
      </w:r>
      <w:r w:rsidR="0087630A">
        <w:t xml:space="preserve"> </w:t>
      </w:r>
      <w:r w:rsidR="0087630A">
        <w:t>The reference_layout.png only provides a visual guide and has no analytical relevance in the project.</w:t>
      </w:r>
    </w:p>
    <w:sectPr w:rsidR="00AF2D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7E"/>
    <w:rsid w:val="00017781"/>
    <w:rsid w:val="00074A5A"/>
    <w:rsid w:val="002537C3"/>
    <w:rsid w:val="00305D3B"/>
    <w:rsid w:val="005669E6"/>
    <w:rsid w:val="00662E51"/>
    <w:rsid w:val="0087630A"/>
    <w:rsid w:val="00AD2BCC"/>
    <w:rsid w:val="00AF2D7E"/>
    <w:rsid w:val="00CE28D2"/>
    <w:rsid w:val="00CF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9A04A"/>
  <w15:chartTrackingRefBased/>
  <w15:docId w15:val="{55B25898-976B-419B-BF21-8F6DF43FC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Goodness Mbaogu</dc:creator>
  <cp:keywords/>
  <dc:description/>
  <cp:lastModifiedBy>Goodness Mbaogu</cp:lastModifiedBy>
  <cp:revision>1</cp:revision>
  <dcterms:created xsi:type="dcterms:W3CDTF">2026-05-08T13:11:00Z</dcterms:created>
  <dcterms:modified xsi:type="dcterms:W3CDTF">2026-05-08T22:18:00Z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f97b1aaf-1470-44df-a218-b2cce09ea6a9</vt:lpwstr>
  </property>
</Properties>
</file>