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8A80D" w14:textId="77777777" w:rsidR="00190C5C" w:rsidRPr="00190C5C" w:rsidRDefault="00190C5C" w:rsidP="00190C5C">
      <w:pPr>
        <w:rPr>
          <w:rFonts w:ascii="Batang" w:eastAsia="Batang" w:hAnsi="Batang" w:cstheme="majorBidi"/>
          <w:b/>
          <w:bCs/>
          <w:spacing w:val="-10"/>
          <w:kern w:val="28"/>
          <w:sz w:val="36"/>
          <w:szCs w:val="36"/>
        </w:rPr>
      </w:pPr>
      <w:r w:rsidRPr="00190C5C">
        <w:rPr>
          <w:rFonts w:ascii="Batang" w:eastAsia="Batang" w:hAnsi="Batang" w:cstheme="majorBidi"/>
          <w:b/>
          <w:bCs/>
          <w:spacing w:val="-10"/>
          <w:kern w:val="28"/>
          <w:sz w:val="36"/>
          <w:szCs w:val="36"/>
        </w:rPr>
        <w:t>Exploring Shapley Values of Bank Customer Churn</w:t>
      </w:r>
    </w:p>
    <w:p w14:paraId="7E1EDD08" w14:textId="603733FD" w:rsidR="00190C5C" w:rsidRDefault="00190C5C" w:rsidP="00190C5C"/>
    <w:p w14:paraId="40D251DE" w14:textId="290534AF" w:rsidR="00190C5C" w:rsidRPr="00190C5C" w:rsidRDefault="00190C5C" w:rsidP="00190C5C">
      <w:pPr>
        <w:rPr>
          <w:rFonts w:ascii="Batang" w:eastAsia="Batang" w:hAnsi="Batang"/>
          <w:i/>
          <w:iCs/>
          <w:sz w:val="18"/>
          <w:szCs w:val="18"/>
        </w:rPr>
      </w:pPr>
      <w:r w:rsidRPr="00190C5C">
        <w:rPr>
          <w:rFonts w:ascii="Batang" w:eastAsia="Batang" w:hAnsi="Batang"/>
          <w:i/>
          <w:iCs/>
          <w:sz w:val="18"/>
          <w:szCs w:val="18"/>
        </w:rPr>
        <w:t xml:space="preserve">This report is extracted from the notebook “1.1-exploring-shapley-values.ipynb” under /notebooks/ in the repository. </w:t>
      </w:r>
    </w:p>
    <w:p w14:paraId="47C2DE03" w14:textId="19CBFB06" w:rsidR="00190C5C" w:rsidRDefault="00190C5C" w:rsidP="00190C5C">
      <w:pPr>
        <w:rPr>
          <w:i/>
          <w:iCs/>
          <w:sz w:val="24"/>
          <w:szCs w:val="24"/>
        </w:rPr>
      </w:pPr>
    </w:p>
    <w:p w14:paraId="4169D82A" w14:textId="598E3BEA" w:rsidR="00190C5C" w:rsidRDefault="00190C5C" w:rsidP="00190C5C">
      <w:pPr>
        <w:rPr>
          <w:rFonts w:ascii="Ebrima" w:hAnsi="Ebrima"/>
        </w:rPr>
      </w:pPr>
      <w:r w:rsidRPr="00190C5C">
        <w:rPr>
          <w:rFonts w:ascii="Ebrima" w:hAnsi="Ebrima"/>
        </w:rPr>
        <w:t xml:space="preserve">After exploring 5 different machine learning logistic regression models in  notebook </w:t>
      </w:r>
      <w:r w:rsidRPr="00190C5C">
        <w:rPr>
          <w:rFonts w:ascii="Ebrima" w:hAnsi="Ebrima"/>
          <w:i/>
          <w:iCs/>
        </w:rPr>
        <w:t>*1.0-initial-data-exploration.ipynb*</w:t>
      </w:r>
      <w:r w:rsidRPr="00190C5C">
        <w:rPr>
          <w:rFonts w:ascii="Ebrima" w:hAnsi="Ebrima"/>
        </w:rPr>
        <w:t xml:space="preserve"> our we have decided to go for the a </w:t>
      </w:r>
      <w:proofErr w:type="spellStart"/>
      <w:r w:rsidRPr="00190C5C">
        <w:rPr>
          <w:rFonts w:ascii="Ebrima" w:hAnsi="Ebrima"/>
        </w:rPr>
        <w:t>LinearRegression</w:t>
      </w:r>
      <w:proofErr w:type="spellEnd"/>
      <w:r w:rsidRPr="00190C5C">
        <w:rPr>
          <w:rFonts w:ascii="Ebrima" w:hAnsi="Ebrima"/>
        </w:rPr>
        <w:t xml:space="preserve"> model, with varying alphas (C) which is the model that we will be using to investigate the </w:t>
      </w:r>
      <w:proofErr w:type="spellStart"/>
      <w:r w:rsidRPr="00190C5C">
        <w:rPr>
          <w:rFonts w:ascii="Ebrima" w:hAnsi="Ebrima"/>
        </w:rPr>
        <w:t>shapley</w:t>
      </w:r>
      <w:proofErr w:type="spellEnd"/>
      <w:r w:rsidRPr="00190C5C">
        <w:rPr>
          <w:rFonts w:ascii="Ebrima" w:hAnsi="Ebrima"/>
        </w:rPr>
        <w:t xml:space="preserve"> values.</w:t>
      </w:r>
      <w:r>
        <w:rPr>
          <w:rFonts w:ascii="Ebrima" w:hAnsi="Ebrima"/>
        </w:rPr>
        <w:t xml:space="preserve"> </w:t>
      </w:r>
    </w:p>
    <w:p w14:paraId="409D5A72" w14:textId="0043B7A4" w:rsidR="00190C5C" w:rsidRDefault="00190C5C" w:rsidP="00190C5C">
      <w:pPr>
        <w:rPr>
          <w:rFonts w:ascii="Ebrima" w:hAnsi="Ebrima"/>
        </w:rPr>
      </w:pPr>
      <w:r>
        <w:rPr>
          <w:rFonts w:ascii="Ebrima" w:hAnsi="Ebrima"/>
        </w:rPr>
        <w:t xml:space="preserve">The model chosen is not the best performing model, the best performing model is a complex </w:t>
      </w:r>
      <w:r w:rsidR="008744C4">
        <w:rPr>
          <w:rFonts w:ascii="Ebrima" w:hAnsi="Ebrima"/>
        </w:rPr>
        <w:t xml:space="preserve">linear regression with features to the power of 3. This made it very difficult to </w:t>
      </w:r>
      <w:proofErr w:type="spellStart"/>
      <w:r w:rsidR="008744C4">
        <w:rPr>
          <w:rFonts w:ascii="Ebrima" w:hAnsi="Ebrima"/>
        </w:rPr>
        <w:t>analyze</w:t>
      </w:r>
      <w:proofErr w:type="spellEnd"/>
      <w:r w:rsidR="008744C4">
        <w:rPr>
          <w:rFonts w:ascii="Ebrima" w:hAnsi="Ebrima"/>
        </w:rPr>
        <w:t xml:space="preserve"> the most impactful features in our model. We know it is a regression problem, so we decided to scale it back to a standard linear regression to aid our analysis. </w:t>
      </w:r>
    </w:p>
    <w:p w14:paraId="40E8B757" w14:textId="3ACE5741" w:rsidR="008744C4" w:rsidRDefault="008744C4" w:rsidP="00190C5C">
      <w:pPr>
        <w:rPr>
          <w:rFonts w:ascii="Ebrima" w:hAnsi="Ebrima"/>
        </w:rPr>
      </w:pPr>
    </w:p>
    <w:p w14:paraId="18F627E4" w14:textId="3B1A7341" w:rsidR="008744C4" w:rsidRDefault="008744C4" w:rsidP="00190C5C">
      <w:pPr>
        <w:rPr>
          <w:rFonts w:ascii="Ebrima" w:hAnsi="Ebrima"/>
        </w:rPr>
      </w:pPr>
      <w:r>
        <w:rPr>
          <w:rFonts w:ascii="Ebrima" w:hAnsi="Ebrima"/>
        </w:rPr>
        <w:t xml:space="preserve">The performing metrics for this model is the following: </w:t>
      </w:r>
    </w:p>
    <w:p w14:paraId="00C457B7" w14:textId="0765A575" w:rsidR="008744C4" w:rsidRDefault="008744C4" w:rsidP="00190C5C">
      <w:pPr>
        <w:rPr>
          <w:rFonts w:ascii="Ebrima" w:hAnsi="Ebrima"/>
        </w:rPr>
      </w:pPr>
    </w:p>
    <w:p w14:paraId="5068A1C1" w14:textId="77777777" w:rsidR="008744C4" w:rsidRDefault="008744C4" w:rsidP="008744C4">
      <w:pPr>
        <w:keepNext/>
        <w:jc w:val="center"/>
      </w:pPr>
      <w:r w:rsidRPr="008744C4">
        <w:rPr>
          <w:rFonts w:ascii="Ebrima" w:hAnsi="Ebrima"/>
        </w:rPr>
        <w:drawing>
          <wp:inline distT="0" distB="0" distL="0" distR="0" wp14:anchorId="5004A97B" wp14:editId="5DE6B337">
            <wp:extent cx="3520745" cy="1668925"/>
            <wp:effectExtent l="0" t="0" r="3810" b="7620"/>
            <wp:docPr id="2022658686"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58686" name="Picture 1" descr="Calendar&#10;&#10;Description automatically generated with medium confidence"/>
                    <pic:cNvPicPr/>
                  </pic:nvPicPr>
                  <pic:blipFill>
                    <a:blip r:embed="rId5"/>
                    <a:stretch>
                      <a:fillRect/>
                    </a:stretch>
                  </pic:blipFill>
                  <pic:spPr>
                    <a:xfrm>
                      <a:off x="0" y="0"/>
                      <a:ext cx="3520745" cy="1668925"/>
                    </a:xfrm>
                    <a:prstGeom prst="rect">
                      <a:avLst/>
                    </a:prstGeom>
                  </pic:spPr>
                </pic:pic>
              </a:graphicData>
            </a:graphic>
          </wp:inline>
        </w:drawing>
      </w:r>
    </w:p>
    <w:p w14:paraId="61891FCB" w14:textId="32525EA3" w:rsidR="008744C4" w:rsidRDefault="008744C4" w:rsidP="008744C4">
      <w:pPr>
        <w:pStyle w:val="Caption"/>
        <w:jc w:val="center"/>
        <w:rPr>
          <w:rFonts w:ascii="Ebrima" w:hAnsi="Ebrima"/>
        </w:rPr>
      </w:pPr>
      <w:r>
        <w:t xml:space="preserve">Figure </w:t>
      </w:r>
      <w:fldSimple w:instr=" SEQ Figure \* ARABIC ">
        <w:r w:rsidR="000C4EE6">
          <w:rPr>
            <w:noProof/>
          </w:rPr>
          <w:t>1</w:t>
        </w:r>
      </w:fldSimple>
      <w:r>
        <w:t>- Performance metrics of simple logistic regression binary classifier</w:t>
      </w:r>
    </w:p>
    <w:p w14:paraId="78BDA958" w14:textId="77777777" w:rsidR="008744C4" w:rsidRDefault="008744C4" w:rsidP="008744C4">
      <w:pPr>
        <w:rPr>
          <w:rFonts w:ascii="Ebrima" w:hAnsi="Ebrima"/>
        </w:rPr>
      </w:pPr>
    </w:p>
    <w:p w14:paraId="2FF028C7" w14:textId="0CDEE3E9" w:rsidR="008744C4" w:rsidRDefault="008744C4" w:rsidP="008744C4">
      <w:pPr>
        <w:rPr>
          <w:rFonts w:ascii="Ebrima" w:hAnsi="Ebrima"/>
        </w:rPr>
      </w:pPr>
      <w:r>
        <w:rPr>
          <w:rFonts w:ascii="Ebrima" w:hAnsi="Ebrima"/>
        </w:rPr>
        <w:t xml:space="preserve">With 0 and 1 representing churn. </w:t>
      </w:r>
    </w:p>
    <w:p w14:paraId="269442E2" w14:textId="33E3434B" w:rsidR="008744C4" w:rsidRPr="008744C4" w:rsidRDefault="008744C4" w:rsidP="008744C4">
      <w:pPr>
        <w:rPr>
          <w:rFonts w:ascii="Ebrima" w:hAnsi="Ebrima"/>
        </w:rPr>
      </w:pPr>
      <w:r w:rsidRPr="008744C4">
        <w:rPr>
          <w:rFonts w:ascii="Ebrima" w:hAnsi="Ebrima"/>
        </w:rPr>
        <w:t>Shapley values are useful to see the impact of each feature, and to break down how a prediction is made. We will be using the `</w:t>
      </w:r>
      <w:proofErr w:type="spellStart"/>
      <w:r w:rsidRPr="008744C4">
        <w:rPr>
          <w:rFonts w:ascii="Ebrima" w:hAnsi="Ebrima"/>
        </w:rPr>
        <w:t>shap</w:t>
      </w:r>
      <w:proofErr w:type="spellEnd"/>
      <w:r w:rsidRPr="008744C4">
        <w:rPr>
          <w:rFonts w:ascii="Ebrima" w:hAnsi="Ebrima"/>
        </w:rPr>
        <w:t xml:space="preserve">` library to implement this.  </w:t>
      </w:r>
    </w:p>
    <w:p w14:paraId="530B0FC7" w14:textId="77777777" w:rsidR="008744C4" w:rsidRPr="008744C4" w:rsidRDefault="008744C4" w:rsidP="008744C4">
      <w:pPr>
        <w:rPr>
          <w:rFonts w:ascii="Ebrima" w:hAnsi="Ebrima"/>
        </w:rPr>
      </w:pPr>
      <w:r w:rsidRPr="008744C4">
        <w:rPr>
          <w:rFonts w:ascii="Ebrima" w:hAnsi="Ebrima"/>
        </w:rPr>
        <w:t xml:space="preserve">It is important to note this datasets have been concatenated after being transformed. The </w:t>
      </w:r>
      <w:proofErr w:type="spellStart"/>
      <w:r w:rsidRPr="008744C4">
        <w:rPr>
          <w:rFonts w:ascii="Ebrima" w:hAnsi="Ebrima"/>
        </w:rPr>
        <w:t>shap</w:t>
      </w:r>
      <w:proofErr w:type="spellEnd"/>
      <w:r w:rsidRPr="008744C4">
        <w:rPr>
          <w:rFonts w:ascii="Ebrima" w:hAnsi="Ebrima"/>
        </w:rPr>
        <w:t xml:space="preserve"> plots will output the features with names such as: Feature 0, Feature 1, Feature 2... but they preserve the order from the original input. Hence we can simply map them here: </w:t>
      </w:r>
    </w:p>
    <w:p w14:paraId="6A691D55" w14:textId="68FFF4F9" w:rsidR="008744C4" w:rsidRDefault="008744C4" w:rsidP="008744C4">
      <w:pPr>
        <w:rPr>
          <w:rFonts w:ascii="Ebrima" w:hAnsi="Ebrima"/>
        </w:rPr>
      </w:pPr>
    </w:p>
    <w:p w14:paraId="3E65D5B7" w14:textId="77777777" w:rsidR="008744C4" w:rsidRPr="008744C4" w:rsidRDefault="008744C4" w:rsidP="008744C4">
      <w:pPr>
        <w:rPr>
          <w:rFonts w:ascii="Ebrima" w:hAnsi="Ebrima"/>
        </w:rPr>
      </w:pPr>
    </w:p>
    <w:p w14:paraId="286F53C6" w14:textId="772B2240" w:rsidR="008744C4" w:rsidRPr="008744C4" w:rsidRDefault="008744C4" w:rsidP="008744C4">
      <w:pPr>
        <w:jc w:val="center"/>
        <w:rPr>
          <w:rFonts w:ascii="Ebrima" w:hAnsi="Ebrima"/>
          <w:b/>
          <w:bCs/>
          <w:sz w:val="24"/>
          <w:szCs w:val="24"/>
        </w:rPr>
      </w:pPr>
      <w:r w:rsidRPr="008744C4">
        <w:rPr>
          <w:rFonts w:ascii="Ebrima" w:hAnsi="Ebrima"/>
          <w:b/>
          <w:bCs/>
          <w:sz w:val="24"/>
          <w:szCs w:val="24"/>
        </w:rPr>
        <w:lastRenderedPageBreak/>
        <w:t>Feature Description</w:t>
      </w:r>
    </w:p>
    <w:p w14:paraId="0C1E2B32" w14:textId="16C54185" w:rsidR="008744C4" w:rsidRPr="008744C4" w:rsidRDefault="008744C4" w:rsidP="008744C4">
      <w:pPr>
        <w:jc w:val="center"/>
        <w:rPr>
          <w:rFonts w:ascii="Ebrima" w:hAnsi="Ebrima"/>
          <w:i/>
          <w:iCs/>
        </w:rPr>
      </w:pPr>
      <w:r w:rsidRPr="008744C4">
        <w:rPr>
          <w:rFonts w:ascii="Ebrima" w:hAnsi="Ebrima"/>
          <w:i/>
          <w:iCs/>
        </w:rPr>
        <w:t>Feature 0: "Credit Score"</w:t>
      </w:r>
    </w:p>
    <w:p w14:paraId="7C6BE265" w14:textId="090095BA" w:rsidR="008744C4" w:rsidRPr="008744C4" w:rsidRDefault="008744C4" w:rsidP="008744C4">
      <w:pPr>
        <w:jc w:val="center"/>
        <w:rPr>
          <w:rFonts w:ascii="Ebrima" w:hAnsi="Ebrima"/>
          <w:i/>
          <w:iCs/>
        </w:rPr>
      </w:pPr>
      <w:r w:rsidRPr="008744C4">
        <w:rPr>
          <w:rFonts w:ascii="Ebrima" w:hAnsi="Ebrima"/>
          <w:i/>
          <w:iCs/>
        </w:rPr>
        <w:t>Feature 1: "Age"</w:t>
      </w:r>
    </w:p>
    <w:p w14:paraId="51D93699" w14:textId="767CA728" w:rsidR="008744C4" w:rsidRPr="008744C4" w:rsidRDefault="008744C4" w:rsidP="008744C4">
      <w:pPr>
        <w:jc w:val="center"/>
        <w:rPr>
          <w:rFonts w:ascii="Ebrima" w:hAnsi="Ebrima"/>
          <w:i/>
          <w:iCs/>
        </w:rPr>
      </w:pPr>
      <w:r w:rsidRPr="008744C4">
        <w:rPr>
          <w:rFonts w:ascii="Ebrima" w:hAnsi="Ebrima"/>
          <w:i/>
          <w:iCs/>
        </w:rPr>
        <w:t>Feature 2: "Tenure"</w:t>
      </w:r>
    </w:p>
    <w:p w14:paraId="151079CE" w14:textId="27259847" w:rsidR="008744C4" w:rsidRPr="008744C4" w:rsidRDefault="008744C4" w:rsidP="008744C4">
      <w:pPr>
        <w:jc w:val="center"/>
        <w:rPr>
          <w:rFonts w:ascii="Ebrima" w:hAnsi="Ebrima"/>
          <w:i/>
          <w:iCs/>
        </w:rPr>
      </w:pPr>
      <w:r w:rsidRPr="008744C4">
        <w:rPr>
          <w:rFonts w:ascii="Ebrima" w:hAnsi="Ebrima"/>
          <w:i/>
          <w:iCs/>
        </w:rPr>
        <w:t>Feature 3: "Balance"</w:t>
      </w:r>
    </w:p>
    <w:p w14:paraId="341D8EBB" w14:textId="684FA140" w:rsidR="008744C4" w:rsidRPr="008744C4" w:rsidRDefault="008744C4" w:rsidP="008744C4">
      <w:pPr>
        <w:jc w:val="center"/>
        <w:rPr>
          <w:rFonts w:ascii="Ebrima" w:hAnsi="Ebrima"/>
          <w:i/>
          <w:iCs/>
        </w:rPr>
      </w:pPr>
      <w:r w:rsidRPr="008744C4">
        <w:rPr>
          <w:rFonts w:ascii="Ebrima" w:hAnsi="Ebrima"/>
          <w:i/>
          <w:iCs/>
        </w:rPr>
        <w:t>Feature 4: "</w:t>
      </w:r>
      <w:proofErr w:type="spellStart"/>
      <w:r w:rsidRPr="008744C4">
        <w:rPr>
          <w:rFonts w:ascii="Ebrima" w:hAnsi="Ebrima"/>
          <w:i/>
          <w:iCs/>
        </w:rPr>
        <w:t>products_number</w:t>
      </w:r>
      <w:proofErr w:type="spellEnd"/>
      <w:r w:rsidRPr="008744C4">
        <w:rPr>
          <w:rFonts w:ascii="Ebrima" w:hAnsi="Ebrima"/>
          <w:i/>
          <w:iCs/>
        </w:rPr>
        <w:t>"</w:t>
      </w:r>
    </w:p>
    <w:p w14:paraId="6CF96CEE" w14:textId="51E9FCB3" w:rsidR="008744C4" w:rsidRPr="008744C4" w:rsidRDefault="008744C4" w:rsidP="008744C4">
      <w:pPr>
        <w:jc w:val="center"/>
        <w:rPr>
          <w:rFonts w:ascii="Ebrima" w:hAnsi="Ebrima"/>
          <w:i/>
          <w:iCs/>
        </w:rPr>
      </w:pPr>
      <w:r w:rsidRPr="008744C4">
        <w:rPr>
          <w:rFonts w:ascii="Ebrima" w:hAnsi="Ebrima"/>
          <w:i/>
          <w:iCs/>
        </w:rPr>
        <w:t>Feature 5: "</w:t>
      </w:r>
      <w:proofErr w:type="spellStart"/>
      <w:r w:rsidRPr="008744C4">
        <w:rPr>
          <w:rFonts w:ascii="Ebrima" w:hAnsi="Ebrima"/>
          <w:i/>
          <w:iCs/>
        </w:rPr>
        <w:t>credit_card</w:t>
      </w:r>
      <w:proofErr w:type="spellEnd"/>
      <w:r w:rsidRPr="008744C4">
        <w:rPr>
          <w:rFonts w:ascii="Ebrima" w:hAnsi="Ebrima"/>
          <w:i/>
          <w:iCs/>
        </w:rPr>
        <w:t>"</w:t>
      </w:r>
    </w:p>
    <w:p w14:paraId="37D4CDDD" w14:textId="189040D0" w:rsidR="008744C4" w:rsidRPr="008744C4" w:rsidRDefault="008744C4" w:rsidP="008744C4">
      <w:pPr>
        <w:jc w:val="center"/>
        <w:rPr>
          <w:rFonts w:ascii="Ebrima" w:hAnsi="Ebrima"/>
          <w:i/>
          <w:iCs/>
        </w:rPr>
      </w:pPr>
      <w:r w:rsidRPr="008744C4">
        <w:rPr>
          <w:rFonts w:ascii="Ebrima" w:hAnsi="Ebrima"/>
          <w:i/>
          <w:iCs/>
        </w:rPr>
        <w:t>Feature 6: "</w:t>
      </w:r>
      <w:proofErr w:type="spellStart"/>
      <w:r w:rsidRPr="008744C4">
        <w:rPr>
          <w:rFonts w:ascii="Ebrima" w:hAnsi="Ebrima"/>
          <w:i/>
          <w:iCs/>
        </w:rPr>
        <w:t>active_member</w:t>
      </w:r>
      <w:proofErr w:type="spellEnd"/>
      <w:r w:rsidRPr="008744C4">
        <w:rPr>
          <w:rFonts w:ascii="Ebrima" w:hAnsi="Ebrima"/>
          <w:i/>
          <w:iCs/>
        </w:rPr>
        <w:t>"</w:t>
      </w:r>
    </w:p>
    <w:p w14:paraId="79EA643C" w14:textId="7113209C" w:rsidR="008744C4" w:rsidRPr="008744C4" w:rsidRDefault="008744C4" w:rsidP="008744C4">
      <w:pPr>
        <w:jc w:val="center"/>
        <w:rPr>
          <w:rFonts w:ascii="Ebrima" w:hAnsi="Ebrima"/>
          <w:i/>
          <w:iCs/>
        </w:rPr>
      </w:pPr>
      <w:r w:rsidRPr="008744C4">
        <w:rPr>
          <w:rFonts w:ascii="Ebrima" w:hAnsi="Ebrima"/>
          <w:i/>
          <w:iCs/>
        </w:rPr>
        <w:t>Feature 7: "</w:t>
      </w:r>
      <w:proofErr w:type="spellStart"/>
      <w:r w:rsidRPr="008744C4">
        <w:rPr>
          <w:rFonts w:ascii="Ebrima" w:hAnsi="Ebrima"/>
          <w:i/>
          <w:iCs/>
        </w:rPr>
        <w:t>estimated_salary</w:t>
      </w:r>
      <w:proofErr w:type="spellEnd"/>
      <w:r w:rsidRPr="008744C4">
        <w:rPr>
          <w:rFonts w:ascii="Ebrima" w:hAnsi="Ebrima"/>
          <w:i/>
          <w:iCs/>
        </w:rPr>
        <w:t>"</w:t>
      </w:r>
    </w:p>
    <w:p w14:paraId="3014408B" w14:textId="05D6F198" w:rsidR="008744C4" w:rsidRPr="008744C4" w:rsidRDefault="008744C4" w:rsidP="008744C4">
      <w:pPr>
        <w:jc w:val="center"/>
        <w:rPr>
          <w:rFonts w:ascii="Ebrima" w:hAnsi="Ebrima"/>
          <w:i/>
          <w:iCs/>
        </w:rPr>
      </w:pPr>
      <w:r w:rsidRPr="008744C4">
        <w:rPr>
          <w:rFonts w:ascii="Ebrima" w:hAnsi="Ebrima"/>
          <w:i/>
          <w:iCs/>
        </w:rPr>
        <w:t>Feature 8: "Credit Card"</w:t>
      </w:r>
    </w:p>
    <w:p w14:paraId="13FCD9F5" w14:textId="4E501AEC" w:rsidR="008744C4" w:rsidRPr="008744C4" w:rsidRDefault="008744C4" w:rsidP="008744C4">
      <w:pPr>
        <w:jc w:val="center"/>
        <w:rPr>
          <w:rFonts w:ascii="Ebrima" w:hAnsi="Ebrima"/>
          <w:i/>
          <w:iCs/>
        </w:rPr>
      </w:pPr>
      <w:r w:rsidRPr="008744C4">
        <w:rPr>
          <w:rFonts w:ascii="Ebrima" w:hAnsi="Ebrima"/>
          <w:i/>
          <w:iCs/>
        </w:rPr>
        <w:t>Feature 9: "Gender (M)"</w:t>
      </w:r>
    </w:p>
    <w:p w14:paraId="66424E17" w14:textId="2D56D680" w:rsidR="008744C4" w:rsidRPr="008744C4" w:rsidRDefault="008744C4" w:rsidP="008744C4">
      <w:pPr>
        <w:jc w:val="center"/>
        <w:rPr>
          <w:rFonts w:ascii="Ebrima" w:hAnsi="Ebrima"/>
          <w:i/>
          <w:iCs/>
        </w:rPr>
      </w:pPr>
      <w:r w:rsidRPr="008744C4">
        <w:rPr>
          <w:rFonts w:ascii="Ebrima" w:hAnsi="Ebrima"/>
          <w:i/>
          <w:iCs/>
        </w:rPr>
        <w:t>Feature 10: "Gender (F)"</w:t>
      </w:r>
    </w:p>
    <w:p w14:paraId="57C8E88C" w14:textId="3023DB74" w:rsidR="007B7A63" w:rsidRDefault="008744C4" w:rsidP="007B7A63">
      <w:pPr>
        <w:jc w:val="center"/>
        <w:rPr>
          <w:rFonts w:ascii="Ebrima" w:hAnsi="Ebrima"/>
          <w:i/>
          <w:iCs/>
        </w:rPr>
      </w:pPr>
      <w:r w:rsidRPr="008744C4">
        <w:rPr>
          <w:rFonts w:ascii="Ebrima" w:hAnsi="Ebrima"/>
          <w:i/>
          <w:iCs/>
        </w:rPr>
        <w:t>Feature 11</w:t>
      </w:r>
      <w:r w:rsidR="007B7A63">
        <w:rPr>
          <w:rFonts w:ascii="Ebrima" w:hAnsi="Ebrima"/>
          <w:i/>
          <w:iCs/>
        </w:rPr>
        <w:t>: “Country: France”</w:t>
      </w:r>
    </w:p>
    <w:p w14:paraId="6AA6C6DB" w14:textId="7A296551" w:rsidR="007B7A63" w:rsidRDefault="007B7A63" w:rsidP="007B7A63">
      <w:pPr>
        <w:jc w:val="center"/>
        <w:rPr>
          <w:rFonts w:ascii="Ebrima" w:hAnsi="Ebrima"/>
          <w:i/>
          <w:iCs/>
        </w:rPr>
      </w:pPr>
      <w:r>
        <w:rPr>
          <w:rFonts w:ascii="Ebrima" w:hAnsi="Ebrima"/>
          <w:i/>
          <w:iCs/>
        </w:rPr>
        <w:t>Feature 12: “Country: Germany”</w:t>
      </w:r>
    </w:p>
    <w:p w14:paraId="2120C5F2" w14:textId="1198BF66" w:rsidR="007B7A63" w:rsidRPr="008744C4" w:rsidRDefault="007B7A63" w:rsidP="007B7A63">
      <w:pPr>
        <w:jc w:val="center"/>
        <w:rPr>
          <w:rFonts w:ascii="Ebrima" w:hAnsi="Ebrima"/>
          <w:i/>
          <w:iCs/>
        </w:rPr>
      </w:pPr>
      <w:r>
        <w:rPr>
          <w:rFonts w:ascii="Ebrima" w:hAnsi="Ebrima"/>
          <w:i/>
          <w:iCs/>
        </w:rPr>
        <w:t>Feature 13: “Country: Spain”</w:t>
      </w:r>
    </w:p>
    <w:p w14:paraId="4C1DDC20" w14:textId="6817AEE9" w:rsidR="008744C4" w:rsidRDefault="008744C4" w:rsidP="008744C4">
      <w:pPr>
        <w:rPr>
          <w:rFonts w:ascii="Ebrima" w:hAnsi="Ebrima"/>
        </w:rPr>
      </w:pPr>
      <w:r>
        <w:rPr>
          <w:rFonts w:ascii="Ebrima" w:hAnsi="Ebrima"/>
        </w:rPr>
        <w:t xml:space="preserve">If we visualize the </w:t>
      </w:r>
      <w:proofErr w:type="spellStart"/>
      <w:r>
        <w:rPr>
          <w:rFonts w:ascii="Ebrima" w:hAnsi="Ebrima"/>
        </w:rPr>
        <w:t>shapley</w:t>
      </w:r>
      <w:proofErr w:type="spellEnd"/>
      <w:r>
        <w:rPr>
          <w:rFonts w:ascii="Ebrima" w:hAnsi="Ebrima"/>
        </w:rPr>
        <w:t xml:space="preserve"> values for one prediction of the dataset we can see: </w:t>
      </w:r>
    </w:p>
    <w:p w14:paraId="5D35D3B8" w14:textId="77777777" w:rsidR="001A6935" w:rsidRDefault="001A6935" w:rsidP="001A6935">
      <w:pPr>
        <w:keepNext/>
      </w:pPr>
      <w:r>
        <w:rPr>
          <w:rFonts w:ascii="Ebrima" w:hAnsi="Ebrima"/>
          <w:noProof/>
        </w:rPr>
        <w:drawing>
          <wp:inline distT="0" distB="0" distL="0" distR="0" wp14:anchorId="6DDDD2EA" wp14:editId="726EEA0E">
            <wp:extent cx="5731510" cy="876935"/>
            <wp:effectExtent l="0" t="0" r="2540" b="0"/>
            <wp:docPr id="2115502409"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02409" name="Picture 1" descr="A picture containing 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876935"/>
                    </a:xfrm>
                    <a:prstGeom prst="rect">
                      <a:avLst/>
                    </a:prstGeom>
                    <a:noFill/>
                    <a:ln>
                      <a:noFill/>
                    </a:ln>
                  </pic:spPr>
                </pic:pic>
              </a:graphicData>
            </a:graphic>
          </wp:inline>
        </w:drawing>
      </w:r>
    </w:p>
    <w:p w14:paraId="6F9E0366" w14:textId="0811C25A" w:rsidR="008744C4" w:rsidRDefault="001A6935" w:rsidP="001A6935">
      <w:pPr>
        <w:pStyle w:val="Caption"/>
        <w:jc w:val="center"/>
      </w:pPr>
      <w:r>
        <w:t xml:space="preserve">Figure </w:t>
      </w:r>
      <w:fldSimple w:instr=" SEQ Figure \* ARABIC ">
        <w:r w:rsidR="000C4EE6">
          <w:rPr>
            <w:noProof/>
          </w:rPr>
          <w:t>2</w:t>
        </w:r>
      </w:fldSimple>
      <w:r>
        <w:t xml:space="preserve">- Shapley values for one </w:t>
      </w:r>
      <w:r w:rsidR="007B7A63">
        <w:t>prediction</w:t>
      </w:r>
    </w:p>
    <w:p w14:paraId="4A8C5803" w14:textId="307A92F8" w:rsidR="001A6935" w:rsidRPr="008744C4" w:rsidRDefault="001A6935" w:rsidP="001A6935">
      <w:pPr>
        <w:rPr>
          <w:rFonts w:ascii="Ebrima" w:hAnsi="Ebrima"/>
        </w:rPr>
      </w:pPr>
      <w:r w:rsidRPr="001A6935">
        <w:rPr>
          <w:rFonts w:ascii="Ebrima" w:hAnsi="Ebrima"/>
        </w:rPr>
        <w:t>Here we can see that for this par</w:t>
      </w:r>
      <w:r>
        <w:rPr>
          <w:rFonts w:ascii="Ebrima" w:hAnsi="Ebrima"/>
        </w:rPr>
        <w:t xml:space="preserve">ticular instance, </w:t>
      </w:r>
      <w:r w:rsidRPr="001A6935">
        <w:rPr>
          <w:rFonts w:ascii="Ebrima" w:hAnsi="Ebrima"/>
          <w:i/>
          <w:iCs/>
        </w:rPr>
        <w:t>Feature 6</w:t>
      </w:r>
      <w:r>
        <w:rPr>
          <w:rFonts w:ascii="Ebrima" w:hAnsi="Ebrima"/>
        </w:rPr>
        <w:t xml:space="preserve">: </w:t>
      </w:r>
      <w:r>
        <w:rPr>
          <w:rFonts w:ascii="Ebrima" w:hAnsi="Ebrima"/>
          <w:i/>
          <w:iCs/>
        </w:rPr>
        <w:t>“active member”</w:t>
      </w:r>
      <w:r>
        <w:rPr>
          <w:rFonts w:ascii="Ebrima" w:hAnsi="Ebrima"/>
        </w:rPr>
        <w:t xml:space="preserve"> was the leading factor in deciding customer churn, in addition to the country they belonged to </w:t>
      </w:r>
      <w:r w:rsidRPr="001A6935">
        <w:rPr>
          <w:rFonts w:ascii="Ebrima" w:hAnsi="Ebrima"/>
          <w:i/>
          <w:iCs/>
        </w:rPr>
        <w:t>(Feature 11</w:t>
      </w:r>
      <w:r w:rsidR="007B7A63">
        <w:rPr>
          <w:rFonts w:ascii="Ebrima" w:hAnsi="Ebrima"/>
          <w:i/>
          <w:iCs/>
        </w:rPr>
        <w:t xml:space="preserve"> [France]</w:t>
      </w:r>
      <w:r w:rsidRPr="001A6935">
        <w:rPr>
          <w:rFonts w:ascii="Ebrima" w:hAnsi="Ebrima"/>
          <w:i/>
          <w:iCs/>
        </w:rPr>
        <w:t>),</w:t>
      </w:r>
      <w:r>
        <w:rPr>
          <w:rFonts w:ascii="Ebrima" w:hAnsi="Ebrima"/>
        </w:rPr>
        <w:t xml:space="preserve"> indicating the bank can perform better  in some countries, or has less competition in certain countries increasing their churn rate. It seems like the bank balance, or the amount of money in the bank </w:t>
      </w:r>
      <w:r w:rsidRPr="001A6935">
        <w:rPr>
          <w:rFonts w:ascii="Ebrima" w:hAnsi="Ebrima"/>
          <w:i/>
          <w:iCs/>
        </w:rPr>
        <w:t>(Feature 3)</w:t>
      </w:r>
      <w:r>
        <w:rPr>
          <w:rFonts w:ascii="Ebrima" w:hAnsi="Ebrima"/>
        </w:rPr>
        <w:t xml:space="preserve"> also increased the churn rate. Also seems like</w:t>
      </w:r>
      <w:r w:rsidR="007B7A63">
        <w:rPr>
          <w:rFonts w:ascii="Ebrima" w:hAnsi="Ebrima"/>
        </w:rPr>
        <w:t xml:space="preserve"> in this particular case,</w:t>
      </w:r>
      <w:r>
        <w:rPr>
          <w:rFonts w:ascii="Ebrima" w:hAnsi="Ebrima"/>
        </w:rPr>
        <w:t xml:space="preserve"> age negatively impacted customer retention </w:t>
      </w:r>
      <w:r>
        <w:rPr>
          <w:rFonts w:ascii="Ebrima" w:hAnsi="Ebrima"/>
          <w:i/>
          <w:iCs/>
        </w:rPr>
        <w:t>(Feature 1).</w:t>
      </w:r>
    </w:p>
    <w:p w14:paraId="5DDA2BBF" w14:textId="77777777" w:rsidR="008744C4" w:rsidRDefault="008744C4" w:rsidP="008744C4">
      <w:pPr>
        <w:rPr>
          <w:rFonts w:ascii="Ebrima" w:hAnsi="Ebrima"/>
        </w:rPr>
      </w:pPr>
    </w:p>
    <w:p w14:paraId="4CA76BAC" w14:textId="6A2DEBE2" w:rsidR="008744C4" w:rsidRDefault="007B7A63" w:rsidP="008744C4">
      <w:pPr>
        <w:rPr>
          <w:rFonts w:ascii="Ebrima" w:hAnsi="Ebrima"/>
        </w:rPr>
      </w:pPr>
      <w:r>
        <w:rPr>
          <w:rFonts w:ascii="Ebrima" w:hAnsi="Ebrima"/>
        </w:rPr>
        <w:t>If we continue and visualize for all points against dataset, we can also detect what appears to be the most meaningful feature, and that is ‘</w:t>
      </w:r>
      <w:r>
        <w:rPr>
          <w:rFonts w:ascii="Ebrima" w:hAnsi="Ebrima"/>
          <w:i/>
          <w:iCs/>
        </w:rPr>
        <w:t xml:space="preserve">Feature 1’ </w:t>
      </w:r>
      <w:r>
        <w:rPr>
          <w:rFonts w:ascii="Ebrima" w:hAnsi="Ebrima"/>
        </w:rPr>
        <w:t xml:space="preserve">which is ‘Age’, and we can clearly see that the older a customer is, the more likely he/she is on staying a loyal customer of the bank. </w:t>
      </w:r>
      <w:r w:rsidR="00C829B4">
        <w:rPr>
          <w:rFonts w:ascii="Ebrima" w:hAnsi="Ebrima"/>
        </w:rPr>
        <w:t xml:space="preserve">While the reverse is true, the younger the customer, the more likely they are of switching banks. </w:t>
      </w:r>
    </w:p>
    <w:p w14:paraId="2337ABD1" w14:textId="77777777" w:rsidR="00C829B4" w:rsidRDefault="00C829B4" w:rsidP="00C829B4">
      <w:pPr>
        <w:keepNext/>
      </w:pPr>
      <w:r>
        <w:rPr>
          <w:rFonts w:ascii="Ebrima" w:hAnsi="Ebrima"/>
          <w:noProof/>
        </w:rPr>
        <w:lastRenderedPageBreak/>
        <w:drawing>
          <wp:inline distT="0" distB="0" distL="0" distR="0" wp14:anchorId="1BCA7E9A" wp14:editId="7FE8EDCD">
            <wp:extent cx="5731510" cy="2362200"/>
            <wp:effectExtent l="0" t="0" r="2540" b="0"/>
            <wp:docPr id="675278543"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78543" name="Picture 2" descr="Graphical user interfac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p>
    <w:p w14:paraId="7EBF2B78" w14:textId="17B0AE7B" w:rsidR="00C829B4" w:rsidRPr="007B7A63" w:rsidRDefault="00C829B4" w:rsidP="00C829B4">
      <w:pPr>
        <w:pStyle w:val="Caption"/>
        <w:rPr>
          <w:rFonts w:ascii="Ebrima" w:hAnsi="Ebrima"/>
        </w:rPr>
      </w:pPr>
      <w:r>
        <w:t xml:space="preserve">Figure </w:t>
      </w:r>
      <w:fldSimple w:instr=" SEQ Figure \* ARABIC ">
        <w:r w:rsidR="000C4EE6">
          <w:rPr>
            <w:noProof/>
          </w:rPr>
          <w:t>3</w:t>
        </w:r>
      </w:fldSimple>
      <w:r>
        <w:t xml:space="preserve"> - Impact of most dominant feature (age) in customer churn. Blue represents negative impact (no customer retention), red is positive impact (customer retention)</w:t>
      </w:r>
    </w:p>
    <w:p w14:paraId="52D4BF01" w14:textId="77777777" w:rsidR="008744C4" w:rsidRDefault="008744C4" w:rsidP="008744C4">
      <w:pPr>
        <w:rPr>
          <w:rFonts w:ascii="Ebrima" w:hAnsi="Ebrima"/>
        </w:rPr>
      </w:pPr>
    </w:p>
    <w:p w14:paraId="481CFF01" w14:textId="7446B642" w:rsidR="008744C4" w:rsidRDefault="00C829B4" w:rsidP="00190C5C">
      <w:pPr>
        <w:rPr>
          <w:rFonts w:ascii="Ebrima" w:hAnsi="Ebrima"/>
        </w:rPr>
      </w:pPr>
      <w:r>
        <w:rPr>
          <w:rFonts w:ascii="Ebrima" w:hAnsi="Ebrima"/>
        </w:rPr>
        <w:t xml:space="preserve">If we plot a summarized plot for each class on the whole dataset, we can see which features are the most relevant, and how their values (negative to positive) impact the final prediction. </w:t>
      </w:r>
    </w:p>
    <w:p w14:paraId="03CE4C4E" w14:textId="77777777" w:rsidR="00C829B4" w:rsidRDefault="00C829B4" w:rsidP="00C829B4">
      <w:pPr>
        <w:keepNext/>
      </w:pPr>
      <w:r>
        <w:rPr>
          <w:rFonts w:ascii="Ebrima" w:hAnsi="Ebrima"/>
          <w:noProof/>
        </w:rPr>
        <w:drawing>
          <wp:inline distT="0" distB="0" distL="0" distR="0" wp14:anchorId="44DC3259" wp14:editId="6133A0C4">
            <wp:extent cx="5731510" cy="4361815"/>
            <wp:effectExtent l="0" t="0" r="2540" b="635"/>
            <wp:docPr id="469158729"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58729" name="Picture 3"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361815"/>
                    </a:xfrm>
                    <a:prstGeom prst="rect">
                      <a:avLst/>
                    </a:prstGeom>
                    <a:noFill/>
                    <a:ln>
                      <a:noFill/>
                    </a:ln>
                  </pic:spPr>
                </pic:pic>
              </a:graphicData>
            </a:graphic>
          </wp:inline>
        </w:drawing>
      </w:r>
    </w:p>
    <w:p w14:paraId="57CAEF39" w14:textId="74A7F3E2" w:rsidR="00C829B4" w:rsidRDefault="00C829B4" w:rsidP="00C829B4">
      <w:pPr>
        <w:pStyle w:val="Caption"/>
      </w:pPr>
      <w:r>
        <w:t xml:space="preserve">Figure </w:t>
      </w:r>
      <w:fldSimple w:instr=" SEQ Figure \* ARABIC ">
        <w:r w:rsidR="000C4EE6">
          <w:rPr>
            <w:noProof/>
          </w:rPr>
          <w:t>4</w:t>
        </w:r>
      </w:fldSimple>
      <w:r>
        <w:t>- Summarized Plot for all features. We can see age</w:t>
      </w:r>
      <w:r w:rsidR="001463A9">
        <w:t xml:space="preserve"> (Feature 1)</w:t>
      </w:r>
      <w:r>
        <w:t>, customer activity</w:t>
      </w:r>
      <w:r w:rsidR="001463A9">
        <w:t xml:space="preserve"> (Feature 6) </w:t>
      </w:r>
      <w:r>
        <w:t>, and if they are based in France</w:t>
      </w:r>
      <w:r w:rsidR="001463A9">
        <w:t xml:space="preserve"> (Feature 11)</w:t>
      </w:r>
      <w:r>
        <w:t xml:space="preserve"> are key contributors for churn.</w:t>
      </w:r>
      <w:r w:rsidR="001463A9">
        <w:t xml:space="preserve"> Additionally we can see expected human behaviour on churn prediction, for example on Feature 0 (Credit Score) we can see that customers with lower credit scores are more likely to stay as customers with the bank, likely because it is harder for them to open new accounts. </w:t>
      </w:r>
    </w:p>
    <w:p w14:paraId="37C589C1" w14:textId="63E30FA3" w:rsidR="001463A9" w:rsidRDefault="001463A9" w:rsidP="001463A9">
      <w:pPr>
        <w:rPr>
          <w:rFonts w:ascii="Ebrima" w:hAnsi="Ebrima"/>
        </w:rPr>
      </w:pPr>
      <w:r w:rsidRPr="00CC02FC">
        <w:rPr>
          <w:rFonts w:ascii="Ebrima" w:hAnsi="Ebrima"/>
        </w:rPr>
        <w:lastRenderedPageBreak/>
        <w:t>Shapley values were invaluable to find the factors that led to customers trends, not only that it also helped detect in which countries were performing better, in this case France. This analysis could allow the company to dictate region level policy, and target specific customer groups to increase its services. It would also be very valuable to conduct a Shapely value analysis per country, and discover what features are the most impactful at a regional level, as customer culture will affect the churn</w:t>
      </w:r>
      <w:r w:rsidR="00CC02FC" w:rsidRPr="00CC02FC">
        <w:rPr>
          <w:rFonts w:ascii="Ebrima" w:hAnsi="Ebrima"/>
        </w:rPr>
        <w:t xml:space="preserve">, which can help scope the bank’s strategy for the country. </w:t>
      </w:r>
    </w:p>
    <w:p w14:paraId="18DBDA6D" w14:textId="668A6570" w:rsidR="00CC02FC" w:rsidRDefault="00CC02FC" w:rsidP="001463A9">
      <w:pPr>
        <w:rPr>
          <w:rFonts w:ascii="Ebrima" w:hAnsi="Ebrima"/>
        </w:rPr>
      </w:pPr>
      <w:r>
        <w:rPr>
          <w:rFonts w:ascii="Ebrima" w:hAnsi="Ebrima"/>
        </w:rPr>
        <w:t xml:space="preserve">In conclusion, we can see here that the implementation of machine learning, and extracting understanding of what is influencing customer churn could be a great asset to define corporate strategy, and would provide great ROI to the company. </w:t>
      </w:r>
    </w:p>
    <w:p w14:paraId="4E7AF047" w14:textId="77777777" w:rsidR="00CC02FC" w:rsidRPr="00CC02FC" w:rsidRDefault="00CC02FC" w:rsidP="001463A9">
      <w:pPr>
        <w:rPr>
          <w:rFonts w:ascii="Ebrima" w:hAnsi="Ebrima"/>
        </w:rPr>
      </w:pPr>
    </w:p>
    <w:p w14:paraId="23B5607F" w14:textId="77777777" w:rsidR="008744C4" w:rsidRPr="00190C5C" w:rsidRDefault="008744C4" w:rsidP="00190C5C">
      <w:pPr>
        <w:rPr>
          <w:rFonts w:ascii="Ebrima" w:hAnsi="Ebrima"/>
        </w:rPr>
      </w:pPr>
    </w:p>
    <w:sectPr w:rsidR="008744C4" w:rsidRPr="00190C5C" w:rsidSect="008744C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Ebrima">
    <w:panose1 w:val="02000000000000000000"/>
    <w:charset w:val="00"/>
    <w:family w:val="auto"/>
    <w:pitch w:val="variable"/>
    <w:sig w:usb0="A000005F" w:usb1="02000041" w:usb2="000008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C5C"/>
    <w:rsid w:val="000C4EE6"/>
    <w:rsid w:val="001463A9"/>
    <w:rsid w:val="00190C5C"/>
    <w:rsid w:val="001A6935"/>
    <w:rsid w:val="0048024A"/>
    <w:rsid w:val="005A6A83"/>
    <w:rsid w:val="007B7A63"/>
    <w:rsid w:val="008744C4"/>
    <w:rsid w:val="00AD7F79"/>
    <w:rsid w:val="00C829B4"/>
    <w:rsid w:val="00CC02FC"/>
    <w:rsid w:val="00DB6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DEC7"/>
  <w15:chartTrackingRefBased/>
  <w15:docId w15:val="{4A4E1D19-98FF-4DA0-B61B-F9061A57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C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C5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8744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2878">
      <w:bodyDiv w:val="1"/>
      <w:marLeft w:val="0"/>
      <w:marRight w:val="0"/>
      <w:marTop w:val="0"/>
      <w:marBottom w:val="0"/>
      <w:divBdr>
        <w:top w:val="none" w:sz="0" w:space="0" w:color="auto"/>
        <w:left w:val="none" w:sz="0" w:space="0" w:color="auto"/>
        <w:bottom w:val="none" w:sz="0" w:space="0" w:color="auto"/>
        <w:right w:val="none" w:sz="0" w:space="0" w:color="auto"/>
      </w:divBdr>
      <w:divsChild>
        <w:div w:id="304162822">
          <w:marLeft w:val="0"/>
          <w:marRight w:val="0"/>
          <w:marTop w:val="0"/>
          <w:marBottom w:val="0"/>
          <w:divBdr>
            <w:top w:val="none" w:sz="0" w:space="0" w:color="auto"/>
            <w:left w:val="none" w:sz="0" w:space="0" w:color="auto"/>
            <w:bottom w:val="none" w:sz="0" w:space="0" w:color="auto"/>
            <w:right w:val="none" w:sz="0" w:space="0" w:color="auto"/>
          </w:divBdr>
          <w:divsChild>
            <w:div w:id="1270700985">
              <w:marLeft w:val="0"/>
              <w:marRight w:val="0"/>
              <w:marTop w:val="0"/>
              <w:marBottom w:val="0"/>
              <w:divBdr>
                <w:top w:val="none" w:sz="0" w:space="0" w:color="auto"/>
                <w:left w:val="none" w:sz="0" w:space="0" w:color="auto"/>
                <w:bottom w:val="none" w:sz="0" w:space="0" w:color="auto"/>
                <w:right w:val="none" w:sz="0" w:space="0" w:color="auto"/>
              </w:divBdr>
            </w:div>
            <w:div w:id="1675455993">
              <w:marLeft w:val="0"/>
              <w:marRight w:val="0"/>
              <w:marTop w:val="0"/>
              <w:marBottom w:val="0"/>
              <w:divBdr>
                <w:top w:val="none" w:sz="0" w:space="0" w:color="auto"/>
                <w:left w:val="none" w:sz="0" w:space="0" w:color="auto"/>
                <w:bottom w:val="none" w:sz="0" w:space="0" w:color="auto"/>
                <w:right w:val="none" w:sz="0" w:space="0" w:color="auto"/>
              </w:divBdr>
            </w:div>
            <w:div w:id="597178938">
              <w:marLeft w:val="0"/>
              <w:marRight w:val="0"/>
              <w:marTop w:val="0"/>
              <w:marBottom w:val="0"/>
              <w:divBdr>
                <w:top w:val="none" w:sz="0" w:space="0" w:color="auto"/>
                <w:left w:val="none" w:sz="0" w:space="0" w:color="auto"/>
                <w:bottom w:val="none" w:sz="0" w:space="0" w:color="auto"/>
                <w:right w:val="none" w:sz="0" w:space="0" w:color="auto"/>
              </w:divBdr>
            </w:div>
            <w:div w:id="15208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3130">
      <w:bodyDiv w:val="1"/>
      <w:marLeft w:val="0"/>
      <w:marRight w:val="0"/>
      <w:marTop w:val="0"/>
      <w:marBottom w:val="0"/>
      <w:divBdr>
        <w:top w:val="none" w:sz="0" w:space="0" w:color="auto"/>
        <w:left w:val="none" w:sz="0" w:space="0" w:color="auto"/>
        <w:bottom w:val="none" w:sz="0" w:space="0" w:color="auto"/>
        <w:right w:val="none" w:sz="0" w:space="0" w:color="auto"/>
      </w:divBdr>
      <w:divsChild>
        <w:div w:id="293830399">
          <w:marLeft w:val="0"/>
          <w:marRight w:val="0"/>
          <w:marTop w:val="0"/>
          <w:marBottom w:val="0"/>
          <w:divBdr>
            <w:top w:val="none" w:sz="0" w:space="0" w:color="auto"/>
            <w:left w:val="none" w:sz="0" w:space="0" w:color="auto"/>
            <w:bottom w:val="none" w:sz="0" w:space="0" w:color="auto"/>
            <w:right w:val="none" w:sz="0" w:space="0" w:color="auto"/>
          </w:divBdr>
          <w:divsChild>
            <w:div w:id="20409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2399">
      <w:bodyDiv w:val="1"/>
      <w:marLeft w:val="0"/>
      <w:marRight w:val="0"/>
      <w:marTop w:val="0"/>
      <w:marBottom w:val="0"/>
      <w:divBdr>
        <w:top w:val="none" w:sz="0" w:space="0" w:color="auto"/>
        <w:left w:val="none" w:sz="0" w:space="0" w:color="auto"/>
        <w:bottom w:val="none" w:sz="0" w:space="0" w:color="auto"/>
        <w:right w:val="none" w:sz="0" w:space="0" w:color="auto"/>
      </w:divBdr>
      <w:divsChild>
        <w:div w:id="752363457">
          <w:marLeft w:val="0"/>
          <w:marRight w:val="0"/>
          <w:marTop w:val="0"/>
          <w:marBottom w:val="0"/>
          <w:divBdr>
            <w:top w:val="none" w:sz="0" w:space="0" w:color="auto"/>
            <w:left w:val="none" w:sz="0" w:space="0" w:color="auto"/>
            <w:bottom w:val="none" w:sz="0" w:space="0" w:color="auto"/>
            <w:right w:val="none" w:sz="0" w:space="0" w:color="auto"/>
          </w:divBdr>
          <w:divsChild>
            <w:div w:id="1286501117">
              <w:marLeft w:val="0"/>
              <w:marRight w:val="0"/>
              <w:marTop w:val="0"/>
              <w:marBottom w:val="0"/>
              <w:divBdr>
                <w:top w:val="none" w:sz="0" w:space="0" w:color="auto"/>
                <w:left w:val="none" w:sz="0" w:space="0" w:color="auto"/>
                <w:bottom w:val="none" w:sz="0" w:space="0" w:color="auto"/>
                <w:right w:val="none" w:sz="0" w:space="0" w:color="auto"/>
              </w:divBdr>
            </w:div>
            <w:div w:id="1891989775">
              <w:marLeft w:val="0"/>
              <w:marRight w:val="0"/>
              <w:marTop w:val="0"/>
              <w:marBottom w:val="0"/>
              <w:divBdr>
                <w:top w:val="none" w:sz="0" w:space="0" w:color="auto"/>
                <w:left w:val="none" w:sz="0" w:space="0" w:color="auto"/>
                <w:bottom w:val="none" w:sz="0" w:space="0" w:color="auto"/>
                <w:right w:val="none" w:sz="0" w:space="0" w:color="auto"/>
              </w:divBdr>
            </w:div>
            <w:div w:id="1354721838">
              <w:marLeft w:val="0"/>
              <w:marRight w:val="0"/>
              <w:marTop w:val="0"/>
              <w:marBottom w:val="0"/>
              <w:divBdr>
                <w:top w:val="none" w:sz="0" w:space="0" w:color="auto"/>
                <w:left w:val="none" w:sz="0" w:space="0" w:color="auto"/>
                <w:bottom w:val="none" w:sz="0" w:space="0" w:color="auto"/>
                <w:right w:val="none" w:sz="0" w:space="0" w:color="auto"/>
              </w:divBdr>
            </w:div>
            <w:div w:id="410855293">
              <w:marLeft w:val="0"/>
              <w:marRight w:val="0"/>
              <w:marTop w:val="0"/>
              <w:marBottom w:val="0"/>
              <w:divBdr>
                <w:top w:val="none" w:sz="0" w:space="0" w:color="auto"/>
                <w:left w:val="none" w:sz="0" w:space="0" w:color="auto"/>
                <w:bottom w:val="none" w:sz="0" w:space="0" w:color="auto"/>
                <w:right w:val="none" w:sz="0" w:space="0" w:color="auto"/>
              </w:divBdr>
            </w:div>
            <w:div w:id="2024629549">
              <w:marLeft w:val="0"/>
              <w:marRight w:val="0"/>
              <w:marTop w:val="0"/>
              <w:marBottom w:val="0"/>
              <w:divBdr>
                <w:top w:val="none" w:sz="0" w:space="0" w:color="auto"/>
                <w:left w:val="none" w:sz="0" w:space="0" w:color="auto"/>
                <w:bottom w:val="none" w:sz="0" w:space="0" w:color="auto"/>
                <w:right w:val="none" w:sz="0" w:space="0" w:color="auto"/>
              </w:divBdr>
            </w:div>
            <w:div w:id="260994663">
              <w:marLeft w:val="0"/>
              <w:marRight w:val="0"/>
              <w:marTop w:val="0"/>
              <w:marBottom w:val="0"/>
              <w:divBdr>
                <w:top w:val="none" w:sz="0" w:space="0" w:color="auto"/>
                <w:left w:val="none" w:sz="0" w:space="0" w:color="auto"/>
                <w:bottom w:val="none" w:sz="0" w:space="0" w:color="auto"/>
                <w:right w:val="none" w:sz="0" w:space="0" w:color="auto"/>
              </w:divBdr>
            </w:div>
            <w:div w:id="1961721289">
              <w:marLeft w:val="0"/>
              <w:marRight w:val="0"/>
              <w:marTop w:val="0"/>
              <w:marBottom w:val="0"/>
              <w:divBdr>
                <w:top w:val="none" w:sz="0" w:space="0" w:color="auto"/>
                <w:left w:val="none" w:sz="0" w:space="0" w:color="auto"/>
                <w:bottom w:val="none" w:sz="0" w:space="0" w:color="auto"/>
                <w:right w:val="none" w:sz="0" w:space="0" w:color="auto"/>
              </w:divBdr>
            </w:div>
            <w:div w:id="605113004">
              <w:marLeft w:val="0"/>
              <w:marRight w:val="0"/>
              <w:marTop w:val="0"/>
              <w:marBottom w:val="0"/>
              <w:divBdr>
                <w:top w:val="none" w:sz="0" w:space="0" w:color="auto"/>
                <w:left w:val="none" w:sz="0" w:space="0" w:color="auto"/>
                <w:bottom w:val="none" w:sz="0" w:space="0" w:color="auto"/>
                <w:right w:val="none" w:sz="0" w:space="0" w:color="auto"/>
              </w:divBdr>
            </w:div>
            <w:div w:id="1158419359">
              <w:marLeft w:val="0"/>
              <w:marRight w:val="0"/>
              <w:marTop w:val="0"/>
              <w:marBottom w:val="0"/>
              <w:divBdr>
                <w:top w:val="none" w:sz="0" w:space="0" w:color="auto"/>
                <w:left w:val="none" w:sz="0" w:space="0" w:color="auto"/>
                <w:bottom w:val="none" w:sz="0" w:space="0" w:color="auto"/>
                <w:right w:val="none" w:sz="0" w:space="0" w:color="auto"/>
              </w:divBdr>
            </w:div>
            <w:div w:id="1313174771">
              <w:marLeft w:val="0"/>
              <w:marRight w:val="0"/>
              <w:marTop w:val="0"/>
              <w:marBottom w:val="0"/>
              <w:divBdr>
                <w:top w:val="none" w:sz="0" w:space="0" w:color="auto"/>
                <w:left w:val="none" w:sz="0" w:space="0" w:color="auto"/>
                <w:bottom w:val="none" w:sz="0" w:space="0" w:color="auto"/>
                <w:right w:val="none" w:sz="0" w:space="0" w:color="auto"/>
              </w:divBdr>
            </w:div>
            <w:div w:id="1090925382">
              <w:marLeft w:val="0"/>
              <w:marRight w:val="0"/>
              <w:marTop w:val="0"/>
              <w:marBottom w:val="0"/>
              <w:divBdr>
                <w:top w:val="none" w:sz="0" w:space="0" w:color="auto"/>
                <w:left w:val="none" w:sz="0" w:space="0" w:color="auto"/>
                <w:bottom w:val="none" w:sz="0" w:space="0" w:color="auto"/>
                <w:right w:val="none" w:sz="0" w:space="0" w:color="auto"/>
              </w:divBdr>
            </w:div>
            <w:div w:id="305203037">
              <w:marLeft w:val="0"/>
              <w:marRight w:val="0"/>
              <w:marTop w:val="0"/>
              <w:marBottom w:val="0"/>
              <w:divBdr>
                <w:top w:val="none" w:sz="0" w:space="0" w:color="auto"/>
                <w:left w:val="none" w:sz="0" w:space="0" w:color="auto"/>
                <w:bottom w:val="none" w:sz="0" w:space="0" w:color="auto"/>
                <w:right w:val="none" w:sz="0" w:space="0" w:color="auto"/>
              </w:divBdr>
            </w:div>
            <w:div w:id="109590970">
              <w:marLeft w:val="0"/>
              <w:marRight w:val="0"/>
              <w:marTop w:val="0"/>
              <w:marBottom w:val="0"/>
              <w:divBdr>
                <w:top w:val="none" w:sz="0" w:space="0" w:color="auto"/>
                <w:left w:val="none" w:sz="0" w:space="0" w:color="auto"/>
                <w:bottom w:val="none" w:sz="0" w:space="0" w:color="auto"/>
                <w:right w:val="none" w:sz="0" w:space="0" w:color="auto"/>
              </w:divBdr>
            </w:div>
            <w:div w:id="638415834">
              <w:marLeft w:val="0"/>
              <w:marRight w:val="0"/>
              <w:marTop w:val="0"/>
              <w:marBottom w:val="0"/>
              <w:divBdr>
                <w:top w:val="none" w:sz="0" w:space="0" w:color="auto"/>
                <w:left w:val="none" w:sz="0" w:space="0" w:color="auto"/>
                <w:bottom w:val="none" w:sz="0" w:space="0" w:color="auto"/>
                <w:right w:val="none" w:sz="0" w:space="0" w:color="auto"/>
              </w:divBdr>
            </w:div>
            <w:div w:id="4430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2151">
      <w:bodyDiv w:val="1"/>
      <w:marLeft w:val="0"/>
      <w:marRight w:val="0"/>
      <w:marTop w:val="0"/>
      <w:marBottom w:val="0"/>
      <w:divBdr>
        <w:top w:val="none" w:sz="0" w:space="0" w:color="auto"/>
        <w:left w:val="none" w:sz="0" w:space="0" w:color="auto"/>
        <w:bottom w:val="none" w:sz="0" w:space="0" w:color="auto"/>
        <w:right w:val="none" w:sz="0" w:space="0" w:color="auto"/>
      </w:divBdr>
      <w:divsChild>
        <w:div w:id="1247806636">
          <w:marLeft w:val="0"/>
          <w:marRight w:val="0"/>
          <w:marTop w:val="0"/>
          <w:marBottom w:val="0"/>
          <w:divBdr>
            <w:top w:val="none" w:sz="0" w:space="0" w:color="auto"/>
            <w:left w:val="none" w:sz="0" w:space="0" w:color="auto"/>
            <w:bottom w:val="none" w:sz="0" w:space="0" w:color="auto"/>
            <w:right w:val="none" w:sz="0" w:space="0" w:color="auto"/>
          </w:divBdr>
          <w:divsChild>
            <w:div w:id="1283615485">
              <w:marLeft w:val="0"/>
              <w:marRight w:val="0"/>
              <w:marTop w:val="0"/>
              <w:marBottom w:val="0"/>
              <w:divBdr>
                <w:top w:val="none" w:sz="0" w:space="0" w:color="auto"/>
                <w:left w:val="none" w:sz="0" w:space="0" w:color="auto"/>
                <w:bottom w:val="none" w:sz="0" w:space="0" w:color="auto"/>
                <w:right w:val="none" w:sz="0" w:space="0" w:color="auto"/>
              </w:divBdr>
            </w:div>
            <w:div w:id="176046955">
              <w:marLeft w:val="0"/>
              <w:marRight w:val="0"/>
              <w:marTop w:val="0"/>
              <w:marBottom w:val="0"/>
              <w:divBdr>
                <w:top w:val="none" w:sz="0" w:space="0" w:color="auto"/>
                <w:left w:val="none" w:sz="0" w:space="0" w:color="auto"/>
                <w:bottom w:val="none" w:sz="0" w:space="0" w:color="auto"/>
                <w:right w:val="none" w:sz="0" w:space="0" w:color="auto"/>
              </w:divBdr>
            </w:div>
            <w:div w:id="1928541745">
              <w:marLeft w:val="0"/>
              <w:marRight w:val="0"/>
              <w:marTop w:val="0"/>
              <w:marBottom w:val="0"/>
              <w:divBdr>
                <w:top w:val="none" w:sz="0" w:space="0" w:color="auto"/>
                <w:left w:val="none" w:sz="0" w:space="0" w:color="auto"/>
                <w:bottom w:val="none" w:sz="0" w:space="0" w:color="auto"/>
                <w:right w:val="none" w:sz="0" w:space="0" w:color="auto"/>
              </w:divBdr>
            </w:div>
            <w:div w:id="1579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7515">
      <w:bodyDiv w:val="1"/>
      <w:marLeft w:val="0"/>
      <w:marRight w:val="0"/>
      <w:marTop w:val="0"/>
      <w:marBottom w:val="0"/>
      <w:divBdr>
        <w:top w:val="none" w:sz="0" w:space="0" w:color="auto"/>
        <w:left w:val="none" w:sz="0" w:space="0" w:color="auto"/>
        <w:bottom w:val="none" w:sz="0" w:space="0" w:color="auto"/>
        <w:right w:val="none" w:sz="0" w:space="0" w:color="auto"/>
      </w:divBdr>
      <w:divsChild>
        <w:div w:id="32072806">
          <w:marLeft w:val="0"/>
          <w:marRight w:val="0"/>
          <w:marTop w:val="0"/>
          <w:marBottom w:val="0"/>
          <w:divBdr>
            <w:top w:val="none" w:sz="0" w:space="0" w:color="auto"/>
            <w:left w:val="none" w:sz="0" w:space="0" w:color="auto"/>
            <w:bottom w:val="none" w:sz="0" w:space="0" w:color="auto"/>
            <w:right w:val="none" w:sz="0" w:space="0" w:color="auto"/>
          </w:divBdr>
          <w:divsChild>
            <w:div w:id="6370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5303">
      <w:bodyDiv w:val="1"/>
      <w:marLeft w:val="0"/>
      <w:marRight w:val="0"/>
      <w:marTop w:val="0"/>
      <w:marBottom w:val="0"/>
      <w:divBdr>
        <w:top w:val="none" w:sz="0" w:space="0" w:color="auto"/>
        <w:left w:val="none" w:sz="0" w:space="0" w:color="auto"/>
        <w:bottom w:val="none" w:sz="0" w:space="0" w:color="auto"/>
        <w:right w:val="none" w:sz="0" w:space="0" w:color="auto"/>
      </w:divBdr>
      <w:divsChild>
        <w:div w:id="814224774">
          <w:marLeft w:val="0"/>
          <w:marRight w:val="0"/>
          <w:marTop w:val="0"/>
          <w:marBottom w:val="0"/>
          <w:divBdr>
            <w:top w:val="none" w:sz="0" w:space="0" w:color="auto"/>
            <w:left w:val="none" w:sz="0" w:space="0" w:color="auto"/>
            <w:bottom w:val="none" w:sz="0" w:space="0" w:color="auto"/>
            <w:right w:val="none" w:sz="0" w:space="0" w:color="auto"/>
          </w:divBdr>
          <w:divsChild>
            <w:div w:id="7914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678">
      <w:bodyDiv w:val="1"/>
      <w:marLeft w:val="0"/>
      <w:marRight w:val="0"/>
      <w:marTop w:val="0"/>
      <w:marBottom w:val="0"/>
      <w:divBdr>
        <w:top w:val="none" w:sz="0" w:space="0" w:color="auto"/>
        <w:left w:val="none" w:sz="0" w:space="0" w:color="auto"/>
        <w:bottom w:val="none" w:sz="0" w:space="0" w:color="auto"/>
        <w:right w:val="none" w:sz="0" w:space="0" w:color="auto"/>
      </w:divBdr>
      <w:divsChild>
        <w:div w:id="341320675">
          <w:marLeft w:val="0"/>
          <w:marRight w:val="0"/>
          <w:marTop w:val="0"/>
          <w:marBottom w:val="0"/>
          <w:divBdr>
            <w:top w:val="none" w:sz="0" w:space="0" w:color="auto"/>
            <w:left w:val="none" w:sz="0" w:space="0" w:color="auto"/>
            <w:bottom w:val="none" w:sz="0" w:space="0" w:color="auto"/>
            <w:right w:val="none" w:sz="0" w:space="0" w:color="auto"/>
          </w:divBdr>
          <w:divsChild>
            <w:div w:id="13836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7066">
      <w:bodyDiv w:val="1"/>
      <w:marLeft w:val="0"/>
      <w:marRight w:val="0"/>
      <w:marTop w:val="0"/>
      <w:marBottom w:val="0"/>
      <w:divBdr>
        <w:top w:val="none" w:sz="0" w:space="0" w:color="auto"/>
        <w:left w:val="none" w:sz="0" w:space="0" w:color="auto"/>
        <w:bottom w:val="none" w:sz="0" w:space="0" w:color="auto"/>
        <w:right w:val="none" w:sz="0" w:space="0" w:color="auto"/>
      </w:divBdr>
      <w:divsChild>
        <w:div w:id="781412331">
          <w:marLeft w:val="0"/>
          <w:marRight w:val="0"/>
          <w:marTop w:val="0"/>
          <w:marBottom w:val="0"/>
          <w:divBdr>
            <w:top w:val="none" w:sz="0" w:space="0" w:color="auto"/>
            <w:left w:val="none" w:sz="0" w:space="0" w:color="auto"/>
            <w:bottom w:val="none" w:sz="0" w:space="0" w:color="auto"/>
            <w:right w:val="none" w:sz="0" w:space="0" w:color="auto"/>
          </w:divBdr>
          <w:divsChild>
            <w:div w:id="248541758">
              <w:marLeft w:val="0"/>
              <w:marRight w:val="0"/>
              <w:marTop w:val="0"/>
              <w:marBottom w:val="0"/>
              <w:divBdr>
                <w:top w:val="none" w:sz="0" w:space="0" w:color="auto"/>
                <w:left w:val="none" w:sz="0" w:space="0" w:color="auto"/>
                <w:bottom w:val="none" w:sz="0" w:space="0" w:color="auto"/>
                <w:right w:val="none" w:sz="0" w:space="0" w:color="auto"/>
              </w:divBdr>
            </w:div>
            <w:div w:id="1746683650">
              <w:marLeft w:val="0"/>
              <w:marRight w:val="0"/>
              <w:marTop w:val="0"/>
              <w:marBottom w:val="0"/>
              <w:divBdr>
                <w:top w:val="none" w:sz="0" w:space="0" w:color="auto"/>
                <w:left w:val="none" w:sz="0" w:space="0" w:color="auto"/>
                <w:bottom w:val="none" w:sz="0" w:space="0" w:color="auto"/>
                <w:right w:val="none" w:sz="0" w:space="0" w:color="auto"/>
              </w:divBdr>
            </w:div>
            <w:div w:id="946274595">
              <w:marLeft w:val="0"/>
              <w:marRight w:val="0"/>
              <w:marTop w:val="0"/>
              <w:marBottom w:val="0"/>
              <w:divBdr>
                <w:top w:val="none" w:sz="0" w:space="0" w:color="auto"/>
                <w:left w:val="none" w:sz="0" w:space="0" w:color="auto"/>
                <w:bottom w:val="none" w:sz="0" w:space="0" w:color="auto"/>
                <w:right w:val="none" w:sz="0" w:space="0" w:color="auto"/>
              </w:divBdr>
            </w:div>
            <w:div w:id="709568783">
              <w:marLeft w:val="0"/>
              <w:marRight w:val="0"/>
              <w:marTop w:val="0"/>
              <w:marBottom w:val="0"/>
              <w:divBdr>
                <w:top w:val="none" w:sz="0" w:space="0" w:color="auto"/>
                <w:left w:val="none" w:sz="0" w:space="0" w:color="auto"/>
                <w:bottom w:val="none" w:sz="0" w:space="0" w:color="auto"/>
                <w:right w:val="none" w:sz="0" w:space="0" w:color="auto"/>
              </w:divBdr>
            </w:div>
            <w:div w:id="857348087">
              <w:marLeft w:val="0"/>
              <w:marRight w:val="0"/>
              <w:marTop w:val="0"/>
              <w:marBottom w:val="0"/>
              <w:divBdr>
                <w:top w:val="none" w:sz="0" w:space="0" w:color="auto"/>
                <w:left w:val="none" w:sz="0" w:space="0" w:color="auto"/>
                <w:bottom w:val="none" w:sz="0" w:space="0" w:color="auto"/>
                <w:right w:val="none" w:sz="0" w:space="0" w:color="auto"/>
              </w:divBdr>
            </w:div>
            <w:div w:id="1958488309">
              <w:marLeft w:val="0"/>
              <w:marRight w:val="0"/>
              <w:marTop w:val="0"/>
              <w:marBottom w:val="0"/>
              <w:divBdr>
                <w:top w:val="none" w:sz="0" w:space="0" w:color="auto"/>
                <w:left w:val="none" w:sz="0" w:space="0" w:color="auto"/>
                <w:bottom w:val="none" w:sz="0" w:space="0" w:color="auto"/>
                <w:right w:val="none" w:sz="0" w:space="0" w:color="auto"/>
              </w:divBdr>
            </w:div>
            <w:div w:id="1359239301">
              <w:marLeft w:val="0"/>
              <w:marRight w:val="0"/>
              <w:marTop w:val="0"/>
              <w:marBottom w:val="0"/>
              <w:divBdr>
                <w:top w:val="none" w:sz="0" w:space="0" w:color="auto"/>
                <w:left w:val="none" w:sz="0" w:space="0" w:color="auto"/>
                <w:bottom w:val="none" w:sz="0" w:space="0" w:color="auto"/>
                <w:right w:val="none" w:sz="0" w:space="0" w:color="auto"/>
              </w:divBdr>
            </w:div>
            <w:div w:id="403144266">
              <w:marLeft w:val="0"/>
              <w:marRight w:val="0"/>
              <w:marTop w:val="0"/>
              <w:marBottom w:val="0"/>
              <w:divBdr>
                <w:top w:val="none" w:sz="0" w:space="0" w:color="auto"/>
                <w:left w:val="none" w:sz="0" w:space="0" w:color="auto"/>
                <w:bottom w:val="none" w:sz="0" w:space="0" w:color="auto"/>
                <w:right w:val="none" w:sz="0" w:space="0" w:color="auto"/>
              </w:divBdr>
            </w:div>
            <w:div w:id="497235090">
              <w:marLeft w:val="0"/>
              <w:marRight w:val="0"/>
              <w:marTop w:val="0"/>
              <w:marBottom w:val="0"/>
              <w:divBdr>
                <w:top w:val="none" w:sz="0" w:space="0" w:color="auto"/>
                <w:left w:val="none" w:sz="0" w:space="0" w:color="auto"/>
                <w:bottom w:val="none" w:sz="0" w:space="0" w:color="auto"/>
                <w:right w:val="none" w:sz="0" w:space="0" w:color="auto"/>
              </w:divBdr>
            </w:div>
            <w:div w:id="1430616971">
              <w:marLeft w:val="0"/>
              <w:marRight w:val="0"/>
              <w:marTop w:val="0"/>
              <w:marBottom w:val="0"/>
              <w:divBdr>
                <w:top w:val="none" w:sz="0" w:space="0" w:color="auto"/>
                <w:left w:val="none" w:sz="0" w:space="0" w:color="auto"/>
                <w:bottom w:val="none" w:sz="0" w:space="0" w:color="auto"/>
                <w:right w:val="none" w:sz="0" w:space="0" w:color="auto"/>
              </w:divBdr>
            </w:div>
            <w:div w:id="1108428097">
              <w:marLeft w:val="0"/>
              <w:marRight w:val="0"/>
              <w:marTop w:val="0"/>
              <w:marBottom w:val="0"/>
              <w:divBdr>
                <w:top w:val="none" w:sz="0" w:space="0" w:color="auto"/>
                <w:left w:val="none" w:sz="0" w:space="0" w:color="auto"/>
                <w:bottom w:val="none" w:sz="0" w:space="0" w:color="auto"/>
                <w:right w:val="none" w:sz="0" w:space="0" w:color="auto"/>
              </w:divBdr>
            </w:div>
            <w:div w:id="2024697800">
              <w:marLeft w:val="0"/>
              <w:marRight w:val="0"/>
              <w:marTop w:val="0"/>
              <w:marBottom w:val="0"/>
              <w:divBdr>
                <w:top w:val="none" w:sz="0" w:space="0" w:color="auto"/>
                <w:left w:val="none" w:sz="0" w:space="0" w:color="auto"/>
                <w:bottom w:val="none" w:sz="0" w:space="0" w:color="auto"/>
                <w:right w:val="none" w:sz="0" w:space="0" w:color="auto"/>
              </w:divBdr>
            </w:div>
            <w:div w:id="2137409106">
              <w:marLeft w:val="0"/>
              <w:marRight w:val="0"/>
              <w:marTop w:val="0"/>
              <w:marBottom w:val="0"/>
              <w:divBdr>
                <w:top w:val="none" w:sz="0" w:space="0" w:color="auto"/>
                <w:left w:val="none" w:sz="0" w:space="0" w:color="auto"/>
                <w:bottom w:val="none" w:sz="0" w:space="0" w:color="auto"/>
                <w:right w:val="none" w:sz="0" w:space="0" w:color="auto"/>
              </w:divBdr>
            </w:div>
            <w:div w:id="1391466678">
              <w:marLeft w:val="0"/>
              <w:marRight w:val="0"/>
              <w:marTop w:val="0"/>
              <w:marBottom w:val="0"/>
              <w:divBdr>
                <w:top w:val="none" w:sz="0" w:space="0" w:color="auto"/>
                <w:left w:val="none" w:sz="0" w:space="0" w:color="auto"/>
                <w:bottom w:val="none" w:sz="0" w:space="0" w:color="auto"/>
                <w:right w:val="none" w:sz="0" w:space="0" w:color="auto"/>
              </w:divBdr>
            </w:div>
            <w:div w:id="417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538CB-9591-40B7-8AE5-8D11B88FB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Hugo Sejas</dc:creator>
  <cp:keywords/>
  <dc:description/>
  <cp:lastModifiedBy>Martin Hugo Sejas</cp:lastModifiedBy>
  <cp:revision>3</cp:revision>
  <cp:lastPrinted>2023-04-05T10:27:00Z</cp:lastPrinted>
  <dcterms:created xsi:type="dcterms:W3CDTF">2023-04-05T09:20:00Z</dcterms:created>
  <dcterms:modified xsi:type="dcterms:W3CDTF">2023-04-05T10:28:00Z</dcterms:modified>
</cp:coreProperties>
</file>