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Multivariate Logistic Regression Predicting Suicide Attempt (Actigraphy Subsample)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aOR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</w:t>
            </w:r>
          </w:p>
        </w:tc>
      </w:tr>
      <w:tr>
        <w:tc>
          <w:tcPr>
            <w:tcW w:type="dxa" w:w="2160"/>
          </w:tcPr>
          <w:p>
            <w:r>
              <w:t>Peer problems</w:t>
            </w:r>
          </w:p>
        </w:tc>
        <w:tc>
          <w:tcPr>
            <w:tcW w:type="dxa" w:w="2160"/>
          </w:tcPr>
          <w:p>
            <w:r>
              <w:t>1.55</w:t>
            </w:r>
          </w:p>
        </w:tc>
        <w:tc>
          <w:tcPr>
            <w:tcW w:type="dxa" w:w="2160"/>
          </w:tcPr>
          <w:p>
            <w:r>
              <w:t>[1.21, 2.00]</w:t>
            </w:r>
          </w:p>
        </w:tc>
        <w:tc>
          <w:tcPr>
            <w:tcW w:type="dxa" w:w="2160"/>
          </w:tcPr>
          <w:p>
            <w:r>
              <w:t>.001</w:t>
            </w:r>
          </w:p>
        </w:tc>
      </w:tr>
      <w:tr>
        <w:tc>
          <w:tcPr>
            <w:tcW w:type="dxa" w:w="2160"/>
          </w:tcPr>
          <w:p>
            <w:r>
              <w:t>Prosocial behavior</w:t>
            </w:r>
          </w:p>
        </w:tc>
        <w:tc>
          <w:tcPr>
            <w:tcW w:type="dxa" w:w="2160"/>
          </w:tcPr>
          <w:p>
            <w:r>
              <w:t>1.38</w:t>
            </w:r>
          </w:p>
        </w:tc>
        <w:tc>
          <w:tcPr>
            <w:tcW w:type="dxa" w:w="2160"/>
          </w:tcPr>
          <w:p>
            <w:r>
              <w:t>[1.07, 1.79]</w:t>
            </w:r>
          </w:p>
        </w:tc>
        <w:tc>
          <w:tcPr>
            <w:tcW w:type="dxa" w:w="2160"/>
          </w:tcPr>
          <w:p>
            <w:r>
              <w:t>.013</w:t>
            </w:r>
          </w:p>
        </w:tc>
      </w:tr>
      <w:tr>
        <w:tc>
          <w:tcPr>
            <w:tcW w:type="dxa" w:w="2160"/>
          </w:tcPr>
          <w:p>
            <w:r>
              <w:t>Depression symptoms</w:t>
            </w:r>
          </w:p>
        </w:tc>
        <w:tc>
          <w:tcPr>
            <w:tcW w:type="dxa" w:w="2160"/>
          </w:tcPr>
          <w:p>
            <w:r>
              <w:t>1.30</w:t>
            </w:r>
          </w:p>
        </w:tc>
        <w:tc>
          <w:tcPr>
            <w:tcW w:type="dxa" w:w="2160"/>
          </w:tcPr>
          <w:p>
            <w:r>
              <w:t>[1.00, 1.69]</w:t>
            </w:r>
          </w:p>
        </w:tc>
        <w:tc>
          <w:tcPr>
            <w:tcW w:type="dxa" w:w="2160"/>
          </w:tcPr>
          <w:p>
            <w:r>
              <w:t>.046</w:t>
            </w:r>
          </w:p>
        </w:tc>
      </w:tr>
      <w:tr>
        <w:tc>
          <w:tcPr>
            <w:tcW w:type="dxa" w:w="2160"/>
          </w:tcPr>
          <w:p>
            <w:r>
              <w:t>Cannabis use (&gt;5 times)</w:t>
            </w:r>
          </w:p>
        </w:tc>
        <w:tc>
          <w:tcPr>
            <w:tcW w:type="dxa" w:w="2160"/>
          </w:tcPr>
          <w:p>
            <w:r>
              <w:t>3.62</w:t>
            </w:r>
          </w:p>
        </w:tc>
        <w:tc>
          <w:tcPr>
            <w:tcW w:type="dxa" w:w="2160"/>
          </w:tcPr>
          <w:p>
            <w:r>
              <w:t>[0.95, 13.72]</w:t>
            </w:r>
          </w:p>
        </w:tc>
        <w:tc>
          <w:tcPr>
            <w:tcW w:type="dxa" w:w="2160"/>
          </w:tcPr>
          <w:p>
            <w:r>
              <w:t>.059</w:t>
            </w:r>
          </w:p>
        </w:tc>
      </w:tr>
      <w:tr>
        <w:tc>
          <w:tcPr>
            <w:tcW w:type="dxa" w:w="2160"/>
          </w:tcPr>
          <w:p>
            <w:r>
              <w:t>Self-esteem issues</w:t>
            </w:r>
          </w:p>
        </w:tc>
        <w:tc>
          <w:tcPr>
            <w:tcW w:type="dxa" w:w="2160"/>
          </w:tcPr>
          <w:p>
            <w:r>
              <w:t>1.26</w:t>
            </w:r>
          </w:p>
        </w:tc>
        <w:tc>
          <w:tcPr>
            <w:tcW w:type="dxa" w:w="2160"/>
          </w:tcPr>
          <w:p>
            <w:r>
              <w:t>[0.97, 1.64]</w:t>
            </w:r>
          </w:p>
        </w:tc>
        <w:tc>
          <w:tcPr>
            <w:tcW w:type="dxa" w:w="2160"/>
          </w:tcPr>
          <w:p>
            <w:r>
              <w:t>.084</w:t>
            </w:r>
          </w:p>
        </w:tc>
      </w:tr>
      <w:tr>
        <w:tc>
          <w:tcPr>
            <w:tcW w:type="dxa" w:w="2160"/>
          </w:tcPr>
          <w:p>
            <w:r>
              <w:t>Sex (Male)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  <w:tc>
          <w:tcPr>
            <w:tcW w:type="dxa" w:w="2160"/>
          </w:tcPr>
          <w:p>
            <w:r>
              <w:t>[0.36, 1.08]</w:t>
            </w:r>
          </w:p>
        </w:tc>
        <w:tc>
          <w:tcPr>
            <w:tcW w:type="dxa" w:w="2160"/>
          </w:tcPr>
          <w:p>
            <w:r>
              <w:t>.093</w:t>
            </w:r>
          </w:p>
        </w:tc>
      </w:tr>
      <w:tr>
        <w:tc>
          <w:tcPr>
            <w:tcW w:type="dxa" w:w="2160"/>
          </w:tcPr>
          <w:p>
            <w:r>
              <w:t>Alcohol use (many times)</w:t>
            </w:r>
          </w:p>
        </w:tc>
        <w:tc>
          <w:tcPr>
            <w:tcW w:type="dxa" w:w="2160"/>
          </w:tcPr>
          <w:p>
            <w:r>
              <w:t>4.24</w:t>
            </w:r>
          </w:p>
        </w:tc>
        <w:tc>
          <w:tcPr>
            <w:tcW w:type="dxa" w:w="2160"/>
          </w:tcPr>
          <w:p>
            <w:r>
              <w:t>[0.64, 28.15]</w:t>
            </w:r>
          </w:p>
        </w:tc>
        <w:tc>
          <w:tcPr>
            <w:tcW w:type="dxa" w:w="2160"/>
          </w:tcPr>
          <w:p>
            <w:r>
              <w:t>.135</w:t>
            </w:r>
          </w:p>
        </w:tc>
      </w:tr>
      <w:tr>
        <w:tc>
          <w:tcPr>
            <w:tcW w:type="dxa" w:w="2160"/>
          </w:tcPr>
          <w:p>
            <w:r>
              <w:t>Alcohol use (some)</w:t>
            </w:r>
          </w:p>
        </w:tc>
        <w:tc>
          <w:tcPr>
            <w:tcW w:type="dxa" w:w="2160"/>
          </w:tcPr>
          <w:p>
            <w:r>
              <w:t>1.35</w:t>
            </w:r>
          </w:p>
        </w:tc>
        <w:tc>
          <w:tcPr>
            <w:tcW w:type="dxa" w:w="2160"/>
          </w:tcPr>
          <w:p>
            <w:r>
              <w:t>[0.87, 2.08]</w:t>
            </w:r>
          </w:p>
        </w:tc>
        <w:tc>
          <w:tcPr>
            <w:tcW w:type="dxa" w:w="2160"/>
          </w:tcPr>
          <w:p>
            <w:r>
              <w:t>.179</w:t>
            </w:r>
          </w:p>
        </w:tc>
      </w:tr>
      <w:tr>
        <w:tc>
          <w:tcPr>
            <w:tcW w:type="dxa" w:w="2160"/>
          </w:tcPr>
          <w:p>
            <w:r>
              <w:t>Emotional symptoms</w:t>
            </w:r>
          </w:p>
        </w:tc>
        <w:tc>
          <w:tcPr>
            <w:tcW w:type="dxa" w:w="2160"/>
          </w:tcPr>
          <w:p>
            <w:r>
              <w:t>1.17</w:t>
            </w:r>
          </w:p>
        </w:tc>
        <w:tc>
          <w:tcPr>
            <w:tcW w:type="dxa" w:w="2160"/>
          </w:tcPr>
          <w:p>
            <w:r>
              <w:t>[0.91, 1.51]</w:t>
            </w:r>
          </w:p>
        </w:tc>
        <w:tc>
          <w:tcPr>
            <w:tcW w:type="dxa" w:w="2160"/>
          </w:tcPr>
          <w:p>
            <w:r>
              <w:t>.212</w:t>
            </w:r>
          </w:p>
        </w:tc>
      </w:tr>
      <w:tr>
        <w:tc>
          <w:tcPr>
            <w:tcW w:type="dxa" w:w="2160"/>
          </w:tcPr>
          <w:p>
            <w:r>
              <w:t>L5 onset time</w:t>
            </w:r>
          </w:p>
        </w:tc>
        <w:tc>
          <w:tcPr>
            <w:tcW w:type="dxa" w:w="2160"/>
          </w:tcPr>
          <w:p>
            <w:r>
              <w:t>1.11</w:t>
            </w:r>
          </w:p>
        </w:tc>
        <w:tc>
          <w:tcPr>
            <w:tcW w:type="dxa" w:w="2160"/>
          </w:tcPr>
          <w:p>
            <w:r>
              <w:t>[0.90, 1.38]</w:t>
            </w:r>
          </w:p>
        </w:tc>
        <w:tc>
          <w:tcPr>
            <w:tcW w:type="dxa" w:w="2160"/>
          </w:tcPr>
          <w:p>
            <w:r>
              <w:t>.318</w:t>
            </w:r>
          </w:p>
        </w:tc>
      </w:tr>
      <w:tr>
        <w:tc>
          <w:tcPr>
            <w:tcW w:type="dxa" w:w="2160"/>
          </w:tcPr>
          <w:p>
            <w:r>
              <w:t>Special educational needs</w:t>
            </w:r>
          </w:p>
        </w:tc>
        <w:tc>
          <w:tcPr>
            <w:tcW w:type="dxa" w:w="2160"/>
          </w:tcPr>
          <w:p>
            <w:r>
              <w:t>0.51</w:t>
            </w:r>
          </w:p>
        </w:tc>
        <w:tc>
          <w:tcPr>
            <w:tcW w:type="dxa" w:w="2160"/>
          </w:tcPr>
          <w:p>
            <w:r>
              <w:t>[0.13, 2.10]</w:t>
            </w:r>
          </w:p>
        </w:tc>
        <w:tc>
          <w:tcPr>
            <w:tcW w:type="dxa" w:w="2160"/>
          </w:tcPr>
          <w:p>
            <w:r>
              <w:t>.354</w:t>
            </w:r>
          </w:p>
        </w:tc>
      </w:tr>
      <w:tr>
        <w:tc>
          <w:tcPr>
            <w:tcW w:type="dxa" w:w="2160"/>
          </w:tcPr>
          <w:p>
            <w:r>
              <w:t>M5 onset time</w:t>
            </w:r>
          </w:p>
        </w:tc>
        <w:tc>
          <w:tcPr>
            <w:tcW w:type="dxa" w:w="2160"/>
          </w:tcPr>
          <w:p>
            <w:r>
              <w:t>0.93</w:t>
            </w:r>
          </w:p>
        </w:tc>
        <w:tc>
          <w:tcPr>
            <w:tcW w:type="dxa" w:w="2160"/>
          </w:tcPr>
          <w:p>
            <w:r>
              <w:t>[0.75, 1.15]</w:t>
            </w:r>
          </w:p>
        </w:tc>
        <w:tc>
          <w:tcPr>
            <w:tcW w:type="dxa" w:w="2160"/>
          </w:tcPr>
          <w:p>
            <w:r>
              <w:t>.502</w:t>
            </w:r>
          </w:p>
        </w:tc>
      </w:tr>
      <w:tr>
        <w:tc>
          <w:tcPr>
            <w:tcW w:type="dxa" w:w="2160"/>
          </w:tcPr>
          <w:p>
            <w:r>
              <w:t>Hyperactivity</w:t>
            </w:r>
          </w:p>
        </w:tc>
        <w:tc>
          <w:tcPr>
            <w:tcW w:type="dxa" w:w="2160"/>
          </w:tcPr>
          <w:p>
            <w:r>
              <w:t>0.92</w:t>
            </w:r>
          </w:p>
        </w:tc>
        <w:tc>
          <w:tcPr>
            <w:tcW w:type="dxa" w:w="2160"/>
          </w:tcPr>
          <w:p>
            <w:r>
              <w:t>[0.71, 1.20]</w:t>
            </w:r>
          </w:p>
        </w:tc>
        <w:tc>
          <w:tcPr>
            <w:tcW w:type="dxa" w:w="2160"/>
          </w:tcPr>
          <w:p>
            <w:r>
              <w:t>.541</w:t>
            </w:r>
          </w:p>
        </w:tc>
      </w:tr>
      <w:tr>
        <w:tc>
          <w:tcPr>
            <w:tcW w:type="dxa" w:w="2160"/>
          </w:tcPr>
          <w:p>
            <w:r>
              <w:t>Conduct problems</w:t>
            </w:r>
          </w:p>
        </w:tc>
        <w:tc>
          <w:tcPr>
            <w:tcW w:type="dxa" w:w="2160"/>
          </w:tcPr>
          <w:p>
            <w:r>
              <w:t>1.07</w:t>
            </w:r>
          </w:p>
        </w:tc>
        <w:tc>
          <w:tcPr>
            <w:tcW w:type="dxa" w:w="2160"/>
          </w:tcPr>
          <w:p>
            <w:r>
              <w:t>[0.82, 1.41]</w:t>
            </w:r>
          </w:p>
        </w:tc>
        <w:tc>
          <w:tcPr>
            <w:tcW w:type="dxa" w:w="2160"/>
          </w:tcPr>
          <w:p>
            <w:r>
              <w:t>.600</w:t>
            </w:r>
          </w:p>
        </w:tc>
      </w:tr>
      <w:tr>
        <w:tc>
          <w:tcPr>
            <w:tcW w:type="dxa" w:w="2160"/>
          </w:tcPr>
          <w:p>
            <w:r>
              <w:t>MVPA</w:t>
            </w:r>
          </w:p>
        </w:tc>
        <w:tc>
          <w:tcPr>
            <w:tcW w:type="dxa" w:w="2160"/>
          </w:tcPr>
          <w:p>
            <w:r>
              <w:t>0.96</w:t>
            </w:r>
          </w:p>
        </w:tc>
        <w:tc>
          <w:tcPr>
            <w:tcW w:type="dxa" w:w="2160"/>
          </w:tcPr>
          <w:p>
            <w:r>
              <w:t>[0.66, 1.39]</w:t>
            </w:r>
          </w:p>
        </w:tc>
        <w:tc>
          <w:tcPr>
            <w:tcW w:type="dxa" w:w="2160"/>
          </w:tcPr>
          <w:p>
            <w:r>
              <w:t>.810</w:t>
            </w:r>
          </w:p>
        </w:tc>
      </w:tr>
      <w:tr>
        <w:tc>
          <w:tcPr>
            <w:tcW w:type="dxa" w:w="2160"/>
          </w:tcPr>
          <w:p>
            <w:r>
              <w:t>Cannabis use (1–4 times)</w:t>
            </w:r>
          </w:p>
        </w:tc>
        <w:tc>
          <w:tcPr>
            <w:tcW w:type="dxa" w:w="2160"/>
          </w:tcPr>
          <w:p>
            <w:r>
              <w:t>1.10</w:t>
            </w:r>
          </w:p>
        </w:tc>
        <w:tc>
          <w:tcPr>
            <w:tcW w:type="dxa" w:w="2160"/>
          </w:tcPr>
          <w:p>
            <w:r>
              <w:t>[0.50, 2.40]</w:t>
            </w:r>
          </w:p>
        </w:tc>
        <w:tc>
          <w:tcPr>
            <w:tcW w:type="dxa" w:w="2160"/>
          </w:tcPr>
          <w:p>
            <w:r>
              <w:t>.815</w:t>
            </w:r>
          </w:p>
        </w:tc>
      </w:tr>
      <w:tr>
        <w:tc>
          <w:tcPr>
            <w:tcW w:type="dxa" w:w="2160"/>
          </w:tcPr>
          <w:p>
            <w:r>
              <w:t>Mean daily activity</w:t>
            </w:r>
          </w:p>
        </w:tc>
        <w:tc>
          <w:tcPr>
            <w:tcW w:type="dxa" w:w="2160"/>
          </w:tcPr>
          <w:p>
            <w:r>
              <w:t>0.92</w:t>
            </w:r>
          </w:p>
        </w:tc>
        <w:tc>
          <w:tcPr>
            <w:tcW w:type="dxa" w:w="2160"/>
          </w:tcPr>
          <w:p>
            <w:r>
              <w:t>[0.44, 1.92]</w:t>
            </w:r>
          </w:p>
        </w:tc>
        <w:tc>
          <w:tcPr>
            <w:tcW w:type="dxa" w:w="2160"/>
          </w:tcPr>
          <w:p>
            <w:r>
              <w:t>.833</w:t>
            </w:r>
          </w:p>
        </w:tc>
      </w:tr>
      <w:tr>
        <w:tc>
          <w:tcPr>
            <w:tcW w:type="dxa" w:w="2160"/>
          </w:tcPr>
          <w:p>
            <w:r>
              <w:t>ADHD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  <w:tc>
          <w:tcPr>
            <w:tcW w:type="dxa" w:w="2160"/>
          </w:tcPr>
          <w:p>
            <w:r>
              <w:t>[0.16, 4.82]</w:t>
            </w:r>
          </w:p>
        </w:tc>
        <w:tc>
          <w:tcPr>
            <w:tcW w:type="dxa" w:w="2160"/>
          </w:tcPr>
          <w:p>
            <w:r>
              <w:t>.870</w:t>
            </w:r>
          </w:p>
        </w:tc>
      </w:tr>
      <w:tr>
        <w:tc>
          <w:tcPr>
            <w:tcW w:type="dxa" w:w="2160"/>
          </w:tcPr>
          <w:p>
            <w:r>
              <w:t>Autism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  <w:tc>
          <w:tcPr>
            <w:tcW w:type="dxa" w:w="2160"/>
          </w:tcPr>
          <w:p>
            <w:r>
              <w:t>[0.17, 6.16]</w:t>
            </w:r>
          </w:p>
        </w:tc>
        <w:tc>
          <w:tcPr>
            <w:tcW w:type="dxa" w:w="2160"/>
          </w:tcPr>
          <w:p>
            <w:r>
              <w:t>.984</w:t>
            </w:r>
          </w:p>
        </w:tc>
      </w:tr>
    </w:tbl>
    <w:p>
      <w:r>
        <w:br/>
        <w:t>Note. Adjusted odds ratios (aOR) with 95% confidence intervals (CI) are reported from multivariate logistic regression models. p-values are based on Wald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