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8"/>
          <w:sz w:val="60"/>
        </w:rPr>
        <w:t>VELTIS</w:t>
      </w:r>
    </w:p>
    <w:p>
      <w:pPr>
        <w:jc w:val="center"/>
      </w:pPr>
      <w:r>
        <w:rPr>
          <w:b/>
          <w:color w:val="18354A"/>
          <w:sz w:val="42"/>
        </w:rPr>
        <w:t>METADADOS DO PROJETO</w:t>
      </w:r>
    </w:p>
    <w:p>
      <w:pPr>
        <w:jc w:val="center"/>
      </w:pPr>
      <w:r>
        <w:rPr>
          <w:color w:val="505050"/>
          <w:sz w:val="22"/>
        </w:rPr>
        <w:t>Catálogo técnico das fontes, granularidades, campos e regras de integração revisadas</w:t>
      </w:r>
    </w:p>
    <w:p>
      <w:pPr>
        <w:spacing w:before="360"/>
        <w:jc w:val="center"/>
      </w:pPr>
      <w:r>
        <w:rPr>
          <w:color w:val="646464"/>
          <w:sz w:val="18"/>
        </w:rPr>
        <w:t>Região Metropolitana de Sorocaba • PostgreSQL/PostGIS • Python/GeoPandas</w:t>
      </w:r>
    </w:p>
    <w:p>
      <w:pPr>
        <w:spacing w:before="500"/>
        <w:jc w:val="center"/>
      </w:pPr>
      <w:r>
        <w:rPr>
          <w:b/>
          <w:sz w:val="20"/>
        </w:rPr>
        <w:t>Revisão consolidada em 24/09/2026</w:t>
      </w:r>
    </w:p>
    <w:p>
      <w:r>
        <w:br w:type="page"/>
      </w:r>
    </w:p>
    <w:p>
      <w:pPr>
        <w:pStyle w:val="Heading1"/>
      </w:pPr>
      <w:r>
        <w:t>1. Objetivo e níveis de evidência</w:t>
      </w:r>
    </w:p>
    <w:p>
      <w:r>
        <w:t>Este documento descreve metadados das fontes usadas ou validadas para o Veltis. Ele não substitui o Dicionário de Dados do banco. Tipos PostgreSQL, PK/FK, nulabilidade e constraints ficam no dicionário. Nesta revisão, cada afirmação é tratada como oficial, validada localmente ou proposta.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Definição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Oficial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Confirmado em página, documentação ou legislação do órgão responsável.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Confirmado nos arquivos fornecidos pela equipe e analisados em 24/09/2026.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Proposta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Estrutura ou regra recomendada, ainda não implementada no banco/ETL.</w:t>
            </w:r>
          </w:p>
        </w:tc>
      </w:tr>
    </w:tbl>
    <w:p>
      <w:pPr>
        <w:spacing w:after="0"/>
      </w:pPr>
    </w:p>
    <w:p>
      <w:pPr>
        <w:pStyle w:val="Heading1"/>
      </w:pPr>
      <w:r>
        <w:t>2. Recorte territorial</w:t>
      </w:r>
    </w:p>
    <w:p>
      <w:r>
        <w:t>O recorte atual contém 27 municípios. A LC 1.241/2014 criou a RMS com 26 municípios e a LC 1.289/2016 integrou Itapetininga. O código IBGE de 7 dígitos é a chave territorial de integração.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Código IBGE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Município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3500758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Alambari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3501152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Alumínio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3502754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Araçariguama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3502903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Araçoiaba da Serra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3507001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Boituva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3510302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Capela do Alto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3511508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Cerquilho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3511607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Cesário Lange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3519709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Ibiúna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3521002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Iperó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3522307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Itapetininga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3523909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Itu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3525854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Jumirim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3528403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Mairinque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3537800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Piedade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3537909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Pilar do Sul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3540606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Porto Feliz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3545209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Salto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3545308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Salto de Pirapora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3550209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São Miguel Arcanjo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3550605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São Roque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3551108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Sarapuí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3552205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Sorocaba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3553500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Tapiraí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3554003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Tatuí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3554508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Tietê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3557006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Votorantim</w:t>
            </w:r>
          </w:p>
        </w:tc>
      </w:tr>
    </w:tbl>
    <w:p>
      <w:pPr>
        <w:spacing w:after="0"/>
      </w:pPr>
    </w:p>
    <w:p>
      <w:pPr>
        <w:pStyle w:val="Heading1"/>
      </w:pPr>
      <w:r>
        <w:t>3. IBGE — Malha Municipal 2025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Metadado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Órgão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Instituto Brasileiro de Geografia e Estatística (IBGE)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Produto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Malha Municipal Digital 2025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Formato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Shapefile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Sistema de referência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SIRGAS 2000; arquivo local observado como EPSG:4674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Granularidade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 registro por município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Arquivo utilizado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SP_Municipios_2025.shp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Uso no Veltis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Delimitação territorial, mapa e chave municipal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Situação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Implementada e carregada no PostGIS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Campo fonte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Destino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CD_MUN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Código do município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3552205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ibge_municipios.cd_mun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NM_MUN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Nome do município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Sorocaba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ibge_municipios.nm_mun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CD_RGI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Código da Região Geográfica Imediata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ibge_municipios.cd_rgi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NM_RGI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Nome da Região Geográfica Imediata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ibge_municipios.nm_rgi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CD_RGINT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Código da Região Geográfica Intermediária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ibge_municipios.cd_rgint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NM_RGINT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Nome da Região Geográfica Intermediária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ibge_municipios.nm_rgint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CD_UF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Código da UF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ibge_municipios.cd_uf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NM_UF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Nome da UF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São Paulo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ibge_municipios.nm_uf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SIGLA_UF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Sigla da UF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ibge_municipios.sigla_uf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CD_REGIAO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Código da Grande Região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ibge_municipios.cd_regiao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NM_REGIAO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Nome da Grande Região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Sudeste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ibge_municipios.nm_regiao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SIGLA_RG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Sigla da Grande Região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SE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ibge_municipios.sigla_rg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CD_CONCURB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Código da concentração urbana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pode ser vazio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ibge_municipios.cd_concurb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NM_CONCURB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Nome da concentração urbana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pode ser vazio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ibge_municipios.nm_concurb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AREA_KM2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Área do município em km²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449.872 em Sorocaba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ibge_municipios.area_km2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geometry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Geometria territorial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POLYGON/MULTIPOLYGON</w:t>
            </w:r>
          </w:p>
        </w:tc>
        <w:tc>
          <w:tcPr>
            <w:tcW w:type="dxa" w:w="27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ibge_municipios.geometry</w:t>
            </w:r>
          </w:p>
        </w:tc>
      </w:tr>
    </w:tbl>
    <w:p>
      <w:pPr>
        <w:spacing w:after="0"/>
      </w:pPr>
    </w:p>
    <w:p>
      <w:pPr>
        <w:pStyle w:val="Heading1"/>
      </w:pPr>
      <w:r>
        <w:t>4. IBGE — SIDRA / API de Dados Agregados</w:t>
      </w:r>
    </w:p>
    <w:p>
      <w:r>
        <w:t>A unidade semântica de um valor SIDRA depende de agregado, variável, período, localidade e, quando existirem, classificações/categorias. O modelo anterior do banco não representava essas classificações e usava uma unicidade insuficiente.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Metadado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Órgão / sistema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IBGE — SIDRA / API de Dados Agregados v3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Formato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API REST com retorno JSON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Nível territorial do Veltis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Município (N6)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Período atual pretendido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Censo Demográfico 2022, conforme cada indicador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Indicadores demográficos municipais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Situação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Modelo revisado; carga ainda não executada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Campo de ingestão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Representa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CD_MUN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Código IBGE do município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Chave territorial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CO_PERIODO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Período retornado/consultado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Mais geral que “ano do censo”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CD_AGREGADO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Código da tabela/agregado SIDRA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Obrigatório para rastreabilidade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CD_VARIAVEL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Código da variável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Não interpretar isoladamente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NO_VARIAVEL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Nome da variável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Auditoria e legibilidade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DS_UNIDADE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Unidade de medida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Evita mistura de unidades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VL_INDICADOR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Valor retornado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Valor associado a toda a combinação de filtros</w:t>
            </w:r>
          </w:p>
        </w:tc>
      </w:tr>
    </w:tbl>
    <w:p>
      <w:pPr>
        <w:spacing w:after="0"/>
      </w:pPr>
    </w:p>
    <w:p>
      <w:pPr>
        <w:pStyle w:val="Heading2"/>
      </w:pPr>
      <w:r>
        <w:t>4.1 Classificações e categorias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Campo proposto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Representa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CD_CLASSIFICACAO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Código da classificação da tabela SIDRA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NO_CLASSIFICACAO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Nome da classificação, por exemplo Sexo ou Idade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CD_CATEGORIA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Código da categoria selecionada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NO_CATEGORIA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Nome da categoria, por exemplo Feminino ou 20 a 24 anos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pPr>
              <w:pStyle w:val="VeltisCallout"/>
            </w:pPr>
            <w:r/>
            <w:r>
              <w:rPr>
                <w:b/>
                <w:color w:val="1F4E78"/>
              </w:rPr>
              <w:t xml:space="preserve">Regra de identidade: </w:t>
            </w:r>
            <w:r>
              <w:t>A combinação lógica completa de um resultado inclui também as classificações/categorias. A revisão remove a UNIQUE antiga baseada apenas em município + período + agregado + variável.</w:t>
            </w:r>
          </w:p>
        </w:tc>
      </w:tr>
    </w:tbl>
    <w:p>
      <w:pPr>
        <w:spacing w:after="0"/>
      </w:pPr>
    </w:p>
    <w:p>
      <w:pPr>
        <w:pStyle w:val="Heading1"/>
      </w:pPr>
      <w:r>
        <w:t>5. Censo Escolar 2025 — escolas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Metadado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Órgão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INEP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Base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Microdados do Censo Escolar 2025 — pacote V2 fornecido à equipe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Arquivo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Tabela_Escola_2025_V2.csv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Colunas observadas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290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Granularidade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 registro por escola no ano do Censo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Escolas, situação, dependência e oferta de Ensino Médio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Situação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Fonte validada; ETL/carga ainda não concluídos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Significado operacional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Exemplo/domínio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NU_ANO_CENSO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Ano do Censo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2025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CO_ENTIDADE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Código INEP da escola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35004192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NO_ENTIDADE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Nome da escola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CO_MUNICIPIO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Código IBGE do município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3552205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NO_MUNICIPIO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Nome do município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Sorocaba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SG_UF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Sigla da UF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SP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TP_DEPENDENCIA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 Federal; 2 Estadual; 3 Municipal; 4 Privada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TP_LOCALIZACAO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 Urbana; 2 Rural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TP_SITUACAO_FUNCIONAMENTO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 Ativa; 2 Paralisada; 3 Extinta no ano; 4 Extinta em anos anteriores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IN_COMUM_MEDIO_MEDIO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Indicador de Ensino Médio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0/1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IN_COMUM_MEDIO_INTEGRADO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EM integrado à educação profissional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0/1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IN_COMUM_MEDIO_FIC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EM articulado a FIC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0/1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IN_COMUM_MEDIO_NORMAL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Normal/Magistério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0/1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IN_ITINERARIO_TECN_PROF</w:t>
            </w:r>
          </w:p>
        </w:tc>
        <w:tc>
          <w:tcPr>
            <w:tcW w:type="dxa" w:w="56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Itinerário técnico-profissional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0/1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pPr>
              <w:pStyle w:val="VeltisCallout"/>
            </w:pPr>
            <w:r/>
            <w:r>
              <w:rPr>
                <w:b/>
                <w:color w:val="1F4E78"/>
              </w:rPr>
              <w:t xml:space="preserve">Limite do arquivo operacional: </w:t>
            </w:r>
            <w:r>
              <w:t>No cabeçalho de Tabela_Escola_2025_V2.csv analisado não constam endereço, bairro, CEP, telefone, latitude ou longitude. Esses dados não devem ser atribuídos ao Censo Escolar nessa versão.</w:t>
            </w:r>
          </w:p>
        </w:tc>
      </w:tr>
    </w:tbl>
    <w:p>
      <w:pPr>
        <w:spacing w:after="0"/>
      </w:pPr>
    </w:p>
    <w:p>
      <w:pPr>
        <w:pStyle w:val="Heading1"/>
      </w:pPr>
      <w:r>
        <w:t>6. Censo Escolar 2025 — cursos técnicos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Exemplo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NU_ANO_CENSO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Ano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2025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CO_ENTIDADE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Código da escola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35004616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CO_MUNICIPIO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Município da escola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3552205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NO_MUNICIPIO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Nome do município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Sorocaba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CO_CURSO_EDUC_PROFISSIONAL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Código do curso técnico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3041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NO_CURSO_EDUC_PROFISSIONAL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Nome do curso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Manutenção Automotiva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ID_AREA_CURSO_PROFISSIONAL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Código da área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3000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NO_AREA_CURSO_PROFISSIONAL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Nome da área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Controle e processos industriais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QT_CURSO_TEC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Quantidade de cursos/ofertas no registro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QT_MAT_CURSO_TEC</w:t>
            </w:r>
          </w:p>
        </w:tc>
        <w:tc>
          <w:tcPr>
            <w:tcW w:type="dxa" w:w="51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Matrículas técnicas</w:t>
            </w:r>
          </w:p>
        </w:tc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34</w:t>
            </w:r>
          </w:p>
        </w:tc>
      </w:tr>
    </w:tbl>
    <w:p>
      <w:pPr>
        <w:spacing w:after="0"/>
      </w:pPr>
    </w:p>
    <w:p>
      <w:r>
        <w:t>Relacionamento: NU_ANO_CENSO + CO_ENTIDADE conecta o curso técnico à escola correspondente. Um CO_ENTIDADE pode aparecer em vários registros de curso.</w:t>
      </w:r>
    </w:p>
    <w:p>
      <w:pPr>
        <w:pStyle w:val="Heading1"/>
      </w:pPr>
      <w:r>
        <w:t>7. Catálogo de Escolas INEP — localização complementar</w:t>
      </w:r>
    </w:p>
    <w:p>
      <w:r>
        <w:t>O Catálogo de Escolas não substitui o Censo Escolar como universo mestre. Ele é usado para enriquecer os códigos INEP do Censo com dados cadastrais e de localização.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Campo exportado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Validação local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Código INEP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Chave de integração com CO_ENTIDADE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Correspondência direta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Endereço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Endereço cadastral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Presente em 1.783/1.783 registros RMS exportados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Telefone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Telefone cadastral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Complementar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Latitude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Coordenada quando disponível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Presente junto com Longitude em 1.580 registros RMS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Longitude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Coordenada quando disponível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Presente junto com Latitude em 1.580 registros RMS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Dependência Administrativa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Federal/Estadual/Municipal/Privada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Usada para auditoria da cobertura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Validação cruzada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Censo RMS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1.806 escolas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Catálogo RMS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1.783 registros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Match por Código INEP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1.776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Censo sem match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30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Catálogo RMS fora do Censo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Match com coordenadas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1.575</w:t>
            </w:r>
          </w:p>
        </w:tc>
      </w:tr>
    </w:tbl>
    <w:p>
      <w:pPr>
        <w:spacing w:after="0"/>
      </w:pPr>
    </w:p>
    <w:p>
      <w:pPr>
        <w:pStyle w:val="Heading1"/>
      </w:pPr>
      <w:r>
        <w:t>8. SEDUC-SP — Endereços de Escolas 2025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Metadado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Órgão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Secretaria da Educação do Estado de São Paulo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Conjunto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Escolas Ativas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Recurso analisado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ENDERECO_ESCOLAS_062025.csv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Granularidade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Escola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Cobertura observada na RMS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270 registros, todos “ESTADUAL - SE”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Uso no Veltis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Complementar coordenadas de escolas estaduais</w:t>
            </w:r>
          </w:p>
        </w:tc>
      </w:tr>
      <w:tr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Situação</w:t>
            </w:r>
          </w:p>
        </w:tc>
        <w:tc>
          <w:tcPr>
            <w:tcW w:type="dxa" w:w="72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Fonte complementar validada; ETL ainda não implementado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Validação cruzada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Correspondências com Censo RMS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269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Coordenadas adicionais além do Catálogo INEP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4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Cobertura final direta Catálogo + SEDUC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1.579 de 1.806 escolas</w:t>
            </w:r>
          </w:p>
        </w:tc>
      </w:tr>
      <w:tr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Sem coordenadas após ambas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227 escolas</w:t>
            </w:r>
          </w:p>
        </w:tc>
      </w:tr>
    </w:tbl>
    <w:p>
      <w:pPr>
        <w:spacing w:after="0"/>
      </w:pPr>
    </w:p>
    <w:p>
      <w:pPr>
        <w:pStyle w:val="Heading1"/>
      </w:pPr>
      <w:r>
        <w:t>9. Censo da Educação Superior 2024 — 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Exemplo/domínio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NU_ANO_CENSO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Ano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2024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CO_IES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Código da IES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33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NO_IES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Nome da IES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FACULDADE DE TECNOLOGIA DE SOROCABA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SG_IES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Sigla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FATEC SO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CO_MUNICIPIO_IES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Município da sede/reitoria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3552205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NO_MUNICIPIO_IES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Nome do município da sede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Sorocaba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SG_UF_IES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UF da sede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SP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TP_ORGANIZACAO_ACADEMICA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 Universidade; 2 Centro Universitário; 3 Faculdade; 4 IF; 5 CEFET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TP_REDE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 Pública; 2 Privada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TP_CATEGORIA_ADMINISTRATIVA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Domínio oficial da edição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DS_ENDERECO_IES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Logradouro da sede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NO_BAIRRO_IES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Bairro da sede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—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NU_CEP_IES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CEP da sede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—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pPr>
              <w:pStyle w:val="VeltisCallout"/>
            </w:pPr>
            <w:r/>
            <w:r>
              <w:rPr>
                <w:b/>
                <w:color w:val="1F4E78"/>
              </w:rPr>
              <w:t xml:space="preserve">Regra territorial: </w:t>
            </w:r>
            <w:r>
              <w:t>CO_MUNICIPIO_IES representa sede/cadastro. Não filtrar definitivamente as IES apenas pela sede antes de identificar os cursos ofertados dentro da RMS.</w:t>
            </w:r>
          </w:p>
        </w:tc>
      </w:tr>
    </w:tbl>
    <w:p>
      <w:pPr>
        <w:spacing w:after="0"/>
      </w:pPr>
    </w:p>
    <w:p>
      <w:pPr>
        <w:pStyle w:val="Heading1"/>
      </w:pPr>
      <w:r>
        <w:t>10. Censo da Educação Superior 2024 — cursos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Exemplo/domínio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NU_ANO_CENSO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Ano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2024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TP_DIMENSAO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Dimensão territorial do registro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 a 4 conforme dicionário da edição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CO_IES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IES responsável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CO_CURSO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Código do curso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115084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NO_CURSO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Nome do curso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Administração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CO_MUNICIPIO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Município do local de oferta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3552205 ou NULL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NO_MUNICIPIO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Nome do município de oferta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Sorocaba ou NULL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SG_UF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UF de oferta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SP ou NULL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NO_CINE_AREA_GERAL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Área geral CINE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NO_CINE_AREA_ESPECIFICA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Área específica CINE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TP_GRAU_ACADEMICO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Grau acadêmico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 a 4 conforme edição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TP_MODALIDADE_ENSINO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 Presencial; 2 EAD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—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TP_NIVEL_ACADEMICO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Nível acadêmico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 Graduação; 2 Sequencial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QT_CURSO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Quantidade de cursos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1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QT_VG_TOTAL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Vagas totais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73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QT_MAT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Matrículas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255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IN_GRATUITO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Indicador de gratuidade</w:t>
            </w:r>
          </w:p>
        </w:tc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4"/>
              </w:rPr>
              <w:t>0/1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</w:tcPr>
          <w:p>
            <w:pPr>
              <w:pStyle w:val="VeltisCallout"/>
            </w:pPr>
            <w:r/>
            <w:r>
              <w:rPr>
                <w:b/>
                <w:color w:val="1F4E78"/>
              </w:rPr>
              <w:t xml:space="preserve">Cuidado com EAD: </w:t>
            </w:r>
            <w:r>
              <w:t>Quando o arquivo não fornece CO_MUNICIPIO, o Veltis deve manter NULL. Não atribuir artificialmente o município da sede da IES.</w:t>
            </w:r>
          </w:p>
        </w:tc>
      </w:tr>
    </w:tbl>
    <w:p>
      <w:pPr>
        <w:spacing w:after="0"/>
      </w:pPr>
    </w:p>
    <w:p>
      <w:pPr>
        <w:pStyle w:val="Heading1"/>
      </w:pPr>
      <w:r>
        <w:t>11. Estruturas propostas de rastreabilidade e localização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Estrutura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Função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ESCOLA_LOCALIZACAO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Proposta — não implementada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Endereço/coordenada por escola, ano, fonte e método.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FONTE_DADOS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Proposta — não implementada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Catálogo de origens oficiais/complementares.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CONTROLE_INGESTAO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Proposta — não implementada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Registro de arquivo, versão, hash, datas, quantidades e status de cada carga.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IBGE_DEMOGRAFICO_CLASSIFICACAO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Modelo revisado — não carregado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Preservar classificações/categorias das consultas SIDRA.</w:t>
            </w:r>
          </w:p>
        </w:tc>
      </w:tr>
    </w:tbl>
    <w:p>
      <w:pPr>
        <w:spacing w:after="0"/>
      </w:pPr>
    </w:p>
    <w:p>
      <w:pPr>
        <w:pStyle w:val="Heading1"/>
      </w:pPr>
      <w:r>
        <w:t>12. Regras de integração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Relação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Chave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F4E78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Município → demografia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CD_MUN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Código IBGE de 7 dígitos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Município → escola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CD_MUN = CO_MUNICIPIO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Recorte territorial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Escola → curso técnico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NU_ANO_CENSO + CO_ENTIDADE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Preserva histórico anual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Escola → localização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NU_ANO_CENSO + CO_ENTIDADE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Catálogo/SEDUC enriquecem escola selecionada pelo Censo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IES → curso superior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NU_ANO_CENSO + CO_IES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Preserva histórico anual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Município → curso superior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CD_MUN = CO_MUNICIPIO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Usar local de oferta, não sede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Demografia → classificações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ID_DEMOGRAFICO</w:t>
            </w:r>
          </w:p>
        </w:tc>
        <w:tc>
          <w:tcPr>
            <w:tcW w:type="dxa" w:w="40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Cada resultado pode possuir múltiplas dimensões/classificações</w:t>
            </w:r>
          </w:p>
        </w:tc>
      </w:tr>
    </w:tbl>
    <w:p>
      <w:pPr>
        <w:spacing w:after="0"/>
      </w:pPr>
    </w:p>
    <w:p>
      <w:pPr>
        <w:pStyle w:val="Heading1"/>
      </w:pPr>
      <w:r>
        <w:t>13. Referências oficiais</w:t>
      </w:r>
    </w:p>
    <w:p>
      <w:pPr>
        <w:spacing w:after="40"/>
      </w:pPr>
      <w:r>
        <w:rPr>
          <w:b/>
        </w:rPr>
        <w:t xml:space="preserve">IBGE — Malha Municipal 2025: </w:t>
      </w:r>
      <w:r>
        <w:t>https://www.ibge.gov.br/geociencias/organizacao-do-territorio/estrutura-territorial/15774-malhas</w:t>
      </w:r>
    </w:p>
    <w:p>
      <w:pPr>
        <w:spacing w:after="40"/>
      </w:pPr>
      <w:r>
        <w:rPr>
          <w:b/>
        </w:rPr>
        <w:t xml:space="preserve">IBGE — API v3: </w:t>
      </w:r>
      <w:r>
        <w:t>https://servicodados.ibge.gov.br/api/docs/agregados?versao=3</w:t>
      </w:r>
    </w:p>
    <w:p>
      <w:pPr>
        <w:spacing w:after="40"/>
      </w:pPr>
      <w:r>
        <w:rPr>
          <w:b/>
        </w:rPr>
        <w:t xml:space="preserve">INEP — Censo Escolar: </w:t>
      </w:r>
      <w:r>
        <w:t>https://www.gov.br/inep/pt-br/acesso-a-informacao/dados-abertos/microdados/censo-escolar</w:t>
      </w:r>
    </w:p>
    <w:p>
      <w:pPr>
        <w:spacing w:after="40"/>
      </w:pPr>
      <w:r>
        <w:rPr>
          <w:b/>
        </w:rPr>
        <w:t xml:space="preserve">INEP — Catálogo de Escolas: </w:t>
      </w:r>
      <w:r>
        <w:t>https://www.gov.br/inep/pt-br/acesso-a-informacao/dados-abertos/inep-data/catalogo-de-escolas/</w:t>
      </w:r>
    </w:p>
    <w:p>
      <w:pPr>
        <w:spacing w:after="40"/>
      </w:pPr>
      <w:r>
        <w:rPr>
          <w:b/>
        </w:rPr>
        <w:t xml:space="preserve">SEDUC-SP — Escolas Ativas: </w:t>
      </w:r>
      <w:r>
        <w:t>https://dados.educacao.sp.gov.br/dataset/escolas-ativas</w:t>
      </w:r>
    </w:p>
    <w:p>
      <w:pPr>
        <w:spacing w:after="40"/>
      </w:pPr>
      <w:r>
        <w:rPr>
          <w:b/>
        </w:rPr>
        <w:t xml:space="preserve">INEP — Censo da Educação Superior: </w:t>
      </w:r>
      <w:r>
        <w:t>https://www.gov.br/inep/pt-br/acesso-a-informacao/dados-abertos/microdados/censo-da-educacao-superior</w:t>
      </w:r>
    </w:p>
    <w:p>
      <w:pPr>
        <w:spacing w:after="40"/>
      </w:pPr>
      <w:r>
        <w:rPr>
          <w:b/>
        </w:rPr>
        <w:t xml:space="preserve">ALESP — LC 1.241/2014: </w:t>
      </w:r>
      <w:r>
        <w:t>https://www.al.sp.gov.br/repositorio/legislacao/lei.complementar/2014/lei.complementar-1241-08.05.2014.html</w:t>
      </w:r>
    </w:p>
    <w:p>
      <w:pPr>
        <w:spacing w:after="40"/>
      </w:pPr>
      <w:r>
        <w:rPr>
          <w:b/>
        </w:rPr>
        <w:t xml:space="preserve">ALESP — legislação temática (LC 1.289/2016): </w:t>
      </w:r>
      <w:r>
        <w:t>https://www.al.sp.gov.br/alesp/legislacao-temas/?idTema=351&amp;idTipoNorma=2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VELTIS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VELTIS • Documentação técnica • Revisão 24/09/2026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835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eltisCallout">
    <w:name w:val="Veltis Callout"/>
    <w:pPr>
      <w:spacing w:before="80" w:after="120"/>
      <w:ind w:left="288" w:right="288"/>
    </w:pPr>
    <w:rPr>
      <w:rFonts w:ascii="Aptos" w:hAnsi="Aptos"/>
      <w:color w:val="18354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