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HTML and CSS Overview, HTML Structure - Exercises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"HTML and CSS"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https://judge.softuni.bg/Contests/394/HTML-and-CSS-Overview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My First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81" w:dyaOrig="3600">
          <v:rect xmlns:o="urn:schemas-microsoft-com:office:office" xmlns:v="urn:schemas-microsoft-com:vml" id="rectole0000000000" style="width:454.050000pt;height:18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my-first-page.html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8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heading</w:t>
      </w:r>
    </w:p>
    <w:p>
      <w:pPr>
        <w:numPr>
          <w:ilvl w:val="0"/>
          <w:numId w:val="8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paragraph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Definition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6" w:dyaOrig="4348">
          <v:rect xmlns:o="urn:schemas-microsoft-com:office:office" xmlns:v="urn:schemas-microsoft-com:vml" id="rectole0000000001" style="width:397.800000pt;height:2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definition-lists.html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heading</w:t>
      </w:r>
    </w:p>
    <w:p>
      <w:pPr>
        <w:numPr>
          <w:ilvl w:val="0"/>
          <w:numId w:val="1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&lt;dl&gt;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definition list</w:t>
      </w: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Reversed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4" w:dyaOrig="3632">
          <v:rect xmlns:o="urn:schemas-microsoft-com:office:office" xmlns:v="urn:schemas-microsoft-com:vml" id="rectole0000000002" style="width:500.700000pt;height:18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reversed-list.html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reversed-list.css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0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id=wrapper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#dddddd;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#95191a;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 container: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300px;</w:t>
      </w:r>
    </w:p>
    <w:p>
      <w:pPr>
        <w:numPr>
          <w:ilvl w:val="0"/>
          <w:numId w:val="20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1px solid #000000;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2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&lt;ol&gt;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</w:t>
      </w:r>
    </w:p>
    <w:p>
      <w:pPr>
        <w:numPr>
          <w:ilvl w:val="0"/>
          <w:numId w:val="24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&lt;ol reversed="reversed"&gt;</w:t>
      </w:r>
    </w:p>
    <w:p>
      <w:pPr>
        <w:numPr>
          <w:ilvl w:val="0"/>
          <w:numId w:val="2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reversed-list.html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reversed-list.css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The Runners Home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 using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Runners-Home.txt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4" w:dyaOrig="4597">
          <v:rect xmlns:o="urn:schemas-microsoft-com:office:office" xmlns:v="urn:schemas-microsoft-com:vml" id="rectole0000000003" style="width:500.700000pt;height:229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runners-home.html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runners-home.css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id=wrapper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</w:t>
      </w:r>
    </w:p>
    <w:p>
      <w:pPr>
        <w:numPr>
          <w:ilvl w:val="0"/>
          <w:numId w:val="33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#5bc0de;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for headings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&lt;sup&gt;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superscript text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paragraphs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Hello, Stranger!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list items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&lt;hr /&gt;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horizontal line</w:t>
      </w:r>
    </w:p>
    <w:p>
      <w:pPr>
        <w:numPr>
          <w:ilvl w:val="0"/>
          <w:numId w:val="37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&lt;footer&gt;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copyright part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&amp;copy;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copy right symbol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9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id=wrapper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</w:t>
      </w:r>
    </w:p>
    <w:p>
      <w:pPr>
        <w:numPr>
          <w:ilvl w:val="0"/>
          <w:numId w:val="39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 container: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400px;</w:t>
      </w:r>
    </w:p>
    <w:p>
      <w:pPr>
        <w:numPr>
          <w:ilvl w:val="0"/>
          <w:numId w:val="39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#dddddd;</w:t>
      </w:r>
    </w:p>
    <w:p>
      <w:pPr>
        <w:numPr>
          <w:ilvl w:val="0"/>
          <w:numId w:val="39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1px solid #000000;</w:t>
      </w:r>
    </w:p>
    <w:p>
      <w:pPr>
        <w:numPr>
          <w:ilvl w:val="0"/>
          <w:numId w:val="39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 Left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20px;</w:t>
      </w:r>
    </w:p>
    <w:p>
      <w:pPr>
        <w:numPr>
          <w:ilvl w:val="0"/>
          <w:numId w:val="39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10px;</w:t>
      </w:r>
    </w:p>
    <w:p>
      <w:pPr>
        <w:numPr>
          <w:ilvl w:val="0"/>
          <w:numId w:val="39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paragraph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font-size: 18px;</w:t>
      </w:r>
    </w:p>
    <w:p>
      <w:pPr>
        <w:numPr>
          <w:ilvl w:val="0"/>
          <w:numId w:val="39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&lt;em&gt;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italic text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4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heading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numPr>
          <w:ilvl w:val="0"/>
          <w:numId w:val="4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&lt;q&gt;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for quotation text</w:t>
      </w:r>
    </w:p>
    <w:p>
      <w:pPr>
        <w:numPr>
          <w:ilvl w:val="0"/>
          <w:numId w:val="44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q::before {</w:t>
        <w:br/>
        <w:t xml:space="preserve">    content: open-quote;</w:t>
        <w:br/>
        <w:t xml:space="preserve">}</w:t>
      </w:r>
    </w:p>
    <w:p>
      <w:pPr>
        <w:numPr>
          <w:ilvl w:val="0"/>
          <w:numId w:val="44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q::after { </w:t>
        <w:br/>
        <w:t xml:space="preserve">    content: close-quote;</w:t>
        <w:br/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Simple Navigation Bar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3" w:dyaOrig="1773">
          <v:rect xmlns:o="urn:schemas-microsoft-com:office:office" xmlns:v="urn:schemas-microsoft-com:vml" id="rectole0000000004" style="width:500.150000pt;height:8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object w:dxaOrig="10015" w:dyaOrig="1773">
          <v:rect xmlns:o="urn:schemas-microsoft-com:office:office" xmlns:v="urn:schemas-microsoft-com:vml" id="rectole0000000005" style="width:500.750000pt;height:88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simple-nav-bar.html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simple-nav-bar.css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font-family: "Lato", sans-serif;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as container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unordered list in the navigation section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40px;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Heigth: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30px;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#84b3ad;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list item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100px;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 5px;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0;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pointer;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#ffffff;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hover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#135e3e;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0;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hyperlink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each list item in the navigation bar.</w:t>
      </w:r>
    </w:p>
    <w:p>
      <w:pPr>
        <w:numPr>
          <w:ilvl w:val="0"/>
          <w:numId w:val="52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text decoration and fix its color: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text-decoration: none;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for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CSS selector.</w:t>
      </w:r>
    </w:p>
    <w:p>
      <w:pPr>
        <w:numPr>
          <w:ilvl w:val="0"/>
          <w:numId w:val="52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color for the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CSS selector.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display:inline-block;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CSS file</w:t>
      </w:r>
    </w:p>
    <w:p>
      <w:pPr>
        <w:numPr>
          <w:ilvl w:val="0"/>
          <w:numId w:val="64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in your CSS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@font-face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definitions from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https://fonts.googleapis.com/css?family=Lato:300,400,900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80" w:after="120" w:line="276"/>
        <w:ind w:right="0" w:left="7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might look like this:</w:t>
      </w:r>
    </w:p>
    <w:tbl>
      <w:tblPr/>
      <w:tblGrid>
        <w:gridCol w:w="10438"/>
      </w:tblGrid>
      <w:tr>
        <w:trPr>
          <w:trHeight w:val="1" w:hRule="atLeast"/>
          <w:jc w:val="left"/>
        </w:trPr>
        <w:tc>
          <w:tcPr>
            <w:tcW w:w="10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simple-nav-bar.html</w:t>
            </w:r>
          </w:p>
        </w:tc>
      </w:tr>
      <w:tr>
        <w:trPr>
          <w:trHeight w:val="1" w:hRule="atLeast"/>
          <w:jc w:val="left"/>
        </w:trPr>
        <w:tc>
          <w:tcPr>
            <w:tcW w:w="10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&lt;!DOCTYPE html&gt;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html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Simple Navigation Bar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EFEFEF" w:val="clear"/>
              </w:rPr>
              <w:t xml:space="preserve">link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EFEFEF" w:val="clear"/>
              </w:rPr>
              <w:t xml:space="preserve">rel=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EFEFEF" w:val="clear"/>
              </w:rPr>
              <w:t xml:space="preserve">"stylesheet" </w:t>
            </w:r>
            <w:r>
              <w:rPr>
                <w:rFonts w:ascii="Consolas" w:hAnsi="Consolas" w:cs="Consolas" w:eastAsia="Consolas"/>
                <w:b/>
                <w:color w:val="0000FF"/>
                <w:spacing w:val="0"/>
                <w:position w:val="0"/>
                <w:sz w:val="22"/>
                <w:shd w:fill="EFEFEF" w:val="clear"/>
              </w:rPr>
              <w:t xml:space="preserve">href=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EFEFEF" w:val="clear"/>
              </w:rPr>
              <w:t xml:space="preserve">"simple-nav-bar.css"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EFEFEF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&lt;/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head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&lt;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&gt;</w:t>
              <w:br/>
              <w:t xml:space="preserve">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&lt;nav&gt;</w:t>
              <w:br/>
              <w:t xml:space="preserve">    &lt;ul&gt;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&lt;li&gt;&lt;a href="#"&gt;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Home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&lt;/a&gt;&lt;/li&gt;</w:t>
              <w:br/>
              <w:t xml:space="preserve">      </w:t>
            </w:r>
            <w:r>
              <w:rPr>
                <w:rFonts w:ascii="Consolas" w:hAnsi="Consolas" w:cs="Consolas" w:eastAsia="Consolas"/>
                <w:b/>
                <w:i/>
                <w:color w:val="000080"/>
                <w:spacing w:val="0"/>
                <w:position w:val="0"/>
                <w:sz w:val="22"/>
                <w:shd w:fill="FFFFFF" w:val="clear"/>
              </w:rPr>
              <w:t xml:space="preserve">&lt;--TODO: put the rest of list item here --&gt;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    &lt;/ul&gt;</w:t>
              <w:br/>
              <w:t xml:space="preserve">  &lt;/nav&gt;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&lt;/body&gt;</w:t>
              <w:br/>
              <w:t xml:space="preserve">&lt;/html&gt;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might look like this:</w:t>
      </w:r>
    </w:p>
    <w:tbl>
      <w:tblPr/>
      <w:tblGrid>
        <w:gridCol w:w="10438"/>
      </w:tblGrid>
      <w:tr>
        <w:trPr>
          <w:trHeight w:val="1" w:hRule="atLeast"/>
          <w:jc w:val="left"/>
        </w:trPr>
        <w:tc>
          <w:tcPr>
            <w:tcW w:w="10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simple-nav-bar.css</w:t>
            </w:r>
          </w:p>
        </w:tc>
      </w:tr>
      <w:tr>
        <w:trPr>
          <w:trHeight w:val="1" w:hRule="atLeast"/>
          <w:jc w:val="left"/>
        </w:trPr>
        <w:tc>
          <w:tcPr>
            <w:tcW w:w="10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i/>
                <w:color w:val="0000FF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@font-face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…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(include the code from </w:t>
            </w:r>
            <w:hyperlink xmlns:r="http://schemas.openxmlformats.org/officeDocument/2006/relationships" r:id="docRId15">
              <w:r>
                <w:rPr>
                  <w:rFonts w:ascii="Courier New" w:hAnsi="Courier New" w:cs="Courier New" w:eastAsia="Courier New"/>
                  <w:i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https://fonts.googleapis.com/css?family=Lato:300,400,900</w:t>
              </w:r>
            </w:hyperlink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body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{ // TODO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{ // TODO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{ // TODO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li 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{ // TODO 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li:hover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{ // TODO }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Simple Article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screenshot below.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7" w:dyaOrig="6508">
          <v:rect xmlns:o="urn:schemas-microsoft-com:office:office" xmlns:v="urn:schemas-microsoft-com:vml" id="rectole0000000006" style="width:421.850000pt;height:32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simple-article.html"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"simple-article.css"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semantic 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HTML the page.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8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font-family:"Lato", sans-serif;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 </w:t>
      </w:r>
      <w:hyperlink xmlns:r="http://schemas.openxmlformats.org/officeDocument/2006/relationships" r:id="docRId1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"https://fonts.googleapis.com/css?family=Lato:300,400,900"</w:t>
        </w:r>
      </w:hyperlink>
    </w:p>
    <w:p>
      <w:pPr>
        <w:numPr>
          <w:ilvl w:val="0"/>
          <w:numId w:val="8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550px;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 radius: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15px;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25px;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#fafafa;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box-shadow: 10px 11px 35px -14px rgba(0,0,0,0.54);</w:t>
      </w:r>
    </w:p>
    <w:p>
      <w:pPr>
        <w:numPr>
          <w:ilvl w:val="0"/>
          <w:numId w:val="8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tag for heading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 bottom: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center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spacing: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5px;</w:t>
      </w:r>
    </w:p>
    <w:p>
      <w:pPr>
        <w:numPr>
          <w:ilvl w:val="0"/>
          <w:numId w:val="8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200px;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 radius: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50%;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15px;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dotted #8b603d;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floating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for the image: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https://css-tricks.com/almanac/properties/f/float/</w:t>
        </w:r>
      </w:hyperlink>
    </w:p>
    <w:p>
      <w:pPr>
        <w:numPr>
          <w:ilvl w:val="0"/>
          <w:numId w:val="86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Paragraphs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14px;</w:t>
      </w:r>
    </w:p>
    <w:p>
      <w:pPr>
        <w:numPr>
          <w:ilvl w:val="0"/>
          <w:numId w:val="86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text-align: justify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to align the text left and right (learn more at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http://www.w3schools.com/css/css_text.asp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numPr>
          <w:ilvl w:val="0"/>
          <w:numId w:val="8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5" w:dyaOrig="3077">
          <v:rect xmlns:o="urn:schemas-microsoft-com:office:office" xmlns:v="urn:schemas-microsoft-com:vml" id="rectole0000000007" style="width:500.750000pt;height:153.8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files: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table.html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table.css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semantic 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the page.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Font-family: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"Lato", sans-serif;</w:t>
      </w:r>
    </w:p>
    <w:p>
      <w:pPr>
        <w:numPr>
          <w:ilvl w:val="0"/>
          <w:numId w:val="10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#333333;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 spacing: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</w:t>
      </w:r>
    </w:p>
    <w:p>
      <w:pPr>
        <w:numPr>
          <w:ilvl w:val="0"/>
          <w:numId w:val="10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headings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#ffffff;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#90b4d6;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 the text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spacing: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2px;</w:t>
      </w:r>
    </w:p>
    <w:p>
      <w:pPr>
        <w:numPr>
          <w:ilvl w:val="0"/>
          <w:numId w:val="10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heading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bold text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30px 5px 10px;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18px;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align: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#84b3ad;</w:t>
      </w:r>
    </w:p>
    <w:p>
      <w:pPr>
        <w:numPr>
          <w:ilvl w:val="0"/>
          <w:numId w:val="10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data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5px 30px 5px 10px;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size: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18px;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align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#84b3ad;</w:t>
      </w:r>
    </w:p>
    <w:p>
      <w:pPr>
        <w:numPr>
          <w:ilvl w:val="0"/>
          <w:numId w:val="101"/>
        </w:numPr>
        <w:spacing w:before="80" w:after="120" w:line="276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150px;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Use:</w:t>
      </w:r>
    </w:p>
    <w:p>
      <w:pPr>
        <w:numPr>
          <w:ilvl w:val="0"/>
          <w:numId w:val="111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tr:nth-child(even) td, tr:nth-child(even) 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 color: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#689ad8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80" w:after="120" w:line="276"/>
        <w:ind w:right="0" w:left="284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numPr>
          <w:ilvl w:val="0"/>
          <w:numId w:val="113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search in Internet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entities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currency symbols: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https://www.google.bg/search?q=html+entities+currency+symbols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8">
    <w:abstractNumId w:val="96"/>
  </w:num>
  <w:num w:numId="14">
    <w:abstractNumId w:val="90"/>
  </w:num>
  <w:num w:numId="20">
    <w:abstractNumId w:val="84"/>
  </w:num>
  <w:num w:numId="24">
    <w:abstractNumId w:val="78"/>
  </w:num>
  <w:num w:numId="28">
    <w:abstractNumId w:val="72"/>
  </w:num>
  <w:num w:numId="33">
    <w:abstractNumId w:val="66"/>
  </w:num>
  <w:num w:numId="37">
    <w:abstractNumId w:val="60"/>
  </w:num>
  <w:num w:numId="39">
    <w:abstractNumId w:val="54"/>
  </w:num>
  <w:num w:numId="44">
    <w:abstractNumId w:val="48"/>
  </w:num>
  <w:num w:numId="47">
    <w:abstractNumId w:val="42"/>
  </w:num>
  <w:num w:numId="52">
    <w:abstractNumId w:val="36"/>
  </w:num>
  <w:num w:numId="64">
    <w:abstractNumId w:val="30"/>
  </w:num>
  <w:num w:numId="81">
    <w:abstractNumId w:val="24"/>
  </w:num>
  <w:num w:numId="86">
    <w:abstractNumId w:val="18"/>
  </w:num>
  <w:num w:numId="101">
    <w:abstractNumId w:val="12"/>
  </w:num>
  <w:num w:numId="111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Mode="External" Target="https://fonts.googleapis.com/css?family=Lato:300,400,900" Id="docRId14" Type="http://schemas.openxmlformats.org/officeDocument/2006/relationships/hyperlink" /><Relationship TargetMode="External" Target="https://www.google.bg/search?q=html+entities+currency+symbols" Id="docRId23" Type="http://schemas.openxmlformats.org/officeDocument/2006/relationships/hyperlink" /><Relationship Target="embeddings/oleObject2.bin" Id="docRId6" Type="http://schemas.openxmlformats.org/officeDocument/2006/relationships/oleObject" /><Relationship TargetMode="External" Target="https://judge.softuni.bg/Contests/394/HTML-and-CSS-Overview" Id="docRId1" Type="http://schemas.openxmlformats.org/officeDocument/2006/relationships/hyperlink" /><Relationship TargetMode="External" Target="https://fonts.googleapis.com/css?family=Lato:300,400,900" Id="docRId15" Type="http://schemas.openxmlformats.org/officeDocument/2006/relationships/hyperlink" /><Relationship Target="media/image7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web-fundamentals-html5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6.bin" Id="docRId16" Type="http://schemas.openxmlformats.org/officeDocument/2006/relationships/oleObject" /><Relationship Target="embeddings/oleObject7.bin" Id="docRId21" Type="http://schemas.openxmlformats.org/officeDocument/2006/relationships/oleObject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://www.w3schools.com/css/css_text.asp" Id="docRId20" Type="http://schemas.openxmlformats.org/officeDocument/2006/relationships/hyperlink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s://fonts.googleapis.com/css?family=Lato:300,400,900" Id="docRId18" Type="http://schemas.openxmlformats.org/officeDocument/2006/relationships/hyperlink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Mode="External" Target="https://css-tricks.com/almanac/properties/f/float/" Id="docRId19" Type="http://schemas.openxmlformats.org/officeDocument/2006/relationships/hyperlink" /><Relationship Target="media/image1.wmf" Id="docRId5" Type="http://schemas.openxmlformats.org/officeDocument/2006/relationships/image" /></Relationships>
</file>