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EF2749" w14:textId="77777777" w:rsidR="00125678" w:rsidRPr="001816F7" w:rsidRDefault="00125678" w:rsidP="00125678">
      <w:pPr>
        <w:jc w:val="right"/>
      </w:pPr>
      <w:r w:rsidRPr="001816F7">
        <w:rPr>
          <w:b/>
          <w:bCs/>
          <w:noProof/>
        </w:rPr>
        <w:drawing>
          <wp:inline distT="0" distB="0" distL="0" distR="0" wp14:anchorId="18C40A40" wp14:editId="33C9F0C6">
            <wp:extent cx="1691236" cy="1689889"/>
            <wp:effectExtent l="0" t="0" r="0" b="0"/>
            <wp:docPr id="1909044867" name="Picture 1" descr="A red circ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44867" name="Picture 1" descr="A red circle with white text&#10;&#10;AI-generated content may be incorrect."/>
                    <pic:cNvPicPr/>
                  </pic:nvPicPr>
                  <pic:blipFill rotWithShape="1">
                    <a:blip r:embed="rId8">
                      <a:extLst>
                        <a:ext uri="{28A0092B-C50C-407E-A947-70E740481C1C}">
                          <a14:useLocalDpi xmlns:a14="http://schemas.microsoft.com/office/drawing/2010/main" val="0"/>
                        </a:ext>
                      </a:extLst>
                    </a:blip>
                    <a:srcRect l="10768" t="11504" r="11587" b="10913"/>
                    <a:stretch>
                      <a:fillRect/>
                    </a:stretch>
                  </pic:blipFill>
                  <pic:spPr bwMode="auto">
                    <a:xfrm>
                      <a:off x="0" y="0"/>
                      <a:ext cx="1752786" cy="1751390"/>
                    </a:xfrm>
                    <a:prstGeom prst="rect">
                      <a:avLst/>
                    </a:prstGeom>
                    <a:ln>
                      <a:noFill/>
                    </a:ln>
                    <a:extLst>
                      <a:ext uri="{53640926-AAD7-44D8-BBD7-CCE9431645EC}">
                        <a14:shadowObscured xmlns:a14="http://schemas.microsoft.com/office/drawing/2010/main"/>
                      </a:ext>
                    </a:extLst>
                  </pic:spPr>
                </pic:pic>
              </a:graphicData>
            </a:graphic>
          </wp:inline>
        </w:drawing>
      </w:r>
    </w:p>
    <w:p w14:paraId="45C2FB34" w14:textId="77777777" w:rsidR="00125678" w:rsidRPr="001816F7" w:rsidRDefault="00125678" w:rsidP="00125678"/>
    <w:p w14:paraId="03B84198" w14:textId="77777777" w:rsidR="00125678" w:rsidRPr="001816F7" w:rsidRDefault="00125678" w:rsidP="00125678">
      <w:pPr>
        <w:shd w:val="clear" w:color="auto" w:fill="FFFFFF"/>
        <w:spacing w:after="225"/>
        <w:textAlignment w:val="baseline"/>
        <w:outlineLvl w:val="1"/>
        <w:rPr>
          <w:rFonts w:eastAsia="Times New Roman" w:cs="Open Sans"/>
          <w:b/>
          <w:bCs/>
          <w:spacing w:val="3"/>
          <w:sz w:val="28"/>
          <w:szCs w:val="28"/>
          <w:lang w:eastAsia="en-GB"/>
        </w:rPr>
      </w:pPr>
    </w:p>
    <w:p w14:paraId="4EB91C3F" w14:textId="77777777" w:rsidR="00125678" w:rsidRPr="001816F7" w:rsidRDefault="00125678" w:rsidP="00125678">
      <w:pPr>
        <w:shd w:val="clear" w:color="auto" w:fill="FFFFFF"/>
        <w:spacing w:after="225"/>
        <w:ind w:left="709"/>
        <w:textAlignment w:val="baseline"/>
        <w:outlineLvl w:val="1"/>
        <w:rPr>
          <w:rFonts w:eastAsia="Times New Roman" w:cs="Open Sans"/>
          <w:b/>
          <w:bCs/>
          <w:spacing w:val="3"/>
          <w:sz w:val="52"/>
          <w:szCs w:val="52"/>
          <w:lang w:eastAsia="en-GB"/>
        </w:rPr>
      </w:pPr>
    </w:p>
    <w:p w14:paraId="2E7D797B" w14:textId="484D0358" w:rsidR="00125678" w:rsidRPr="00AC48FE" w:rsidRDefault="00AC17DD" w:rsidP="00A52F81">
      <w:pPr>
        <w:shd w:val="clear" w:color="auto" w:fill="FFFFFF"/>
        <w:spacing w:after="225" w:line="240" w:lineRule="auto"/>
        <w:ind w:left="709"/>
        <w:textAlignment w:val="baseline"/>
        <w:outlineLvl w:val="1"/>
        <w:rPr>
          <w:rFonts w:ascii="Trebuchet MS" w:eastAsia="Times New Roman" w:hAnsi="Trebuchet MS" w:cs="Calibri"/>
          <w:b/>
          <w:bCs/>
          <w:spacing w:val="3"/>
          <w:sz w:val="56"/>
          <w:szCs w:val="56"/>
          <w:lang w:eastAsia="en-GB"/>
        </w:rPr>
      </w:pPr>
      <w:r w:rsidRPr="00AC48FE">
        <w:rPr>
          <w:rFonts w:ascii="Trebuchet MS" w:eastAsia="Times New Roman" w:hAnsi="Trebuchet MS" w:cs="Calibri"/>
          <w:b/>
          <w:bCs/>
          <w:spacing w:val="3"/>
          <w:sz w:val="56"/>
          <w:szCs w:val="56"/>
          <w:lang w:eastAsia="en-GB"/>
        </w:rPr>
        <w:t>Syno</w:t>
      </w:r>
      <w:r w:rsidR="00472988" w:rsidRPr="00AC48FE">
        <w:rPr>
          <w:rFonts w:ascii="Trebuchet MS" w:eastAsia="Times New Roman" w:hAnsi="Trebuchet MS" w:cs="Calibri"/>
          <w:b/>
          <w:bCs/>
          <w:spacing w:val="3"/>
          <w:sz w:val="56"/>
          <w:szCs w:val="56"/>
          <w:lang w:eastAsia="en-GB"/>
        </w:rPr>
        <w:t>ptic Pr</w:t>
      </w:r>
      <w:r w:rsidR="00565B31" w:rsidRPr="00AC48FE">
        <w:rPr>
          <w:rFonts w:ascii="Trebuchet MS" w:eastAsia="Times New Roman" w:hAnsi="Trebuchet MS" w:cs="Calibri"/>
          <w:b/>
          <w:bCs/>
          <w:spacing w:val="3"/>
          <w:sz w:val="56"/>
          <w:szCs w:val="56"/>
          <w:lang w:eastAsia="en-GB"/>
        </w:rPr>
        <w:t>oject</w:t>
      </w:r>
      <w:r w:rsidR="00ED7FD6" w:rsidRPr="00AC48FE">
        <w:rPr>
          <w:rFonts w:ascii="Trebuchet MS" w:eastAsia="Times New Roman" w:hAnsi="Trebuchet MS" w:cs="Calibri"/>
          <w:b/>
          <w:bCs/>
          <w:spacing w:val="3"/>
          <w:sz w:val="56"/>
          <w:szCs w:val="56"/>
          <w:lang w:eastAsia="en-GB"/>
        </w:rPr>
        <w:t xml:space="preserve"> Report </w:t>
      </w:r>
      <w:r w:rsidR="00ED7FD6" w:rsidRPr="00AC48FE">
        <w:rPr>
          <w:rFonts w:ascii="Trebuchet MS" w:eastAsia="Times New Roman" w:hAnsi="Trebuchet MS" w:cs="Calibri"/>
          <w:b/>
          <w:bCs/>
          <w:spacing w:val="3"/>
          <w:sz w:val="56"/>
          <w:szCs w:val="56"/>
          <w:lang w:eastAsia="en-GB"/>
        </w:rPr>
        <w:br/>
        <w:t>&amp; Presentation</w:t>
      </w:r>
    </w:p>
    <w:p w14:paraId="5D75DEDB" w14:textId="4E032033" w:rsidR="00125678" w:rsidRPr="00AC48FE" w:rsidRDefault="00ED7FD6" w:rsidP="00A52F81">
      <w:pPr>
        <w:ind w:left="709"/>
        <w:rPr>
          <w:rFonts w:ascii="Trebuchet MS" w:hAnsi="Trebuchet MS" w:cs="Calibri"/>
          <w:sz w:val="56"/>
          <w:szCs w:val="56"/>
        </w:rPr>
      </w:pPr>
      <w:r w:rsidRPr="00AC48FE">
        <w:rPr>
          <w:rFonts w:ascii="Trebuchet MS" w:eastAsia="Times New Roman" w:hAnsi="Trebuchet MS" w:cs="Calibri"/>
          <w:spacing w:val="3"/>
          <w:sz w:val="56"/>
          <w:szCs w:val="56"/>
          <w:lang w:eastAsia="en-GB"/>
        </w:rPr>
        <w:t xml:space="preserve">EPA </w:t>
      </w:r>
      <w:r w:rsidR="00565B31" w:rsidRPr="00AC48FE">
        <w:rPr>
          <w:rFonts w:ascii="Trebuchet MS" w:eastAsia="Times New Roman" w:hAnsi="Trebuchet MS" w:cs="Calibri"/>
          <w:spacing w:val="3"/>
          <w:sz w:val="56"/>
          <w:szCs w:val="56"/>
          <w:lang w:eastAsia="en-GB"/>
        </w:rPr>
        <w:t xml:space="preserve">Assessor </w:t>
      </w:r>
      <w:r w:rsidR="00125678" w:rsidRPr="00AC48FE">
        <w:rPr>
          <w:rFonts w:ascii="Trebuchet MS" w:eastAsia="Times New Roman" w:hAnsi="Trebuchet MS" w:cs="Calibri"/>
          <w:spacing w:val="3"/>
          <w:sz w:val="56"/>
          <w:szCs w:val="56"/>
          <w:lang w:eastAsia="en-GB"/>
        </w:rPr>
        <w:t>Overview</w:t>
      </w:r>
    </w:p>
    <w:p w14:paraId="0DF35F1D" w14:textId="77777777" w:rsidR="00125678" w:rsidRPr="001816F7" w:rsidRDefault="00125678" w:rsidP="00125678">
      <w:pPr>
        <w:ind w:left="709"/>
      </w:pPr>
    </w:p>
    <w:p w14:paraId="1673C193" w14:textId="77777777" w:rsidR="00125678" w:rsidRPr="001816F7" w:rsidRDefault="00125678" w:rsidP="00125678">
      <w:pPr>
        <w:ind w:left="709"/>
      </w:pPr>
    </w:p>
    <w:p w14:paraId="71D5EC42" w14:textId="77777777" w:rsidR="00125678" w:rsidRPr="001816F7" w:rsidRDefault="00125678" w:rsidP="00125678">
      <w:pPr>
        <w:ind w:left="709"/>
      </w:pPr>
    </w:p>
    <w:p w14:paraId="36D5813C" w14:textId="77777777" w:rsidR="00125678" w:rsidRPr="001816F7" w:rsidRDefault="00125678" w:rsidP="00125678">
      <w:pPr>
        <w:ind w:left="709"/>
      </w:pPr>
    </w:p>
    <w:p w14:paraId="05D6BC8B" w14:textId="77777777" w:rsidR="00125678" w:rsidRDefault="00125678" w:rsidP="00A52F81"/>
    <w:p w14:paraId="4ACF0FAE" w14:textId="77777777" w:rsidR="002C7B2F" w:rsidRDefault="002C7B2F" w:rsidP="00A52F81"/>
    <w:p w14:paraId="091F6A48" w14:textId="77777777" w:rsidR="002C7B2F" w:rsidRDefault="002C7B2F" w:rsidP="00A52F81"/>
    <w:p w14:paraId="60C2F48A" w14:textId="77777777" w:rsidR="002C7B2F" w:rsidRDefault="002C7B2F" w:rsidP="00A52F81"/>
    <w:p w14:paraId="64B3B4B6" w14:textId="77777777" w:rsidR="002C7B2F" w:rsidRDefault="002C7B2F" w:rsidP="00A52F81"/>
    <w:p w14:paraId="7A3DB2ED" w14:textId="77777777" w:rsidR="002C7B2F" w:rsidRPr="001816F7" w:rsidRDefault="002C7B2F" w:rsidP="00A52F81"/>
    <w:p w14:paraId="1A0BC344" w14:textId="77777777" w:rsidR="00125678" w:rsidRPr="001816F7" w:rsidRDefault="00125678" w:rsidP="00125678">
      <w:pPr>
        <w:ind w:left="709"/>
      </w:pPr>
    </w:p>
    <w:p w14:paraId="0AD483A2" w14:textId="63C58607" w:rsidR="002824EC" w:rsidRPr="00A52F81" w:rsidRDefault="00125678" w:rsidP="001F78C3">
      <w:pPr>
        <w:ind w:left="709"/>
        <w:rPr>
          <w:rFonts w:ascii="Trebuchet MS" w:hAnsi="Trebuchet MS"/>
          <w:b/>
          <w:bCs/>
          <w:sz w:val="16"/>
          <w:szCs w:val="16"/>
        </w:rPr>
      </w:pPr>
      <w:r w:rsidRPr="00A52F81">
        <w:rPr>
          <w:rFonts w:ascii="Trebuchet MS" w:hAnsi="Trebuchet MS"/>
          <w:b/>
          <w:bCs/>
          <w:sz w:val="16"/>
          <w:szCs w:val="16"/>
        </w:rPr>
        <w:t xml:space="preserve">BSc Digital and Technology Solutions Professional </w:t>
      </w:r>
      <w:r w:rsidRPr="00A52F81">
        <w:rPr>
          <w:rFonts w:ascii="Trebuchet MS" w:hAnsi="Trebuchet MS"/>
          <w:sz w:val="16"/>
          <w:szCs w:val="16"/>
        </w:rPr>
        <w:br/>
        <w:t xml:space="preserve">Apprenticeship Standard: </w:t>
      </w:r>
      <w:hyperlink r:id="rId9" w:history="1">
        <w:r w:rsidRPr="006B6225">
          <w:rPr>
            <w:rStyle w:val="Hyperlink"/>
            <w:rFonts w:ascii="Trebuchet MS" w:hAnsi="Trebuchet MS"/>
            <w:sz w:val="16"/>
            <w:szCs w:val="16"/>
          </w:rPr>
          <w:t>ST0119 v1.</w:t>
        </w:r>
        <w:r w:rsidR="00DE1B55" w:rsidRPr="006B6225">
          <w:rPr>
            <w:rStyle w:val="Hyperlink"/>
            <w:rFonts w:ascii="Trebuchet MS" w:hAnsi="Trebuchet MS"/>
            <w:sz w:val="16"/>
            <w:szCs w:val="16"/>
          </w:rPr>
          <w:t>1</w:t>
        </w:r>
        <w:r w:rsidRPr="006B6225">
          <w:rPr>
            <w:rStyle w:val="Hyperlink"/>
            <w:rFonts w:ascii="Trebuchet MS" w:hAnsi="Trebuchet MS"/>
            <w:sz w:val="16"/>
            <w:szCs w:val="16"/>
          </w:rPr>
          <w:t xml:space="preserve"> (20</w:t>
        </w:r>
        <w:r w:rsidR="00DE1B55" w:rsidRPr="006B6225">
          <w:rPr>
            <w:rStyle w:val="Hyperlink"/>
            <w:rFonts w:ascii="Trebuchet MS" w:hAnsi="Trebuchet MS"/>
            <w:sz w:val="16"/>
            <w:szCs w:val="16"/>
          </w:rPr>
          <w:t>15</w:t>
        </w:r>
        <w:r w:rsidRPr="006B6225">
          <w:rPr>
            <w:rStyle w:val="Hyperlink"/>
            <w:rFonts w:ascii="Trebuchet MS" w:hAnsi="Trebuchet MS"/>
            <w:sz w:val="16"/>
            <w:szCs w:val="16"/>
          </w:rPr>
          <w:t>)</w:t>
        </w:r>
      </w:hyperlink>
      <w:r w:rsidR="00A52F81">
        <w:rPr>
          <w:rFonts w:ascii="Trebuchet MS" w:hAnsi="Trebuchet MS"/>
          <w:b/>
          <w:bCs/>
          <w:sz w:val="16"/>
          <w:szCs w:val="16"/>
        </w:rPr>
        <w:br/>
      </w:r>
      <w:r w:rsidRPr="00A52F81">
        <w:rPr>
          <w:rFonts w:ascii="Trebuchet MS" w:hAnsi="Trebuchet MS"/>
          <w:sz w:val="16"/>
          <w:szCs w:val="16"/>
        </w:rPr>
        <w:br/>
        <w:t xml:space="preserve">Overview Document (Version: </w:t>
      </w:r>
      <w:r w:rsidR="00DE1B55">
        <w:rPr>
          <w:rFonts w:ascii="Trebuchet MS" w:hAnsi="Trebuchet MS"/>
          <w:sz w:val="16"/>
          <w:szCs w:val="16"/>
        </w:rPr>
        <w:t>1</w:t>
      </w:r>
      <w:r w:rsidRPr="00A52F81">
        <w:rPr>
          <w:rFonts w:ascii="Trebuchet MS" w:hAnsi="Trebuchet MS"/>
          <w:sz w:val="16"/>
          <w:szCs w:val="16"/>
        </w:rPr>
        <w:t xml:space="preserve"> - </w:t>
      </w:r>
      <w:r w:rsidR="00DE1B55">
        <w:rPr>
          <w:rFonts w:ascii="Trebuchet MS" w:hAnsi="Trebuchet MS"/>
          <w:sz w:val="16"/>
          <w:szCs w:val="16"/>
        </w:rPr>
        <w:t>September</w:t>
      </w:r>
      <w:r w:rsidRPr="00A52F81">
        <w:rPr>
          <w:rFonts w:ascii="Trebuchet MS" w:hAnsi="Trebuchet MS"/>
          <w:sz w:val="16"/>
          <w:szCs w:val="16"/>
        </w:rPr>
        <w:t xml:space="preserve"> 2025)</w:t>
      </w:r>
      <w:r w:rsidRPr="00A52F81">
        <w:rPr>
          <w:rFonts w:ascii="Trebuchet MS" w:hAnsi="Trebuchet MS"/>
          <w:sz w:val="16"/>
          <w:szCs w:val="16"/>
        </w:rPr>
        <w:br/>
        <w:t>Created by martin.reid@solent.ac.uk</w:t>
      </w:r>
      <w:r w:rsidRPr="00A52F81">
        <w:rPr>
          <w:rFonts w:ascii="Trebuchet MS" w:hAnsi="Trebuchet MS"/>
          <w:sz w:val="16"/>
          <w:szCs w:val="16"/>
        </w:rPr>
        <w:br/>
      </w:r>
      <w:r w:rsidRPr="00A52F81">
        <w:rPr>
          <w:rFonts w:ascii="Trebuchet MS" w:hAnsi="Trebuchet MS"/>
          <w:b/>
          <w:bCs/>
          <w:sz w:val="16"/>
          <w:szCs w:val="16"/>
        </w:rPr>
        <w:br/>
      </w:r>
      <w:r w:rsidRPr="00A52F81">
        <w:rPr>
          <w:rFonts w:ascii="Trebuchet MS" w:hAnsi="Trebuchet MS"/>
          <w:sz w:val="16"/>
          <w:szCs w:val="16"/>
        </w:rPr>
        <w:t xml:space="preserve">Southampton Solent University - </w:t>
      </w:r>
      <w:r w:rsidRPr="00A52F81">
        <w:rPr>
          <w:rFonts w:ascii="Trebuchet MS" w:hAnsi="Trebuchet MS" w:cs="Arial"/>
          <w:color w:val="0B0C0C"/>
          <w:sz w:val="16"/>
          <w:szCs w:val="16"/>
          <w:shd w:val="clear" w:color="auto" w:fill="FFFFFF"/>
        </w:rPr>
        <w:t>SO14 0YN</w:t>
      </w:r>
      <w:r w:rsidRPr="00A52F81">
        <w:rPr>
          <w:rFonts w:ascii="Trebuchet MS" w:hAnsi="Trebuchet MS"/>
          <w:sz w:val="16"/>
          <w:szCs w:val="16"/>
        </w:rPr>
        <w:br/>
      </w:r>
      <w:hyperlink r:id="rId10" w:history="1">
        <w:r w:rsidRPr="00A52F81">
          <w:rPr>
            <w:rStyle w:val="Hyperlink"/>
            <w:rFonts w:ascii="Trebuchet MS" w:hAnsi="Trebuchet MS"/>
            <w:b/>
            <w:bCs/>
            <w:color w:val="175D82"/>
            <w:sz w:val="16"/>
            <w:szCs w:val="16"/>
          </w:rPr>
          <w:t>End Point Assessor Organisation (EPAO) ID: EPA0325</w:t>
        </w:r>
      </w:hyperlink>
      <w:r w:rsidRPr="00A52F81">
        <w:rPr>
          <w:rFonts w:ascii="Trebuchet MS" w:hAnsi="Trebuchet MS"/>
          <w:sz w:val="16"/>
          <w:szCs w:val="16"/>
        </w:rPr>
        <w:br/>
      </w:r>
      <w:r w:rsidR="002824EC" w:rsidRPr="00A52F81">
        <w:rPr>
          <w:rFonts w:ascii="Trebuchet MS" w:hAnsi="Trebuchet MS"/>
          <w:sz w:val="16"/>
          <w:szCs w:val="16"/>
        </w:rPr>
        <w:br w:type="page"/>
      </w:r>
    </w:p>
    <w:p w14:paraId="25000D03" w14:textId="77777777" w:rsidR="0063490E" w:rsidRDefault="0063490E" w:rsidP="00E66D0F"/>
    <w:p w14:paraId="5F0AD556" w14:textId="1AF3B4F8" w:rsidR="00D322EF" w:rsidRPr="000311D3" w:rsidRDefault="0053382C" w:rsidP="0053382C">
      <w:pPr>
        <w:spacing w:after="160" w:line="278" w:lineRule="auto"/>
        <w:rPr>
          <w:rFonts w:ascii="Trebuchet MS" w:hAnsi="Trebuchet MS"/>
          <w:b/>
          <w:bCs/>
        </w:rPr>
      </w:pPr>
      <w:r w:rsidRPr="005F3208">
        <w:rPr>
          <w:rFonts w:ascii="Trebuchet MS" w:hAnsi="Trebuchet MS"/>
          <w:b/>
          <w:bCs/>
        </w:rPr>
        <w:t>Synoptic Project Assessment Approach (Legacy Standard</w:t>
      </w:r>
      <w:r w:rsidRPr="00AB616D">
        <w:rPr>
          <w:rFonts w:ascii="Trebuchet MS" w:hAnsi="Trebuchet MS"/>
          <w:b/>
          <w:bCs/>
        </w:rPr>
        <w:t xml:space="preserve"> ST0119 v1.1)</w:t>
      </w:r>
    </w:p>
    <w:p w14:paraId="65F6D134" w14:textId="77777777" w:rsidR="00CE7170" w:rsidRPr="00950D3C" w:rsidRDefault="00CE7170" w:rsidP="00CE7170">
      <w:pPr>
        <w:spacing w:after="160" w:line="278" w:lineRule="auto"/>
        <w:rPr>
          <w:rFonts w:ascii="Trebuchet MS" w:hAnsi="Trebuchet MS"/>
        </w:rPr>
      </w:pPr>
      <w:r w:rsidRPr="00950D3C">
        <w:rPr>
          <w:rFonts w:ascii="Trebuchet MS" w:hAnsi="Trebuchet MS"/>
        </w:rPr>
        <w:t xml:space="preserve">The </w:t>
      </w:r>
      <w:r w:rsidRPr="00CE7170">
        <w:rPr>
          <w:rFonts w:ascii="Trebuchet MS" w:hAnsi="Trebuchet MS"/>
        </w:rPr>
        <w:t>S</w:t>
      </w:r>
      <w:r w:rsidRPr="00950D3C">
        <w:rPr>
          <w:rFonts w:ascii="Trebuchet MS" w:hAnsi="Trebuchet MS"/>
        </w:rPr>
        <w:t xml:space="preserve">ynoptic </w:t>
      </w:r>
      <w:r w:rsidRPr="00CE7170">
        <w:rPr>
          <w:rFonts w:ascii="Trebuchet MS" w:hAnsi="Trebuchet MS"/>
        </w:rPr>
        <w:t>P</w:t>
      </w:r>
      <w:r w:rsidRPr="00950D3C">
        <w:rPr>
          <w:rFonts w:ascii="Trebuchet MS" w:hAnsi="Trebuchet MS"/>
        </w:rPr>
        <w:t>roject is undertaken during the final six months of the apprenticeship. Apprentices are required to complete and document a work-based project, supported by their employer and Solent University tutors.</w:t>
      </w:r>
    </w:p>
    <w:p w14:paraId="48C4B432" w14:textId="77777777" w:rsidR="00CE7170" w:rsidRPr="00950D3C" w:rsidRDefault="00CE7170" w:rsidP="00CE7170">
      <w:pPr>
        <w:spacing w:after="160" w:line="278" w:lineRule="auto"/>
        <w:rPr>
          <w:rFonts w:ascii="Trebuchet MS" w:hAnsi="Trebuchet MS"/>
        </w:rPr>
      </w:pPr>
      <w:r w:rsidRPr="00950D3C">
        <w:rPr>
          <w:rFonts w:ascii="Trebuchet MS" w:hAnsi="Trebuchet MS"/>
        </w:rPr>
        <w:t xml:space="preserve">A 10,000-word report must be submitted using a standard template. Within this report, apprentices are expected to demonstrate how they have met the </w:t>
      </w:r>
      <w:r w:rsidRPr="00CE7170">
        <w:rPr>
          <w:rFonts w:ascii="Trebuchet MS" w:hAnsi="Trebuchet MS"/>
        </w:rPr>
        <w:t>Knowledge,</w:t>
      </w:r>
      <w:r w:rsidRPr="00950D3C">
        <w:rPr>
          <w:rFonts w:ascii="Trebuchet MS" w:hAnsi="Trebuchet MS"/>
        </w:rPr>
        <w:t xml:space="preserve"> Skills and Behaviours (</w:t>
      </w:r>
      <w:r w:rsidRPr="00CE7170">
        <w:rPr>
          <w:rFonts w:ascii="Trebuchet MS" w:hAnsi="Trebuchet MS"/>
        </w:rPr>
        <w:t>K</w:t>
      </w:r>
      <w:r w:rsidRPr="00950D3C">
        <w:rPr>
          <w:rFonts w:ascii="Trebuchet MS" w:hAnsi="Trebuchet MS"/>
        </w:rPr>
        <w:t xml:space="preserve">SBs) required for the assessment. Evidence of this should be included both in the main body of the report and in a </w:t>
      </w:r>
      <w:r w:rsidRPr="00CE7170">
        <w:rPr>
          <w:rFonts w:ascii="Trebuchet MS" w:hAnsi="Trebuchet MS"/>
        </w:rPr>
        <w:t>mapping</w:t>
      </w:r>
      <w:r w:rsidRPr="00950D3C">
        <w:rPr>
          <w:rFonts w:ascii="Trebuchet MS" w:hAnsi="Trebuchet MS"/>
        </w:rPr>
        <w:t xml:space="preserve"> table located in the appendices.</w:t>
      </w:r>
    </w:p>
    <w:p w14:paraId="1FCD4D68" w14:textId="785EE164" w:rsidR="00CE7170" w:rsidRPr="000311D3" w:rsidRDefault="00CE7170" w:rsidP="000311D3">
      <w:pPr>
        <w:spacing w:after="160" w:line="278" w:lineRule="auto"/>
        <w:rPr>
          <w:rFonts w:ascii="Trebuchet MS" w:hAnsi="Trebuchet MS"/>
        </w:rPr>
      </w:pPr>
      <w:r w:rsidRPr="00950D3C">
        <w:rPr>
          <w:rFonts w:ascii="Trebuchet MS" w:hAnsi="Trebuchet MS"/>
        </w:rPr>
        <w:t xml:space="preserve">Apprentices on the Digital and Technology Solutions apprenticeship will also complete a mapping matrix that outlines learning across all credited modules, including assessed work-based learning. This matrix </w:t>
      </w:r>
      <w:r w:rsidR="0023663A">
        <w:rPr>
          <w:rFonts w:ascii="Trebuchet MS" w:hAnsi="Trebuchet MS"/>
        </w:rPr>
        <w:t xml:space="preserve">(not </w:t>
      </w:r>
      <w:r w:rsidR="008E2827">
        <w:rPr>
          <w:rFonts w:ascii="Trebuchet MS" w:hAnsi="Trebuchet MS"/>
        </w:rPr>
        <w:t xml:space="preserve">directly assessed) </w:t>
      </w:r>
      <w:r w:rsidRPr="00950D3C">
        <w:rPr>
          <w:rFonts w:ascii="Trebuchet MS" w:hAnsi="Trebuchet MS"/>
        </w:rPr>
        <w:t xml:space="preserve">provides assurance that the apprentice has achieved broad coverage of the </w:t>
      </w:r>
      <w:r w:rsidRPr="00CE7170">
        <w:rPr>
          <w:rFonts w:ascii="Trebuchet MS" w:hAnsi="Trebuchet MS"/>
        </w:rPr>
        <w:t>K</w:t>
      </w:r>
      <w:r w:rsidRPr="00950D3C">
        <w:rPr>
          <w:rFonts w:ascii="Trebuchet MS" w:hAnsi="Trebuchet MS"/>
        </w:rPr>
        <w:t>SBs defined in the apprenticeship standard</w:t>
      </w:r>
      <w:r w:rsidRPr="00CE7170">
        <w:rPr>
          <w:rFonts w:ascii="Trebuchet MS" w:hAnsi="Trebuchet MS"/>
        </w:rPr>
        <w:t>.</w:t>
      </w:r>
    </w:p>
    <w:p w14:paraId="230B4568" w14:textId="3650A9BD" w:rsidR="00D322EF" w:rsidRDefault="000311D3" w:rsidP="00EE2296">
      <w:pPr>
        <w:spacing w:after="160" w:line="278" w:lineRule="auto"/>
        <w:jc w:val="center"/>
        <w:rPr>
          <w:rFonts w:ascii="Trebuchet MS" w:hAnsi="Trebuchet MS"/>
        </w:rPr>
      </w:pPr>
      <w:r>
        <w:rPr>
          <w:rFonts w:ascii="Trebuchet MS" w:hAnsi="Trebuchet MS"/>
          <w:noProof/>
        </w:rPr>
        <w:drawing>
          <wp:inline distT="0" distB="0" distL="0" distR="0" wp14:anchorId="390EE8A1" wp14:editId="16903BBE">
            <wp:extent cx="6391275" cy="3114675"/>
            <wp:effectExtent l="0" t="0" r="9525" b="9525"/>
            <wp:docPr id="1086260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91275" cy="3114675"/>
                    </a:xfrm>
                    <a:prstGeom prst="rect">
                      <a:avLst/>
                    </a:prstGeom>
                    <a:noFill/>
                    <a:ln>
                      <a:noFill/>
                    </a:ln>
                  </pic:spPr>
                </pic:pic>
              </a:graphicData>
            </a:graphic>
          </wp:inline>
        </w:drawing>
      </w:r>
    </w:p>
    <w:p w14:paraId="77EC286C" w14:textId="77777777" w:rsidR="00D322EF" w:rsidRDefault="00D322EF" w:rsidP="0053382C">
      <w:pPr>
        <w:spacing w:after="160" w:line="278" w:lineRule="auto"/>
        <w:rPr>
          <w:rFonts w:ascii="Trebuchet MS" w:hAnsi="Trebuchet MS"/>
        </w:rPr>
      </w:pPr>
    </w:p>
    <w:p w14:paraId="38ECC405" w14:textId="027259D0" w:rsidR="0053382C" w:rsidRPr="005F3208" w:rsidRDefault="003B0B41" w:rsidP="0053382C">
      <w:pPr>
        <w:spacing w:after="160" w:line="278" w:lineRule="auto"/>
        <w:rPr>
          <w:rFonts w:ascii="Trebuchet MS" w:hAnsi="Trebuchet MS"/>
        </w:rPr>
      </w:pPr>
      <w:r>
        <w:rPr>
          <w:rFonts w:ascii="Trebuchet MS" w:hAnsi="Trebuchet MS"/>
        </w:rPr>
        <w:t>T</w:t>
      </w:r>
      <w:r w:rsidR="0053382C" w:rsidRPr="005F3208">
        <w:rPr>
          <w:rFonts w:ascii="Trebuchet MS" w:hAnsi="Trebuchet MS"/>
        </w:rPr>
        <w:t>he assessment structure for the synoptic project under the legacy version of the Digital &amp; Technology Solutions Degree Apprenticeship. Unlike newer standards that rely solely on independent assessors to conduct and grade the End Point Assessment (EPA)</w:t>
      </w:r>
      <w:r w:rsidR="0053382C" w:rsidRPr="00AB616D">
        <w:rPr>
          <w:rFonts w:ascii="Trebuchet MS" w:hAnsi="Trebuchet MS"/>
          <w:lang w:val="en-GB"/>
        </w:rPr>
        <w:t xml:space="preserve"> Assessment</w:t>
      </w:r>
      <w:r w:rsidR="0053382C" w:rsidRPr="005F3208">
        <w:rPr>
          <w:rFonts w:ascii="Trebuchet MS" w:hAnsi="Trebuchet MS"/>
        </w:rPr>
        <w:t xml:space="preserve">, this version involves a </w:t>
      </w:r>
      <w:r w:rsidR="0053382C" w:rsidRPr="005F3208">
        <w:rPr>
          <w:rFonts w:ascii="Trebuchet MS" w:hAnsi="Trebuchet MS"/>
          <w:b/>
          <w:bCs/>
        </w:rPr>
        <w:t>collaborative assessment model</w:t>
      </w:r>
      <w:r w:rsidR="0053382C" w:rsidRPr="00AB616D">
        <w:rPr>
          <w:rFonts w:ascii="Trebuchet MS" w:hAnsi="Trebuchet MS"/>
          <w:b/>
          <w:bCs/>
        </w:rPr>
        <w:t xml:space="preserve"> </w:t>
      </w:r>
      <w:r w:rsidR="0053382C" w:rsidRPr="00AB616D">
        <w:rPr>
          <w:rFonts w:ascii="Trebuchet MS" w:hAnsi="Trebuchet MS"/>
        </w:rPr>
        <w:t xml:space="preserve">with university module assessor/s, employer </w:t>
      </w:r>
      <w:r w:rsidR="00CE3114" w:rsidRPr="00AB616D">
        <w:rPr>
          <w:rFonts w:ascii="Trebuchet MS" w:hAnsi="Trebuchet MS"/>
        </w:rPr>
        <w:t>input and</w:t>
      </w:r>
      <w:r w:rsidR="0053382C" w:rsidRPr="00AB616D">
        <w:rPr>
          <w:rFonts w:ascii="Trebuchet MS" w:hAnsi="Trebuchet MS"/>
        </w:rPr>
        <w:t xml:space="preserve"> external examiner processes.</w:t>
      </w:r>
    </w:p>
    <w:p w14:paraId="4521E603" w14:textId="77777777" w:rsidR="000311D3" w:rsidRDefault="000311D3">
      <w:pPr>
        <w:rPr>
          <w:rFonts w:ascii="Trebuchet MS" w:hAnsi="Trebuchet MS"/>
          <w:b/>
          <w:bCs/>
        </w:rPr>
      </w:pPr>
      <w:r>
        <w:rPr>
          <w:rFonts w:ascii="Trebuchet MS" w:hAnsi="Trebuchet MS"/>
          <w:b/>
          <w:bCs/>
        </w:rPr>
        <w:br w:type="page"/>
      </w:r>
    </w:p>
    <w:p w14:paraId="7CBF6278" w14:textId="12724731" w:rsidR="007C455A" w:rsidRPr="005F3208" w:rsidRDefault="007C455A" w:rsidP="007C455A">
      <w:pPr>
        <w:spacing w:after="160" w:line="278" w:lineRule="auto"/>
        <w:rPr>
          <w:rFonts w:ascii="Trebuchet MS" w:hAnsi="Trebuchet MS"/>
          <w:b/>
          <w:bCs/>
        </w:rPr>
      </w:pPr>
      <w:r w:rsidRPr="005F3208">
        <w:rPr>
          <w:rFonts w:ascii="Trebuchet MS" w:hAnsi="Trebuchet MS"/>
          <w:b/>
          <w:bCs/>
        </w:rPr>
        <w:lastRenderedPageBreak/>
        <w:t>Evidence of Competency</w:t>
      </w:r>
    </w:p>
    <w:p w14:paraId="55319738" w14:textId="77777777" w:rsidR="007C455A" w:rsidRPr="005F3208" w:rsidRDefault="007C455A" w:rsidP="007C455A">
      <w:pPr>
        <w:spacing w:after="160" w:line="278" w:lineRule="auto"/>
        <w:ind w:left="360"/>
        <w:rPr>
          <w:rFonts w:ascii="Trebuchet MS" w:hAnsi="Trebuchet MS"/>
        </w:rPr>
      </w:pPr>
      <w:r w:rsidRPr="005F3208">
        <w:rPr>
          <w:rFonts w:ascii="Trebuchet MS" w:hAnsi="Trebuchet MS"/>
        </w:rPr>
        <w:t xml:space="preserve">The </w:t>
      </w:r>
      <w:r>
        <w:rPr>
          <w:rFonts w:ascii="Trebuchet MS" w:hAnsi="Trebuchet MS"/>
        </w:rPr>
        <w:t>S</w:t>
      </w:r>
      <w:r w:rsidRPr="005F3208">
        <w:rPr>
          <w:rFonts w:ascii="Trebuchet MS" w:hAnsi="Trebuchet MS"/>
        </w:rPr>
        <w:t xml:space="preserve">ynoptic </w:t>
      </w:r>
      <w:r>
        <w:rPr>
          <w:rFonts w:ascii="Trebuchet MS" w:hAnsi="Trebuchet MS"/>
        </w:rPr>
        <w:t>P</w:t>
      </w:r>
      <w:r w:rsidRPr="005F3208">
        <w:rPr>
          <w:rFonts w:ascii="Trebuchet MS" w:hAnsi="Trebuchet MS"/>
        </w:rPr>
        <w:t xml:space="preserve">roject is designed to demonstrate </w:t>
      </w:r>
      <w:r w:rsidRPr="005F3208">
        <w:rPr>
          <w:rFonts w:ascii="Trebuchet MS" w:hAnsi="Trebuchet MS"/>
          <w:b/>
          <w:bCs/>
        </w:rPr>
        <w:t>full coverage of the Knowledge, Skills, and Behaviours (KSBs)</w:t>
      </w:r>
      <w:r w:rsidRPr="005F3208">
        <w:rPr>
          <w:rFonts w:ascii="Trebuchet MS" w:hAnsi="Trebuchet MS"/>
        </w:rPr>
        <w:t>.</w:t>
      </w:r>
    </w:p>
    <w:p w14:paraId="6A832279" w14:textId="77777777" w:rsidR="007C455A" w:rsidRPr="005F3208" w:rsidRDefault="007C455A" w:rsidP="007C455A">
      <w:pPr>
        <w:spacing w:after="160" w:line="278" w:lineRule="auto"/>
        <w:ind w:left="360"/>
        <w:rPr>
          <w:rFonts w:ascii="Trebuchet MS" w:hAnsi="Trebuchet MS"/>
        </w:rPr>
      </w:pPr>
      <w:r w:rsidRPr="005F3208">
        <w:rPr>
          <w:rFonts w:ascii="Trebuchet MS" w:hAnsi="Trebuchet MS"/>
        </w:rPr>
        <w:t>Evidence is drawn from:</w:t>
      </w:r>
    </w:p>
    <w:p w14:paraId="43CE61B6" w14:textId="77777777" w:rsidR="007C455A" w:rsidRPr="00AB616D" w:rsidRDefault="007C455A" w:rsidP="001F5C41">
      <w:pPr>
        <w:pStyle w:val="ListParagraph"/>
        <w:numPr>
          <w:ilvl w:val="0"/>
          <w:numId w:val="11"/>
        </w:numPr>
        <w:spacing w:after="160" w:line="278" w:lineRule="auto"/>
        <w:rPr>
          <w:rFonts w:ascii="Trebuchet MS" w:hAnsi="Trebuchet MS"/>
        </w:rPr>
      </w:pPr>
      <w:r w:rsidRPr="00AB616D">
        <w:rPr>
          <w:rFonts w:ascii="Trebuchet MS" w:hAnsi="Trebuchet MS"/>
        </w:rPr>
        <w:t xml:space="preserve">The </w:t>
      </w:r>
      <w:r w:rsidRPr="00AB616D">
        <w:rPr>
          <w:rFonts w:ascii="Trebuchet MS" w:hAnsi="Trebuchet MS"/>
          <w:b/>
          <w:bCs/>
        </w:rPr>
        <w:t>main body of the report</w:t>
      </w:r>
    </w:p>
    <w:p w14:paraId="5F875038" w14:textId="77777777" w:rsidR="007C455A" w:rsidRPr="00AB616D" w:rsidRDefault="007C455A" w:rsidP="001F5C41">
      <w:pPr>
        <w:pStyle w:val="ListParagraph"/>
        <w:numPr>
          <w:ilvl w:val="0"/>
          <w:numId w:val="11"/>
        </w:numPr>
        <w:spacing w:after="160" w:line="278" w:lineRule="auto"/>
        <w:rPr>
          <w:rFonts w:ascii="Trebuchet MS" w:hAnsi="Trebuchet MS"/>
        </w:rPr>
      </w:pPr>
      <w:r w:rsidRPr="00AB616D">
        <w:rPr>
          <w:rFonts w:ascii="Trebuchet MS" w:hAnsi="Trebuchet MS"/>
        </w:rPr>
        <w:t xml:space="preserve">The </w:t>
      </w:r>
      <w:r w:rsidRPr="00AB616D">
        <w:rPr>
          <w:rFonts w:ascii="Trebuchet MS" w:hAnsi="Trebuchet MS"/>
          <w:b/>
          <w:bCs/>
        </w:rPr>
        <w:t>appendix KSB mapping</w:t>
      </w:r>
    </w:p>
    <w:p w14:paraId="651D4AA9" w14:textId="77777777" w:rsidR="007C455A" w:rsidRPr="00AB616D" w:rsidRDefault="007C455A" w:rsidP="001F5C41">
      <w:pPr>
        <w:pStyle w:val="ListParagraph"/>
        <w:numPr>
          <w:ilvl w:val="0"/>
          <w:numId w:val="11"/>
        </w:numPr>
        <w:spacing w:after="160" w:line="278" w:lineRule="auto"/>
        <w:rPr>
          <w:rFonts w:ascii="Trebuchet MS" w:hAnsi="Trebuchet MS"/>
        </w:rPr>
      </w:pPr>
      <w:r w:rsidRPr="00AB616D">
        <w:rPr>
          <w:rFonts w:ascii="Trebuchet MS" w:hAnsi="Trebuchet MS"/>
        </w:rPr>
        <w:t xml:space="preserve">The </w:t>
      </w:r>
      <w:r w:rsidRPr="00AB616D">
        <w:rPr>
          <w:rFonts w:ascii="Trebuchet MS" w:hAnsi="Trebuchet MS"/>
          <w:b/>
          <w:bCs/>
        </w:rPr>
        <w:t>KSB mapping portfolio</w:t>
      </w:r>
      <w:r w:rsidRPr="00AB616D">
        <w:rPr>
          <w:rFonts w:ascii="Trebuchet MS" w:hAnsi="Trebuchet MS"/>
        </w:rPr>
        <w:t>, which documents learning throughout the apprenticeship</w:t>
      </w:r>
    </w:p>
    <w:p w14:paraId="2FC618D3" w14:textId="77777777" w:rsidR="007C455A" w:rsidRPr="005F3208" w:rsidRDefault="007C455A" w:rsidP="007C455A">
      <w:pPr>
        <w:spacing w:after="160" w:line="278" w:lineRule="auto"/>
        <w:ind w:left="360"/>
        <w:rPr>
          <w:rFonts w:ascii="Trebuchet MS" w:hAnsi="Trebuchet MS"/>
        </w:rPr>
      </w:pPr>
      <w:r w:rsidRPr="005F3208">
        <w:rPr>
          <w:rFonts w:ascii="Trebuchet MS" w:hAnsi="Trebuchet MS"/>
        </w:rPr>
        <w:t xml:space="preserve">The EPA interview serves as a </w:t>
      </w:r>
      <w:r w:rsidRPr="00AB616D">
        <w:rPr>
          <w:rFonts w:ascii="Trebuchet MS" w:hAnsi="Trebuchet MS"/>
          <w:b/>
          <w:bCs/>
        </w:rPr>
        <w:t>capstone</w:t>
      </w:r>
      <w:r w:rsidRPr="005F3208">
        <w:rPr>
          <w:rFonts w:ascii="Trebuchet MS" w:hAnsi="Trebuchet MS"/>
          <w:b/>
          <w:bCs/>
        </w:rPr>
        <w:t xml:space="preserve"> validation</w:t>
      </w:r>
      <w:r w:rsidRPr="005F3208">
        <w:rPr>
          <w:rFonts w:ascii="Trebuchet MS" w:hAnsi="Trebuchet MS"/>
        </w:rPr>
        <w:t xml:space="preserve"> of the apprentice’s competencies, supported by their submitted work.</w:t>
      </w:r>
    </w:p>
    <w:p w14:paraId="1EF773A4" w14:textId="77777777" w:rsidR="007C455A" w:rsidRDefault="007C455A" w:rsidP="00E86F53">
      <w:pPr>
        <w:rPr>
          <w:rFonts w:ascii="Trebuchet MS" w:hAnsi="Trebuchet MS"/>
          <w:b/>
          <w:bCs/>
        </w:rPr>
      </w:pPr>
    </w:p>
    <w:p w14:paraId="6BA1E21B" w14:textId="77777777" w:rsidR="00D253E2" w:rsidRDefault="00272A2B" w:rsidP="00E86F53">
      <w:pPr>
        <w:rPr>
          <w:rFonts w:ascii="Trebuchet MS" w:hAnsi="Trebuchet MS"/>
          <w:b/>
          <w:bCs/>
        </w:rPr>
      </w:pPr>
      <w:r w:rsidRPr="00757C2C">
        <w:rPr>
          <w:rFonts w:ascii="Trebuchet MS" w:hAnsi="Trebuchet MS"/>
          <w:b/>
          <w:bCs/>
        </w:rPr>
        <w:t>Assessme</w:t>
      </w:r>
      <w:r w:rsidR="00E86F53" w:rsidRPr="00757C2C">
        <w:rPr>
          <w:rFonts w:ascii="Trebuchet MS" w:hAnsi="Trebuchet MS"/>
          <w:b/>
          <w:bCs/>
        </w:rPr>
        <w:t xml:space="preserve">nt </w:t>
      </w:r>
      <w:r w:rsidR="00757C2C" w:rsidRPr="00757C2C">
        <w:rPr>
          <w:rFonts w:ascii="Trebuchet MS" w:hAnsi="Trebuchet MS"/>
          <w:b/>
          <w:bCs/>
        </w:rPr>
        <w:t>Structure</w:t>
      </w:r>
      <w:r w:rsidR="009C35EE">
        <w:rPr>
          <w:rFonts w:ascii="Trebuchet MS" w:hAnsi="Trebuchet MS"/>
          <w:b/>
          <w:bCs/>
        </w:rPr>
        <w:t xml:space="preserve"> &amp; Delivery</w:t>
      </w:r>
    </w:p>
    <w:p w14:paraId="3C6C281C" w14:textId="4C83D6FB" w:rsidR="00D253E2" w:rsidRPr="000F26D1" w:rsidRDefault="00D253E2" w:rsidP="00D253E2">
      <w:pPr>
        <w:jc w:val="center"/>
        <w:rPr>
          <w:rFonts w:ascii="Trebuchet MS" w:hAnsi="Trebuchet MS"/>
          <w:b/>
          <w:bCs/>
          <w:lang w:val="en-GB"/>
        </w:rPr>
      </w:pPr>
      <w:r w:rsidRPr="00272A2B">
        <w:rPr>
          <w:rFonts w:ascii="Trebuchet MS" w:hAnsi="Trebuchet MS"/>
          <w:b/>
          <w:bCs/>
          <w:noProof/>
        </w:rPr>
        <w:drawing>
          <wp:inline distT="0" distB="0" distL="0" distR="0" wp14:anchorId="1C4B8F38" wp14:editId="19C2110B">
            <wp:extent cx="5408930" cy="2295452"/>
            <wp:effectExtent l="0" t="0" r="1270" b="0"/>
            <wp:docPr id="1515611285" name="Picture 1" descr="A red background with whi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611285" name="Picture 1" descr="A red background with white text"/>
                    <pic:cNvPicPr/>
                  </pic:nvPicPr>
                  <pic:blipFill rotWithShape="1">
                    <a:blip r:embed="rId12"/>
                    <a:srcRect t="3839" b="12053"/>
                    <a:stretch>
                      <a:fillRect/>
                    </a:stretch>
                  </pic:blipFill>
                  <pic:spPr bwMode="auto">
                    <a:xfrm>
                      <a:off x="0" y="0"/>
                      <a:ext cx="5432765" cy="2305567"/>
                    </a:xfrm>
                    <a:prstGeom prst="rect">
                      <a:avLst/>
                    </a:prstGeom>
                    <a:ln>
                      <a:noFill/>
                    </a:ln>
                    <a:extLst>
                      <a:ext uri="{53640926-AAD7-44D8-BBD7-CCE9431645EC}">
                        <a14:shadowObscured xmlns:a14="http://schemas.microsoft.com/office/drawing/2010/main"/>
                      </a:ext>
                    </a:extLst>
                  </pic:spPr>
                </pic:pic>
              </a:graphicData>
            </a:graphic>
          </wp:inline>
        </w:drawing>
      </w:r>
      <w:r>
        <w:rPr>
          <w:rFonts w:ascii="Trebuchet MS" w:hAnsi="Trebuchet MS"/>
          <w:b/>
          <w:bCs/>
        </w:rPr>
        <w:br/>
      </w:r>
      <w:r>
        <w:rPr>
          <w:rFonts w:ascii="Trebuchet MS" w:hAnsi="Trebuchet MS"/>
          <w:b/>
          <w:bCs/>
          <w:sz w:val="12"/>
          <w:szCs w:val="12"/>
          <w:lang w:val="en-GB"/>
        </w:rPr>
        <w:t>SKILLS ENGLAND GOV</w:t>
      </w:r>
      <w:r w:rsidRPr="00757C2C">
        <w:rPr>
          <w:rFonts w:ascii="Trebuchet MS" w:hAnsi="Trebuchet MS"/>
          <w:b/>
          <w:bCs/>
          <w:sz w:val="12"/>
          <w:szCs w:val="12"/>
          <w:lang w:val="en-GB"/>
        </w:rPr>
        <w:t>, 2015. DIGITAL INDUSTRIES -ASSESSMENT PLAN DIGITAL &amp; TECHNOLOGY SOLUTIONS PROFESSIONAL BSC (Hons) Digital &amp; Technology Solutions</w:t>
      </w:r>
      <w:r>
        <w:rPr>
          <w:rFonts w:ascii="Trebuchet MS" w:hAnsi="Trebuchet MS"/>
          <w:b/>
          <w:bCs/>
          <w:sz w:val="12"/>
          <w:szCs w:val="12"/>
          <w:lang w:val="en-GB"/>
        </w:rPr>
        <w:br/>
      </w:r>
      <w:r w:rsidRPr="00757C2C">
        <w:rPr>
          <w:rFonts w:ascii="Trebuchet MS" w:hAnsi="Trebuchet MS"/>
          <w:b/>
          <w:bCs/>
          <w:sz w:val="12"/>
          <w:szCs w:val="12"/>
          <w:lang w:val="en-GB"/>
        </w:rPr>
        <w:t xml:space="preserve"> [viewed 14 </w:t>
      </w:r>
      <w:r>
        <w:rPr>
          <w:rFonts w:ascii="Trebuchet MS" w:hAnsi="Trebuchet MS"/>
          <w:b/>
          <w:bCs/>
          <w:sz w:val="12"/>
          <w:szCs w:val="12"/>
          <w:lang w:val="en-GB"/>
        </w:rPr>
        <w:t>September</w:t>
      </w:r>
      <w:r w:rsidRPr="00757C2C">
        <w:rPr>
          <w:rFonts w:ascii="Trebuchet MS" w:hAnsi="Trebuchet MS"/>
          <w:b/>
          <w:bCs/>
          <w:sz w:val="12"/>
          <w:szCs w:val="12"/>
          <w:lang w:val="en-GB"/>
        </w:rPr>
        <w:t xml:space="preserve"> 2025]. Available from: </w:t>
      </w:r>
      <w:hyperlink r:id="rId13" w:history="1">
        <w:r w:rsidRPr="00997CF8">
          <w:rPr>
            <w:rStyle w:val="Hyperlink"/>
            <w:rFonts w:ascii="Trebuchet MS" w:hAnsi="Trebuchet MS"/>
            <w:b/>
            <w:bCs/>
            <w:sz w:val="12"/>
            <w:szCs w:val="12"/>
          </w:rPr>
          <w:t>digital_and_technology_solutions_professional.pdf</w:t>
        </w:r>
      </w:hyperlink>
    </w:p>
    <w:p w14:paraId="2BA91743" w14:textId="6FA0653E" w:rsidR="0053382C" w:rsidRPr="005F3208" w:rsidRDefault="00E86F53" w:rsidP="00E86F53">
      <w:pPr>
        <w:rPr>
          <w:rFonts w:ascii="Trebuchet MS" w:hAnsi="Trebuchet MS"/>
          <w:b/>
          <w:bCs/>
        </w:rPr>
      </w:pPr>
      <w:r>
        <w:rPr>
          <w:rFonts w:ascii="Trebuchet MS" w:hAnsi="Trebuchet MS"/>
        </w:rPr>
        <w:br/>
      </w:r>
      <w:r w:rsidR="0053382C" w:rsidRPr="005F3208">
        <w:rPr>
          <w:rFonts w:ascii="Trebuchet MS" w:hAnsi="Trebuchet MS"/>
        </w:rPr>
        <w:t xml:space="preserve">The </w:t>
      </w:r>
      <w:r w:rsidR="0053382C" w:rsidRPr="00AB616D">
        <w:rPr>
          <w:rFonts w:ascii="Trebuchet MS" w:hAnsi="Trebuchet MS"/>
          <w:b/>
          <w:bCs/>
        </w:rPr>
        <w:t>S</w:t>
      </w:r>
      <w:r w:rsidR="0053382C" w:rsidRPr="005F3208">
        <w:rPr>
          <w:rFonts w:ascii="Trebuchet MS" w:hAnsi="Trebuchet MS"/>
          <w:b/>
          <w:bCs/>
        </w:rPr>
        <w:t xml:space="preserve">ynoptic </w:t>
      </w:r>
      <w:r w:rsidR="0053382C" w:rsidRPr="00AB616D">
        <w:rPr>
          <w:rFonts w:ascii="Trebuchet MS" w:hAnsi="Trebuchet MS"/>
          <w:b/>
          <w:bCs/>
        </w:rPr>
        <w:t>P</w:t>
      </w:r>
      <w:r w:rsidR="0053382C" w:rsidRPr="005F3208">
        <w:rPr>
          <w:rFonts w:ascii="Trebuchet MS" w:hAnsi="Trebuchet MS"/>
          <w:b/>
          <w:bCs/>
        </w:rPr>
        <w:t>roject</w:t>
      </w:r>
      <w:r w:rsidR="0053382C" w:rsidRPr="005F3208">
        <w:rPr>
          <w:rFonts w:ascii="Trebuchet MS" w:hAnsi="Trebuchet MS"/>
        </w:rPr>
        <w:t xml:space="preserve"> is assessed through a </w:t>
      </w:r>
      <w:r w:rsidR="0053382C" w:rsidRPr="005F3208">
        <w:rPr>
          <w:rFonts w:ascii="Trebuchet MS" w:hAnsi="Trebuchet MS"/>
          <w:b/>
          <w:bCs/>
        </w:rPr>
        <w:t>structured discussion</w:t>
      </w:r>
      <w:r w:rsidR="0053382C" w:rsidRPr="005F3208">
        <w:rPr>
          <w:rFonts w:ascii="Trebuchet MS" w:hAnsi="Trebuchet MS"/>
        </w:rPr>
        <w:t xml:space="preserve"> involving:</w:t>
      </w:r>
    </w:p>
    <w:p w14:paraId="10EE209C" w14:textId="77777777" w:rsidR="0053382C" w:rsidRPr="00AB616D" w:rsidRDefault="0053382C" w:rsidP="001F5C41">
      <w:pPr>
        <w:pStyle w:val="ListParagraph"/>
        <w:numPr>
          <w:ilvl w:val="0"/>
          <w:numId w:val="9"/>
        </w:numPr>
        <w:spacing w:after="160" w:line="278" w:lineRule="auto"/>
        <w:rPr>
          <w:rFonts w:ascii="Trebuchet MS" w:hAnsi="Trebuchet MS"/>
        </w:rPr>
      </w:pPr>
      <w:r w:rsidRPr="00AB616D">
        <w:rPr>
          <w:rFonts w:ascii="Trebuchet MS" w:hAnsi="Trebuchet MS"/>
        </w:rPr>
        <w:t xml:space="preserve">The </w:t>
      </w:r>
      <w:r w:rsidRPr="00AB616D">
        <w:rPr>
          <w:rFonts w:ascii="Trebuchet MS" w:hAnsi="Trebuchet MS"/>
          <w:b/>
          <w:bCs/>
        </w:rPr>
        <w:t>apprentice</w:t>
      </w:r>
    </w:p>
    <w:p w14:paraId="1A65CE26" w14:textId="77777777" w:rsidR="0053382C" w:rsidRPr="00AB616D" w:rsidRDefault="0053382C" w:rsidP="001F5C41">
      <w:pPr>
        <w:pStyle w:val="ListParagraph"/>
        <w:numPr>
          <w:ilvl w:val="0"/>
          <w:numId w:val="9"/>
        </w:numPr>
        <w:spacing w:after="160" w:line="278" w:lineRule="auto"/>
        <w:rPr>
          <w:rFonts w:ascii="Trebuchet MS" w:hAnsi="Trebuchet MS"/>
        </w:rPr>
      </w:pPr>
      <w:r w:rsidRPr="00AB616D">
        <w:rPr>
          <w:rFonts w:ascii="Trebuchet MS" w:hAnsi="Trebuchet MS"/>
        </w:rPr>
        <w:t xml:space="preserve">Their </w:t>
      </w:r>
      <w:r w:rsidRPr="00AB616D">
        <w:rPr>
          <w:rFonts w:ascii="Trebuchet MS" w:hAnsi="Trebuchet MS"/>
          <w:b/>
          <w:bCs/>
        </w:rPr>
        <w:t>university lecturer(s)</w:t>
      </w:r>
    </w:p>
    <w:p w14:paraId="4EA25A9A" w14:textId="77777777" w:rsidR="0053382C" w:rsidRPr="00AB616D" w:rsidRDefault="0053382C" w:rsidP="001F5C41">
      <w:pPr>
        <w:pStyle w:val="ListParagraph"/>
        <w:numPr>
          <w:ilvl w:val="0"/>
          <w:numId w:val="9"/>
        </w:numPr>
        <w:spacing w:after="160" w:line="278" w:lineRule="auto"/>
        <w:rPr>
          <w:rFonts w:ascii="Trebuchet MS" w:hAnsi="Trebuchet MS"/>
        </w:rPr>
      </w:pPr>
      <w:r w:rsidRPr="00AB616D">
        <w:rPr>
          <w:rFonts w:ascii="Trebuchet MS" w:hAnsi="Trebuchet MS"/>
        </w:rPr>
        <w:t xml:space="preserve">Their </w:t>
      </w:r>
      <w:r w:rsidRPr="00AB616D">
        <w:rPr>
          <w:rFonts w:ascii="Trebuchet MS" w:hAnsi="Trebuchet MS"/>
          <w:b/>
          <w:bCs/>
        </w:rPr>
        <w:t>employer</w:t>
      </w:r>
    </w:p>
    <w:p w14:paraId="457A94C5" w14:textId="77777777" w:rsidR="0053382C" w:rsidRPr="005F3208" w:rsidRDefault="0053382C" w:rsidP="0053382C">
      <w:pPr>
        <w:spacing w:after="160" w:line="278" w:lineRule="auto"/>
        <w:rPr>
          <w:rFonts w:ascii="Trebuchet MS" w:hAnsi="Trebuchet MS"/>
        </w:rPr>
      </w:pPr>
      <w:r w:rsidRPr="005F3208">
        <w:rPr>
          <w:rFonts w:ascii="Trebuchet MS" w:hAnsi="Trebuchet MS"/>
        </w:rPr>
        <w:t>This discussion focuses on:</w:t>
      </w:r>
    </w:p>
    <w:p w14:paraId="0AAA26B5" w14:textId="77777777" w:rsidR="0053382C" w:rsidRPr="00AB616D" w:rsidRDefault="0053382C" w:rsidP="001F5C41">
      <w:pPr>
        <w:pStyle w:val="ListParagraph"/>
        <w:numPr>
          <w:ilvl w:val="0"/>
          <w:numId w:val="10"/>
        </w:numPr>
        <w:spacing w:after="160" w:line="278" w:lineRule="auto"/>
        <w:rPr>
          <w:rFonts w:ascii="Trebuchet MS" w:hAnsi="Trebuchet MS"/>
        </w:rPr>
      </w:pPr>
      <w:r w:rsidRPr="00AB616D">
        <w:rPr>
          <w:rFonts w:ascii="Trebuchet MS" w:hAnsi="Trebuchet MS"/>
        </w:rPr>
        <w:t>What the apprentice has done</w:t>
      </w:r>
    </w:p>
    <w:p w14:paraId="3C9B98C3" w14:textId="77777777" w:rsidR="0053382C" w:rsidRPr="00AB616D" w:rsidRDefault="0053382C" w:rsidP="001F5C41">
      <w:pPr>
        <w:pStyle w:val="ListParagraph"/>
        <w:numPr>
          <w:ilvl w:val="0"/>
          <w:numId w:val="10"/>
        </w:numPr>
        <w:spacing w:after="160" w:line="278" w:lineRule="auto"/>
        <w:rPr>
          <w:rFonts w:ascii="Trebuchet MS" w:hAnsi="Trebuchet MS"/>
        </w:rPr>
      </w:pPr>
      <w:r w:rsidRPr="00AB616D">
        <w:rPr>
          <w:rFonts w:ascii="Trebuchet MS" w:hAnsi="Trebuchet MS"/>
        </w:rPr>
        <w:t>The standard of their work</w:t>
      </w:r>
    </w:p>
    <w:p w14:paraId="384054B8" w14:textId="77777777" w:rsidR="0053382C" w:rsidRPr="00AB616D" w:rsidRDefault="0053382C" w:rsidP="001F5C41">
      <w:pPr>
        <w:pStyle w:val="ListParagraph"/>
        <w:numPr>
          <w:ilvl w:val="0"/>
          <w:numId w:val="10"/>
        </w:numPr>
        <w:spacing w:after="160" w:line="278" w:lineRule="auto"/>
        <w:rPr>
          <w:rFonts w:ascii="Trebuchet MS" w:hAnsi="Trebuchet MS"/>
        </w:rPr>
      </w:pPr>
      <w:r w:rsidRPr="00AB616D">
        <w:rPr>
          <w:rFonts w:ascii="Trebuchet MS" w:hAnsi="Trebuchet MS"/>
        </w:rPr>
        <w:t>How they have done it</w:t>
      </w:r>
      <w:r w:rsidRPr="00AB616D">
        <w:rPr>
          <w:rFonts w:ascii="Trebuchet MS" w:hAnsi="Trebuchet MS"/>
        </w:rPr>
        <w:br/>
      </w:r>
      <w:r w:rsidRPr="00AB616D">
        <w:rPr>
          <w:rFonts w:ascii="Trebuchet MS" w:hAnsi="Trebuchet MS"/>
          <w:i/>
          <w:iCs/>
        </w:rPr>
        <w:t xml:space="preserve">(As outlined in the official assessment plan: </w:t>
      </w:r>
      <w:hyperlink r:id="rId14" w:history="1">
        <w:r w:rsidRPr="00AB616D">
          <w:rPr>
            <w:rStyle w:val="Hyperlink"/>
            <w:rFonts w:ascii="Trebuchet MS" w:hAnsi="Trebuchet MS"/>
            <w:i/>
            <w:iCs/>
          </w:rPr>
          <w:t>Assessment Plan – DTS</w:t>
        </w:r>
      </w:hyperlink>
      <w:r w:rsidRPr="00AB616D">
        <w:rPr>
          <w:rFonts w:ascii="Trebuchet MS" w:hAnsi="Trebuchet MS"/>
          <w:i/>
          <w:iCs/>
        </w:rPr>
        <w:t>)</w:t>
      </w:r>
    </w:p>
    <w:p w14:paraId="090D4B0E" w14:textId="77777777" w:rsidR="008E2827" w:rsidRDefault="0053382C" w:rsidP="00D253E2">
      <w:pPr>
        <w:spacing w:after="160" w:line="278" w:lineRule="auto"/>
        <w:rPr>
          <w:rFonts w:ascii="Trebuchet MS" w:hAnsi="Trebuchet MS"/>
          <w:b/>
          <w:bCs/>
        </w:rPr>
      </w:pPr>
      <w:r w:rsidRPr="00AB616D">
        <w:rPr>
          <w:rFonts w:ascii="Trebuchet MS" w:hAnsi="Trebuchet MS"/>
          <w:b/>
          <w:bCs/>
        </w:rPr>
        <w:br/>
      </w:r>
    </w:p>
    <w:p w14:paraId="2A4A61CB" w14:textId="62823484" w:rsidR="00306A59" w:rsidRDefault="00DE313D" w:rsidP="00DE313D">
      <w:pPr>
        <w:spacing w:after="160" w:line="278" w:lineRule="auto"/>
        <w:jc w:val="center"/>
        <w:rPr>
          <w:rFonts w:ascii="Trebuchet MS" w:hAnsi="Trebuchet MS"/>
          <w:b/>
          <w:bCs/>
        </w:rPr>
      </w:pPr>
      <w:r>
        <w:rPr>
          <w:rFonts w:ascii="Trebuchet MS" w:hAnsi="Trebuchet MS"/>
          <w:b/>
          <w:bCs/>
          <w:noProof/>
        </w:rPr>
        <w:lastRenderedPageBreak/>
        <w:drawing>
          <wp:inline distT="0" distB="0" distL="0" distR="0" wp14:anchorId="4F5A96CA" wp14:editId="4C3FF4B1">
            <wp:extent cx="4707652" cy="2385398"/>
            <wp:effectExtent l="0" t="0" r="0" b="0"/>
            <wp:docPr id="527894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58586" cy="2411207"/>
                    </a:xfrm>
                    <a:prstGeom prst="rect">
                      <a:avLst/>
                    </a:prstGeom>
                    <a:noFill/>
                    <a:ln>
                      <a:noFill/>
                    </a:ln>
                  </pic:spPr>
                </pic:pic>
              </a:graphicData>
            </a:graphic>
          </wp:inline>
        </w:drawing>
      </w:r>
    </w:p>
    <w:p w14:paraId="16FEF58E" w14:textId="3825A603" w:rsidR="0053382C" w:rsidRPr="005F3208" w:rsidRDefault="00DE313D" w:rsidP="00D253E2">
      <w:pPr>
        <w:spacing w:after="160" w:line="278" w:lineRule="auto"/>
        <w:rPr>
          <w:rFonts w:ascii="Trebuchet MS" w:hAnsi="Trebuchet MS"/>
          <w:b/>
          <w:bCs/>
        </w:rPr>
      </w:pPr>
      <w:r w:rsidRPr="009B68E0">
        <w:rPr>
          <w:rFonts w:ascii="Trebuchet MS" w:hAnsi="Trebuchet MS"/>
          <w:b/>
          <w:bCs/>
          <w:sz w:val="12"/>
          <w:szCs w:val="12"/>
        </w:rPr>
        <w:br/>
      </w:r>
      <w:r w:rsidR="0053382C" w:rsidRPr="005F3208">
        <w:rPr>
          <w:rFonts w:ascii="Trebuchet MS" w:hAnsi="Trebuchet MS"/>
          <w:b/>
          <w:bCs/>
        </w:rPr>
        <w:t>Role of the Independent Assessor</w:t>
      </w:r>
    </w:p>
    <w:p w14:paraId="19229C2C" w14:textId="6B8CD1DE" w:rsidR="0053382C" w:rsidRPr="005F3208" w:rsidRDefault="0053382C" w:rsidP="005177AA">
      <w:pPr>
        <w:spacing w:after="160" w:line="278" w:lineRule="auto"/>
        <w:ind w:left="360"/>
        <w:rPr>
          <w:rFonts w:ascii="Trebuchet MS" w:hAnsi="Trebuchet MS"/>
        </w:rPr>
      </w:pPr>
      <w:r w:rsidRPr="005F3208">
        <w:rPr>
          <w:rFonts w:ascii="Trebuchet MS" w:hAnsi="Trebuchet MS"/>
        </w:rPr>
        <w:t xml:space="preserve">An </w:t>
      </w:r>
      <w:r w:rsidRPr="005F3208">
        <w:rPr>
          <w:rFonts w:ascii="Trebuchet MS" w:hAnsi="Trebuchet MS"/>
          <w:b/>
          <w:bCs/>
        </w:rPr>
        <w:t>independent assessor</w:t>
      </w:r>
      <w:r w:rsidRPr="005F3208">
        <w:rPr>
          <w:rFonts w:ascii="Trebuchet MS" w:hAnsi="Trebuchet MS"/>
        </w:rPr>
        <w:t xml:space="preserve"> will be introduced to strengthen the integrity and consistency of grading.</w:t>
      </w:r>
      <w:r w:rsidR="005177AA">
        <w:rPr>
          <w:rFonts w:ascii="Trebuchet MS" w:hAnsi="Trebuchet MS"/>
        </w:rPr>
        <w:t xml:space="preserve"> </w:t>
      </w:r>
      <w:r w:rsidRPr="005F3208">
        <w:rPr>
          <w:rFonts w:ascii="Trebuchet MS" w:hAnsi="Trebuchet MS"/>
        </w:rPr>
        <w:t>This assessor:</w:t>
      </w:r>
    </w:p>
    <w:p w14:paraId="5FCE0432" w14:textId="77777777" w:rsidR="0053382C" w:rsidRPr="00AB616D" w:rsidRDefault="0053382C" w:rsidP="001F5C41">
      <w:pPr>
        <w:pStyle w:val="ListParagraph"/>
        <w:numPr>
          <w:ilvl w:val="0"/>
          <w:numId w:val="8"/>
        </w:numPr>
        <w:spacing w:after="160" w:line="278" w:lineRule="auto"/>
        <w:rPr>
          <w:rFonts w:ascii="Trebuchet MS" w:hAnsi="Trebuchet MS"/>
        </w:rPr>
      </w:pPr>
      <w:r w:rsidRPr="00AB616D">
        <w:rPr>
          <w:rFonts w:ascii="Trebuchet MS" w:hAnsi="Trebuchet MS"/>
        </w:rPr>
        <w:t>Will not have taught or worked with the apprentice previously.</w:t>
      </w:r>
    </w:p>
    <w:p w14:paraId="7D83E58D" w14:textId="1730DA2E" w:rsidR="0053382C" w:rsidRPr="00AB616D" w:rsidRDefault="00ED3134" w:rsidP="001F5C41">
      <w:pPr>
        <w:pStyle w:val="ListParagraph"/>
        <w:numPr>
          <w:ilvl w:val="0"/>
          <w:numId w:val="8"/>
        </w:numPr>
        <w:spacing w:after="160" w:line="278" w:lineRule="auto"/>
        <w:rPr>
          <w:rFonts w:ascii="Trebuchet MS" w:hAnsi="Trebuchet MS"/>
        </w:rPr>
      </w:pPr>
      <w:r w:rsidRPr="005F3208">
        <w:rPr>
          <w:rFonts w:ascii="Trebuchet MS" w:hAnsi="Trebuchet MS"/>
        </w:rPr>
        <w:t xml:space="preserve">Independent </w:t>
      </w:r>
      <w:r w:rsidR="0053382C" w:rsidRPr="00ED3134">
        <w:rPr>
          <w:rFonts w:ascii="Trebuchet MS" w:hAnsi="Trebuchet MS"/>
        </w:rPr>
        <w:t>Assessor</w:t>
      </w:r>
      <w:r w:rsidR="0053382C" w:rsidRPr="00AB616D">
        <w:rPr>
          <w:rFonts w:ascii="Trebuchet MS" w:hAnsi="Trebuchet MS"/>
        </w:rPr>
        <w:t xml:space="preserve"> can be from within the institution but will act independently.</w:t>
      </w:r>
    </w:p>
    <w:p w14:paraId="480A47EF" w14:textId="77777777" w:rsidR="0053382C" w:rsidRPr="00AB616D" w:rsidRDefault="0053382C" w:rsidP="001F5C41">
      <w:pPr>
        <w:pStyle w:val="ListParagraph"/>
        <w:numPr>
          <w:ilvl w:val="0"/>
          <w:numId w:val="8"/>
        </w:numPr>
        <w:spacing w:after="160" w:line="278" w:lineRule="auto"/>
        <w:rPr>
          <w:rFonts w:ascii="Trebuchet MS" w:hAnsi="Trebuchet MS"/>
        </w:rPr>
      </w:pPr>
      <w:r w:rsidRPr="00AB616D">
        <w:rPr>
          <w:rFonts w:ascii="Trebuchet MS" w:hAnsi="Trebuchet MS"/>
        </w:rPr>
        <w:t xml:space="preserve">Will serve as a </w:t>
      </w:r>
      <w:r w:rsidRPr="00AB616D">
        <w:rPr>
          <w:rFonts w:ascii="Trebuchet MS" w:hAnsi="Trebuchet MS"/>
          <w:b/>
          <w:bCs/>
        </w:rPr>
        <w:t>second marker</w:t>
      </w:r>
      <w:r w:rsidRPr="00AB616D">
        <w:rPr>
          <w:rFonts w:ascii="Trebuchet MS" w:hAnsi="Trebuchet MS"/>
        </w:rPr>
        <w:t>, applying university guidelines for 40-credit modules.</w:t>
      </w:r>
    </w:p>
    <w:p w14:paraId="71FE6F01" w14:textId="05179E08" w:rsidR="00D253E2" w:rsidRPr="00DE313D" w:rsidRDefault="0053382C" w:rsidP="001F5C41">
      <w:pPr>
        <w:pStyle w:val="ListParagraph"/>
        <w:numPr>
          <w:ilvl w:val="0"/>
          <w:numId w:val="8"/>
        </w:numPr>
        <w:spacing w:after="160" w:line="278" w:lineRule="auto"/>
        <w:rPr>
          <w:rFonts w:ascii="Trebuchet MS" w:hAnsi="Trebuchet MS"/>
        </w:rPr>
      </w:pPr>
      <w:r w:rsidRPr="00AB616D">
        <w:rPr>
          <w:rFonts w:ascii="Trebuchet MS" w:hAnsi="Trebuchet MS"/>
        </w:rPr>
        <w:t xml:space="preserve">Will collaborate with the </w:t>
      </w:r>
      <w:r w:rsidRPr="00AB616D">
        <w:rPr>
          <w:rFonts w:ascii="Trebuchet MS" w:hAnsi="Trebuchet MS"/>
          <w:b/>
          <w:bCs/>
        </w:rPr>
        <w:t>employer</w:t>
      </w:r>
      <w:r w:rsidRPr="00AB616D">
        <w:rPr>
          <w:rFonts w:ascii="Trebuchet MS" w:hAnsi="Trebuchet MS"/>
        </w:rPr>
        <w:t xml:space="preserve"> and </w:t>
      </w:r>
      <w:r w:rsidRPr="00AB616D">
        <w:rPr>
          <w:rFonts w:ascii="Trebuchet MS" w:hAnsi="Trebuchet MS"/>
          <w:b/>
          <w:bCs/>
        </w:rPr>
        <w:t>support tutor</w:t>
      </w:r>
      <w:r w:rsidRPr="00AB616D">
        <w:rPr>
          <w:rFonts w:ascii="Trebuchet MS" w:hAnsi="Trebuchet MS"/>
        </w:rPr>
        <w:t xml:space="preserve"> to agree the final grade and feedback.</w:t>
      </w:r>
    </w:p>
    <w:p w14:paraId="569DB4A2" w14:textId="145C2A36" w:rsidR="0053382C" w:rsidRPr="005F3208" w:rsidRDefault="005177AA" w:rsidP="00423315">
      <w:pPr>
        <w:rPr>
          <w:rFonts w:ascii="Trebuchet MS" w:hAnsi="Trebuchet MS"/>
          <w:b/>
          <w:bCs/>
        </w:rPr>
      </w:pPr>
      <w:r w:rsidRPr="009B68E0">
        <w:rPr>
          <w:rFonts w:ascii="Trebuchet MS" w:hAnsi="Trebuchet MS"/>
          <w:b/>
          <w:bCs/>
          <w:sz w:val="12"/>
          <w:szCs w:val="12"/>
        </w:rPr>
        <w:br/>
      </w:r>
      <w:r w:rsidR="0053382C" w:rsidRPr="005F3208">
        <w:rPr>
          <w:rFonts w:ascii="Trebuchet MS" w:hAnsi="Trebuchet MS"/>
          <w:b/>
          <w:bCs/>
        </w:rPr>
        <w:t>Assessment Process</w:t>
      </w:r>
    </w:p>
    <w:p w14:paraId="35FBF61B" w14:textId="77777777" w:rsidR="00A27050" w:rsidRPr="00A27050" w:rsidRDefault="00A27050" w:rsidP="001F5C41">
      <w:pPr>
        <w:pStyle w:val="ListParagraph"/>
        <w:numPr>
          <w:ilvl w:val="0"/>
          <w:numId w:val="12"/>
        </w:numPr>
        <w:spacing w:after="160" w:line="278" w:lineRule="auto"/>
        <w:rPr>
          <w:rFonts w:ascii="Trebuchet MS" w:hAnsi="Trebuchet MS"/>
        </w:rPr>
      </w:pPr>
      <w:r w:rsidRPr="00A27050">
        <w:rPr>
          <w:rFonts w:ascii="Trebuchet MS" w:hAnsi="Trebuchet MS"/>
        </w:rPr>
        <w:t xml:space="preserve">The Independent Assessor will already have received the apprentice’s report and slide deck. </w:t>
      </w:r>
    </w:p>
    <w:p w14:paraId="1E1D4AD8" w14:textId="77777777" w:rsidR="00A27050" w:rsidRPr="00A27050" w:rsidRDefault="00A27050" w:rsidP="001F5C41">
      <w:pPr>
        <w:pStyle w:val="ListParagraph"/>
        <w:numPr>
          <w:ilvl w:val="0"/>
          <w:numId w:val="12"/>
        </w:numPr>
        <w:spacing w:after="160" w:line="278" w:lineRule="auto"/>
        <w:rPr>
          <w:rFonts w:ascii="Trebuchet MS" w:hAnsi="Trebuchet MS"/>
        </w:rPr>
      </w:pPr>
      <w:r w:rsidRPr="00A27050">
        <w:rPr>
          <w:rFonts w:ascii="Trebuchet MS" w:hAnsi="Trebuchet MS"/>
        </w:rPr>
        <w:t xml:space="preserve">They will have read the report, worked out provisional grading and feedback based on the assessment rubrics, and drafted some initial questions using the question bank. </w:t>
      </w:r>
    </w:p>
    <w:p w14:paraId="64CCFC8F" w14:textId="77777777" w:rsidR="00A27050" w:rsidRDefault="00A27050" w:rsidP="001F5C41">
      <w:pPr>
        <w:pStyle w:val="ListParagraph"/>
        <w:numPr>
          <w:ilvl w:val="0"/>
          <w:numId w:val="12"/>
        </w:numPr>
        <w:spacing w:after="160" w:line="278" w:lineRule="auto"/>
        <w:rPr>
          <w:rFonts w:ascii="Trebuchet MS" w:hAnsi="Trebuchet MS"/>
        </w:rPr>
      </w:pPr>
      <w:r w:rsidRPr="00A27050">
        <w:rPr>
          <w:rFonts w:ascii="Trebuchet MS" w:hAnsi="Trebuchet MS"/>
        </w:rPr>
        <w:t xml:space="preserve">The Solent support tutor will also have read the report and worked out provisional grading and feedback. </w:t>
      </w:r>
    </w:p>
    <w:p w14:paraId="3D630D16" w14:textId="5E2DDA80" w:rsidR="00B04CA3" w:rsidRPr="00A27050" w:rsidRDefault="00B04CA3" w:rsidP="001F5C41">
      <w:pPr>
        <w:pStyle w:val="ListParagraph"/>
        <w:numPr>
          <w:ilvl w:val="0"/>
          <w:numId w:val="12"/>
        </w:numPr>
        <w:spacing w:after="160" w:line="278" w:lineRule="auto"/>
        <w:rPr>
          <w:rFonts w:ascii="Trebuchet MS" w:hAnsi="Trebuchet MS"/>
        </w:rPr>
      </w:pPr>
      <w:r w:rsidRPr="00A27050">
        <w:rPr>
          <w:rFonts w:ascii="Trebuchet MS" w:hAnsi="Trebuchet MS"/>
        </w:rPr>
        <w:t>Assessor</w:t>
      </w:r>
      <w:r w:rsidR="0064011A">
        <w:rPr>
          <w:rFonts w:ascii="Trebuchet MS" w:hAnsi="Trebuchet MS"/>
        </w:rPr>
        <w:t>s</w:t>
      </w:r>
      <w:r w:rsidRPr="00A27050">
        <w:rPr>
          <w:rFonts w:ascii="Trebuchet MS" w:hAnsi="Trebuchet MS"/>
        </w:rPr>
        <w:t xml:space="preserve"> </w:t>
      </w:r>
      <w:r>
        <w:rPr>
          <w:rFonts w:ascii="Trebuchet MS" w:hAnsi="Trebuchet MS"/>
        </w:rPr>
        <w:t xml:space="preserve">will </w:t>
      </w:r>
      <w:r w:rsidR="0064011A">
        <w:rPr>
          <w:rFonts w:ascii="Trebuchet MS" w:hAnsi="Trebuchet MS"/>
          <w:lang w:val="en-GB"/>
        </w:rPr>
        <w:t xml:space="preserve">check </w:t>
      </w:r>
      <w:r w:rsidR="0064011A" w:rsidRPr="0064011A">
        <w:rPr>
          <w:rFonts w:ascii="Trebuchet MS" w:hAnsi="Trebuchet MS"/>
          <w:lang w:val="en-GB"/>
        </w:rPr>
        <w:t>portfolio</w:t>
      </w:r>
      <w:r w:rsidR="0064011A">
        <w:rPr>
          <w:rFonts w:ascii="Trebuchet MS" w:hAnsi="Trebuchet MS"/>
          <w:lang w:val="en-GB"/>
        </w:rPr>
        <w:t xml:space="preserve"> m</w:t>
      </w:r>
      <w:r w:rsidR="0064011A" w:rsidRPr="0064011A">
        <w:rPr>
          <w:rFonts w:ascii="Trebuchet MS" w:hAnsi="Trebuchet MS"/>
          <w:lang w:val="en-GB"/>
        </w:rPr>
        <w:t>apping matrix</w:t>
      </w:r>
      <w:r w:rsidR="0064011A">
        <w:rPr>
          <w:rFonts w:ascii="Trebuchet MS" w:hAnsi="Trebuchet MS"/>
          <w:lang w:val="en-GB"/>
        </w:rPr>
        <w:t xml:space="preserve"> for</w:t>
      </w:r>
      <w:r w:rsidR="0064011A" w:rsidRPr="0064011A">
        <w:rPr>
          <w:rFonts w:ascii="Trebuchet MS" w:hAnsi="Trebuchet MS"/>
          <w:lang w:val="en-GB"/>
        </w:rPr>
        <w:t xml:space="preserve"> good coverage</w:t>
      </w:r>
      <w:r w:rsidR="0064011A">
        <w:rPr>
          <w:rFonts w:ascii="Trebuchet MS" w:hAnsi="Trebuchet MS"/>
          <w:lang w:val="en-GB"/>
        </w:rPr>
        <w:t xml:space="preserve"> of K</w:t>
      </w:r>
      <w:r w:rsidR="0064011A" w:rsidRPr="0064011A">
        <w:rPr>
          <w:rFonts w:ascii="Trebuchet MS" w:hAnsi="Trebuchet MS"/>
          <w:lang w:val="en-GB"/>
        </w:rPr>
        <w:t>SB's throughout the apprenticeship</w:t>
      </w:r>
      <w:r w:rsidR="00735120">
        <w:rPr>
          <w:rFonts w:ascii="Trebuchet MS" w:hAnsi="Trebuchet MS"/>
          <w:lang w:val="en-GB"/>
        </w:rPr>
        <w:t>.</w:t>
      </w:r>
      <w:r w:rsidR="00735120" w:rsidRPr="00735120">
        <w:rPr>
          <w:rFonts w:ascii="Trebuchet MS" w:hAnsi="Trebuchet MS"/>
          <w:lang w:val="en-GB"/>
        </w:rPr>
        <w:t xml:space="preserve"> This is not directly assesse</w:t>
      </w:r>
      <w:r w:rsidR="009E542C">
        <w:rPr>
          <w:rFonts w:ascii="Trebuchet MS" w:hAnsi="Trebuchet MS"/>
          <w:lang w:val="en-GB"/>
        </w:rPr>
        <w:t>d but w</w:t>
      </w:r>
      <w:r w:rsidR="00735120" w:rsidRPr="00735120">
        <w:rPr>
          <w:rFonts w:ascii="Trebuchet MS" w:hAnsi="Trebuchet MS"/>
          <w:lang w:val="en-GB"/>
        </w:rPr>
        <w:t xml:space="preserve">ill be signed off </w:t>
      </w:r>
      <w:r w:rsidR="009E542C">
        <w:rPr>
          <w:rFonts w:ascii="Trebuchet MS" w:hAnsi="Trebuchet MS"/>
          <w:lang w:val="en-GB"/>
        </w:rPr>
        <w:t>on</w:t>
      </w:r>
      <w:r w:rsidR="00735120" w:rsidRPr="00735120">
        <w:rPr>
          <w:rFonts w:ascii="Trebuchet MS" w:hAnsi="Trebuchet MS"/>
          <w:lang w:val="en-GB"/>
        </w:rPr>
        <w:t xml:space="preserve"> EPA feedback form.</w:t>
      </w:r>
    </w:p>
    <w:p w14:paraId="2701EDB7" w14:textId="3486BEF3" w:rsidR="00A27050" w:rsidRDefault="00A27050" w:rsidP="001F5C41">
      <w:pPr>
        <w:pStyle w:val="ListParagraph"/>
        <w:numPr>
          <w:ilvl w:val="0"/>
          <w:numId w:val="12"/>
        </w:numPr>
        <w:spacing w:after="160" w:line="278" w:lineRule="auto"/>
        <w:rPr>
          <w:rFonts w:ascii="Trebuchet MS" w:hAnsi="Trebuchet MS"/>
        </w:rPr>
      </w:pPr>
      <w:r w:rsidRPr="00A27050">
        <w:rPr>
          <w:rFonts w:ascii="Trebuchet MS" w:hAnsi="Trebuchet MS"/>
        </w:rPr>
        <w:t xml:space="preserve">The assessment will take place online and will last for one hour (plus 10%). </w:t>
      </w:r>
    </w:p>
    <w:p w14:paraId="43883072" w14:textId="611A02FE" w:rsidR="00621787" w:rsidRPr="00A27050" w:rsidRDefault="00621787" w:rsidP="001F5C41">
      <w:pPr>
        <w:pStyle w:val="ListParagraph"/>
        <w:numPr>
          <w:ilvl w:val="0"/>
          <w:numId w:val="12"/>
        </w:numPr>
        <w:spacing w:after="160" w:line="278" w:lineRule="auto"/>
        <w:rPr>
          <w:rFonts w:ascii="Trebuchet MS" w:hAnsi="Trebuchet MS"/>
        </w:rPr>
      </w:pPr>
      <w:r>
        <w:rPr>
          <w:rFonts w:ascii="Trebuchet MS" w:hAnsi="Trebuchet MS"/>
        </w:rPr>
        <w:t>Pres</w:t>
      </w:r>
      <w:r w:rsidR="00277273">
        <w:rPr>
          <w:rFonts w:ascii="Trebuchet MS" w:hAnsi="Trebuchet MS"/>
        </w:rPr>
        <w:t>en</w:t>
      </w:r>
      <w:r>
        <w:rPr>
          <w:rFonts w:ascii="Trebuchet MS" w:hAnsi="Trebuchet MS"/>
        </w:rPr>
        <w:t>tation will nee</w:t>
      </w:r>
      <w:r w:rsidR="000D7597">
        <w:rPr>
          <w:rFonts w:ascii="Trebuchet MS" w:hAnsi="Trebuchet MS"/>
        </w:rPr>
        <w:t>d to be recorded for moderation</w:t>
      </w:r>
    </w:p>
    <w:p w14:paraId="10095150" w14:textId="4F53DBF7" w:rsidR="00A27050" w:rsidRPr="00A27050" w:rsidRDefault="00A27050" w:rsidP="001F5C41">
      <w:pPr>
        <w:pStyle w:val="ListParagraph"/>
        <w:numPr>
          <w:ilvl w:val="0"/>
          <w:numId w:val="12"/>
        </w:numPr>
        <w:spacing w:after="160" w:line="278" w:lineRule="auto"/>
        <w:rPr>
          <w:rFonts w:ascii="Trebuchet MS" w:hAnsi="Trebuchet MS"/>
        </w:rPr>
      </w:pPr>
      <w:r w:rsidRPr="00A27050">
        <w:rPr>
          <w:rFonts w:ascii="Trebuchet MS" w:hAnsi="Trebuchet MS"/>
        </w:rPr>
        <w:t xml:space="preserve">Apprentices will deliver a 25–30-minute presentation on their </w:t>
      </w:r>
      <w:r w:rsidR="005D0D46">
        <w:rPr>
          <w:rFonts w:ascii="Trebuchet MS" w:hAnsi="Trebuchet MS"/>
        </w:rPr>
        <w:t>S</w:t>
      </w:r>
      <w:r w:rsidRPr="00A27050">
        <w:rPr>
          <w:rFonts w:ascii="Trebuchet MS" w:hAnsi="Trebuchet MS"/>
        </w:rPr>
        <w:t xml:space="preserve">ynoptic </w:t>
      </w:r>
      <w:r w:rsidR="005D0D46">
        <w:rPr>
          <w:rFonts w:ascii="Trebuchet MS" w:hAnsi="Trebuchet MS"/>
        </w:rPr>
        <w:t>P</w:t>
      </w:r>
      <w:r w:rsidRPr="00A27050">
        <w:rPr>
          <w:rFonts w:ascii="Trebuchet MS" w:hAnsi="Trebuchet MS"/>
        </w:rPr>
        <w:t xml:space="preserve">roject. </w:t>
      </w:r>
    </w:p>
    <w:p w14:paraId="508116A5" w14:textId="77777777" w:rsidR="00A27050" w:rsidRPr="00A27050" w:rsidRDefault="00A27050" w:rsidP="001F5C41">
      <w:pPr>
        <w:pStyle w:val="ListParagraph"/>
        <w:numPr>
          <w:ilvl w:val="0"/>
          <w:numId w:val="12"/>
        </w:numPr>
        <w:spacing w:after="160" w:line="278" w:lineRule="auto"/>
        <w:rPr>
          <w:rFonts w:ascii="Trebuchet MS" w:hAnsi="Trebuchet MS"/>
        </w:rPr>
      </w:pPr>
      <w:r w:rsidRPr="00A27050">
        <w:rPr>
          <w:rFonts w:ascii="Trebuchet MS" w:hAnsi="Trebuchet MS"/>
        </w:rPr>
        <w:t xml:space="preserve">This will be followed by a 25–30-minute structured interview, led by the Independent Assessor, who will ask 4–6 questions with appropriate follow-ups. </w:t>
      </w:r>
    </w:p>
    <w:p w14:paraId="034E94B5" w14:textId="77777777" w:rsidR="00A27050" w:rsidRPr="00A27050" w:rsidRDefault="00A27050" w:rsidP="001F5C41">
      <w:pPr>
        <w:pStyle w:val="ListParagraph"/>
        <w:numPr>
          <w:ilvl w:val="0"/>
          <w:numId w:val="12"/>
        </w:numPr>
        <w:spacing w:after="160" w:line="278" w:lineRule="auto"/>
        <w:rPr>
          <w:rFonts w:ascii="Trebuchet MS" w:hAnsi="Trebuchet MS"/>
        </w:rPr>
      </w:pPr>
      <w:r w:rsidRPr="00A27050">
        <w:rPr>
          <w:rFonts w:ascii="Trebuchet MS" w:hAnsi="Trebuchet MS"/>
        </w:rPr>
        <w:t xml:space="preserve">There will also be an opportunity for the employer to summarise the apprentice’s performance on the project, based on the reference included in the report. </w:t>
      </w:r>
    </w:p>
    <w:p w14:paraId="78AB9248" w14:textId="08F036E1" w:rsidR="00A27050" w:rsidRDefault="00A27050" w:rsidP="001F5C41">
      <w:pPr>
        <w:pStyle w:val="ListParagraph"/>
        <w:numPr>
          <w:ilvl w:val="0"/>
          <w:numId w:val="12"/>
        </w:numPr>
        <w:rPr>
          <w:rFonts w:ascii="Trebuchet MS" w:hAnsi="Trebuchet MS"/>
        </w:rPr>
      </w:pPr>
      <w:r w:rsidRPr="00A27050">
        <w:rPr>
          <w:rFonts w:ascii="Trebuchet MS" w:hAnsi="Trebuchet MS"/>
        </w:rPr>
        <w:t xml:space="preserve">The apprentice will then leave the meeting. The Independent Assessor, Solent tutor, and employer will discuss and </w:t>
      </w:r>
      <w:r w:rsidR="005A3AA6" w:rsidRPr="00A27050">
        <w:rPr>
          <w:rFonts w:ascii="Trebuchet MS" w:hAnsi="Trebuchet MS"/>
        </w:rPr>
        <w:t>agree to</w:t>
      </w:r>
      <w:r w:rsidRPr="00A27050">
        <w:rPr>
          <w:rFonts w:ascii="Trebuchet MS" w:hAnsi="Trebuchet MS"/>
        </w:rPr>
        <w:t xml:space="preserve"> the final grade and </w:t>
      </w:r>
      <w:r w:rsidR="00F63A2C">
        <w:rPr>
          <w:rFonts w:ascii="Trebuchet MS" w:hAnsi="Trebuchet MS"/>
        </w:rPr>
        <w:t xml:space="preserve">complete </w:t>
      </w:r>
      <w:r w:rsidRPr="00A27050">
        <w:rPr>
          <w:rFonts w:ascii="Trebuchet MS" w:hAnsi="Trebuchet MS"/>
        </w:rPr>
        <w:t>feedback.</w:t>
      </w:r>
    </w:p>
    <w:p w14:paraId="453C9062" w14:textId="77777777" w:rsidR="0053382C" w:rsidRPr="00EF2663" w:rsidRDefault="0053382C" w:rsidP="00EF2663">
      <w:pPr>
        <w:rPr>
          <w:rFonts w:ascii="Trebuchet MS" w:hAnsi="Trebuchet MS"/>
        </w:rPr>
      </w:pPr>
    </w:p>
    <w:p w14:paraId="57750FC7" w14:textId="77777777" w:rsidR="009842D4" w:rsidRDefault="0063490E" w:rsidP="00E66D0F">
      <w:pPr>
        <w:rPr>
          <w:rFonts w:ascii="Trebuchet MS" w:hAnsi="Trebuchet MS"/>
          <w:b/>
          <w:bCs/>
          <w:sz w:val="28"/>
          <w:szCs w:val="28"/>
        </w:rPr>
      </w:pPr>
      <w:r>
        <w:rPr>
          <w:rFonts w:ascii="Trebuchet MS" w:hAnsi="Trebuchet MS"/>
          <w:b/>
          <w:bCs/>
          <w:sz w:val="28"/>
          <w:szCs w:val="28"/>
        </w:rPr>
        <w:br/>
      </w:r>
    </w:p>
    <w:p w14:paraId="1B65FB5D" w14:textId="77777777" w:rsidR="009842D4" w:rsidRDefault="009842D4">
      <w:pPr>
        <w:rPr>
          <w:rFonts w:ascii="Trebuchet MS" w:hAnsi="Trebuchet MS"/>
          <w:b/>
          <w:bCs/>
          <w:sz w:val="28"/>
          <w:szCs w:val="28"/>
        </w:rPr>
      </w:pPr>
      <w:r>
        <w:rPr>
          <w:rFonts w:ascii="Trebuchet MS" w:hAnsi="Trebuchet MS"/>
          <w:b/>
          <w:bCs/>
          <w:sz w:val="28"/>
          <w:szCs w:val="28"/>
        </w:rPr>
        <w:br w:type="page"/>
      </w:r>
    </w:p>
    <w:p w14:paraId="39F29768" w14:textId="3268EE96" w:rsidR="00E66D0F" w:rsidRPr="00504929" w:rsidRDefault="009842D4" w:rsidP="00E66D0F">
      <w:pPr>
        <w:rPr>
          <w:rFonts w:ascii="Trebuchet MS" w:hAnsi="Trebuchet MS"/>
          <w:b/>
          <w:bCs/>
          <w:sz w:val="28"/>
          <w:szCs w:val="28"/>
        </w:rPr>
      </w:pPr>
      <w:r>
        <w:rPr>
          <w:rFonts w:ascii="Trebuchet MS" w:hAnsi="Trebuchet MS"/>
          <w:b/>
          <w:bCs/>
          <w:sz w:val="28"/>
          <w:szCs w:val="28"/>
        </w:rPr>
        <w:lastRenderedPageBreak/>
        <w:br/>
      </w:r>
      <w:r w:rsidR="00AB651C" w:rsidRPr="0063490E">
        <w:rPr>
          <w:rFonts w:ascii="Trebuchet MS" w:hAnsi="Trebuchet MS"/>
          <w:b/>
          <w:bCs/>
          <w:sz w:val="28"/>
          <w:szCs w:val="28"/>
        </w:rPr>
        <w:t>Guidance for Assessors – Use of Question Bank</w:t>
      </w:r>
      <w:r w:rsidR="00AB651C" w:rsidRPr="00E66D0F">
        <w:br/>
      </w:r>
      <w:r w:rsidR="00AB651C" w:rsidRPr="00E66D0F">
        <w:rPr>
          <w:rFonts w:ascii="Trebuchet MS" w:hAnsi="Trebuchet MS"/>
        </w:rPr>
        <w:br/>
      </w:r>
      <w:r w:rsidR="00AB651C" w:rsidRPr="00E66D0F">
        <w:rPr>
          <w:rFonts w:ascii="Trebuchet MS" w:hAnsi="Trebuchet MS"/>
          <w:sz w:val="21"/>
          <w:szCs w:val="21"/>
        </w:rPr>
        <w:t>Th</w:t>
      </w:r>
      <w:r w:rsidR="00AD42F7">
        <w:rPr>
          <w:rFonts w:ascii="Trebuchet MS" w:hAnsi="Trebuchet MS"/>
          <w:sz w:val="21"/>
          <w:szCs w:val="21"/>
        </w:rPr>
        <w:t>e</w:t>
      </w:r>
      <w:r w:rsidR="00AB651C" w:rsidRPr="00E66D0F">
        <w:rPr>
          <w:rFonts w:ascii="Trebuchet MS" w:hAnsi="Trebuchet MS"/>
          <w:sz w:val="21"/>
          <w:szCs w:val="21"/>
        </w:rPr>
        <w:t xml:space="preserve"> question bank is provided as a starting point for independent assessors conducting the End Point Assessment (EPA) for the </w:t>
      </w:r>
      <w:r w:rsidR="00887D58">
        <w:rPr>
          <w:rFonts w:ascii="Trebuchet MS" w:hAnsi="Trebuchet MS"/>
          <w:sz w:val="21"/>
          <w:szCs w:val="21"/>
        </w:rPr>
        <w:t xml:space="preserve">BSc (Hons) </w:t>
      </w:r>
      <w:r w:rsidR="00AB651C" w:rsidRPr="00E66D0F">
        <w:rPr>
          <w:rFonts w:ascii="Trebuchet MS" w:hAnsi="Trebuchet MS"/>
          <w:sz w:val="21"/>
          <w:szCs w:val="21"/>
        </w:rPr>
        <w:t xml:space="preserve">Digital &amp; Technology Solutions </w:t>
      </w:r>
      <w:r w:rsidR="00887D58">
        <w:rPr>
          <w:rFonts w:ascii="Trebuchet MS" w:hAnsi="Trebuchet MS"/>
          <w:sz w:val="21"/>
          <w:szCs w:val="21"/>
          <w:lang w:val="en-GB"/>
        </w:rPr>
        <w:t>P</w:t>
      </w:r>
      <w:r w:rsidR="00887D58" w:rsidRPr="00887D58">
        <w:rPr>
          <w:rFonts w:ascii="Trebuchet MS" w:hAnsi="Trebuchet MS"/>
          <w:sz w:val="21"/>
          <w:szCs w:val="21"/>
          <w:lang w:val="en-GB"/>
        </w:rPr>
        <w:t>rofessional (integrated degree)</w:t>
      </w:r>
      <w:r w:rsidR="00AB651C" w:rsidRPr="00E66D0F">
        <w:rPr>
          <w:rFonts w:ascii="Trebuchet MS" w:hAnsi="Trebuchet MS"/>
          <w:sz w:val="21"/>
          <w:szCs w:val="21"/>
        </w:rPr>
        <w:t>. The questions listed under each criterion are illustrative examples only. They are designed to reflect the types of knowledge, skills, and behaviours (KSBs) outlined in the apprenticeship standard and are generic in nature.</w:t>
      </w:r>
      <w:r w:rsidR="00E66D0F">
        <w:rPr>
          <w:rFonts w:ascii="Trebuchet MS" w:hAnsi="Trebuchet MS"/>
          <w:sz w:val="21"/>
          <w:szCs w:val="21"/>
        </w:rPr>
        <w:br/>
      </w:r>
      <w:r w:rsidR="00E66D0F">
        <w:rPr>
          <w:rFonts w:ascii="Trebuchet MS" w:hAnsi="Trebuchet MS"/>
          <w:sz w:val="21"/>
          <w:szCs w:val="21"/>
        </w:rPr>
        <w:br/>
      </w:r>
      <w:r w:rsidR="00E66D0F" w:rsidRPr="00E66D0F">
        <w:rPr>
          <w:rFonts w:ascii="Trebuchet MS" w:hAnsi="Trebuchet MS"/>
          <w:sz w:val="21"/>
          <w:szCs w:val="21"/>
        </w:rPr>
        <w:t>Apprentices will be coming from different occupational pathways and will have different synoptic project focuses. Assessors will conduct a 25–30-minute interview, asking between 4–6 questions with appropriate follow-up questions. This interview follows the apprentice’s 25–30-minute presentation.</w:t>
      </w:r>
      <w:r w:rsidR="00E66D0F" w:rsidRPr="00E66D0F">
        <w:rPr>
          <w:rFonts w:ascii="Trebuchet MS" w:hAnsi="Trebuchet MS"/>
          <w:sz w:val="21"/>
          <w:szCs w:val="21"/>
        </w:rPr>
        <w:br/>
      </w:r>
      <w:r w:rsidR="00E66D0F" w:rsidRPr="00E66D0F">
        <w:rPr>
          <w:rFonts w:ascii="Trebuchet MS" w:hAnsi="Trebuchet MS"/>
          <w:sz w:val="21"/>
          <w:szCs w:val="21"/>
        </w:rPr>
        <w:br/>
        <w:t xml:space="preserve">The </w:t>
      </w:r>
      <w:r w:rsidR="00E66D0F">
        <w:rPr>
          <w:rFonts w:ascii="Trebuchet MS" w:hAnsi="Trebuchet MS"/>
          <w:sz w:val="21"/>
          <w:szCs w:val="21"/>
        </w:rPr>
        <w:t>S</w:t>
      </w:r>
      <w:r w:rsidR="00E66D0F" w:rsidRPr="00E66D0F">
        <w:rPr>
          <w:rFonts w:ascii="Trebuchet MS" w:hAnsi="Trebuchet MS"/>
          <w:sz w:val="21"/>
          <w:szCs w:val="21"/>
        </w:rPr>
        <w:t xml:space="preserve">ynoptic </w:t>
      </w:r>
      <w:r w:rsidR="00E66D0F">
        <w:rPr>
          <w:rFonts w:ascii="Trebuchet MS" w:hAnsi="Trebuchet MS"/>
          <w:sz w:val="21"/>
          <w:szCs w:val="21"/>
        </w:rPr>
        <w:t>P</w:t>
      </w:r>
      <w:r w:rsidR="00E66D0F" w:rsidRPr="00E66D0F">
        <w:rPr>
          <w:rFonts w:ascii="Trebuchet MS" w:hAnsi="Trebuchet MS"/>
          <w:sz w:val="21"/>
          <w:szCs w:val="21"/>
        </w:rPr>
        <w:t xml:space="preserve">roject submitted by the apprentice is designed to demonstrate full coverage of the </w:t>
      </w:r>
      <w:r w:rsidR="0063490E">
        <w:rPr>
          <w:rFonts w:ascii="Trebuchet MS" w:hAnsi="Trebuchet MS"/>
          <w:sz w:val="21"/>
          <w:szCs w:val="21"/>
        </w:rPr>
        <w:t xml:space="preserve">core </w:t>
      </w:r>
      <w:r w:rsidR="00E66D0F" w:rsidRPr="00E66D0F">
        <w:rPr>
          <w:rFonts w:ascii="Trebuchet MS" w:hAnsi="Trebuchet MS"/>
          <w:sz w:val="21"/>
          <w:szCs w:val="21"/>
        </w:rPr>
        <w:t xml:space="preserve">KSBs, both within the body of the report and the appendix project KSB mapping. In addition, apprentices will have submitted a comprehensive KSB mapping portfolio that evidence learning throughout the apprenticeship on all their credited modules. This ensures that the apprentice has achieved complete KSB coverage and provides a clear link between their work and the EPA assessment. The EPA interview is a </w:t>
      </w:r>
      <w:r w:rsidR="001A781F">
        <w:rPr>
          <w:rFonts w:ascii="Trebuchet MS" w:hAnsi="Trebuchet MS"/>
          <w:sz w:val="21"/>
          <w:szCs w:val="21"/>
        </w:rPr>
        <w:t>capstone assessment</w:t>
      </w:r>
      <w:r w:rsidR="00E66D0F" w:rsidRPr="00E66D0F">
        <w:rPr>
          <w:rFonts w:ascii="Trebuchet MS" w:hAnsi="Trebuchet MS"/>
          <w:sz w:val="21"/>
          <w:szCs w:val="21"/>
        </w:rPr>
        <w:t xml:space="preserve"> to validate their competencies with reference to the submitted work.</w:t>
      </w:r>
      <w:r w:rsidR="0063490E">
        <w:br/>
      </w:r>
      <w:r w:rsidR="00AB651C" w:rsidRPr="00E66D0F">
        <w:rPr>
          <w:rFonts w:ascii="Trebuchet MS" w:hAnsi="Trebuchet MS"/>
          <w:sz w:val="21"/>
          <w:szCs w:val="21"/>
        </w:rPr>
        <w:br/>
      </w:r>
      <w:r w:rsidR="0063490E" w:rsidRPr="0063490E">
        <w:rPr>
          <w:rFonts w:ascii="Trebuchet MS" w:hAnsi="Trebuchet MS"/>
          <w:b/>
          <w:bCs/>
          <w:sz w:val="21"/>
          <w:szCs w:val="21"/>
        </w:rPr>
        <w:t>Note:</w:t>
      </w:r>
      <w:r w:rsidR="0063490E">
        <w:rPr>
          <w:rFonts w:ascii="Trebuchet MS" w:hAnsi="Trebuchet MS"/>
          <w:sz w:val="21"/>
          <w:szCs w:val="21"/>
        </w:rPr>
        <w:t xml:space="preserve"> </w:t>
      </w:r>
      <w:r w:rsidR="00AB651C" w:rsidRPr="0063490E">
        <w:rPr>
          <w:rFonts w:ascii="Trebuchet MS" w:hAnsi="Trebuchet MS"/>
          <w:sz w:val="21"/>
          <w:szCs w:val="21"/>
        </w:rPr>
        <w:t xml:space="preserve">These questions are not tailored to any specific </w:t>
      </w:r>
      <w:r w:rsidR="000038BA">
        <w:rPr>
          <w:rFonts w:ascii="Trebuchet MS" w:hAnsi="Trebuchet MS"/>
          <w:sz w:val="21"/>
          <w:szCs w:val="21"/>
          <w:lang w:val="en-GB"/>
        </w:rPr>
        <w:t>specialism</w:t>
      </w:r>
      <w:r w:rsidR="00197F66">
        <w:rPr>
          <w:rFonts w:ascii="Trebuchet MS" w:hAnsi="Trebuchet MS"/>
          <w:sz w:val="21"/>
          <w:szCs w:val="21"/>
          <w:lang w:val="en-GB"/>
        </w:rPr>
        <w:t xml:space="preserve">, </w:t>
      </w:r>
      <w:r w:rsidR="00AB651C" w:rsidRPr="0063490E">
        <w:rPr>
          <w:rFonts w:ascii="Trebuchet MS" w:hAnsi="Trebuchet MS"/>
          <w:sz w:val="21"/>
          <w:szCs w:val="21"/>
        </w:rPr>
        <w:t>apprentice’s project report or presentation. Instead, they serve as a foundation to help assessors craft contextualised and relevant questions that align with the actual content of the apprentice’s submitted work and presentation.</w:t>
      </w:r>
      <w:r w:rsidR="00AB651C" w:rsidRPr="00E66D0F">
        <w:rPr>
          <w:rFonts w:ascii="Trebuchet MS" w:hAnsi="Trebuchet MS"/>
          <w:sz w:val="21"/>
          <w:szCs w:val="21"/>
        </w:rPr>
        <w:br/>
      </w:r>
      <w:r w:rsidR="00AB651C" w:rsidRPr="00E66D0F">
        <w:rPr>
          <w:rFonts w:ascii="Trebuchet MS" w:hAnsi="Trebuchet MS"/>
          <w:sz w:val="21"/>
          <w:szCs w:val="21"/>
        </w:rPr>
        <w:br/>
        <w:t>Assessors are encouraged to:</w:t>
      </w:r>
    </w:p>
    <w:p w14:paraId="63FFD57D" w14:textId="5BA73D96" w:rsidR="00E66D0F" w:rsidRPr="00E66D0F" w:rsidRDefault="00AB651C" w:rsidP="001F5C41">
      <w:pPr>
        <w:pStyle w:val="ListParagraph"/>
        <w:numPr>
          <w:ilvl w:val="0"/>
          <w:numId w:val="7"/>
        </w:numPr>
        <w:rPr>
          <w:rFonts w:ascii="Trebuchet MS" w:hAnsi="Trebuchet MS"/>
          <w:sz w:val="21"/>
          <w:szCs w:val="21"/>
        </w:rPr>
      </w:pPr>
      <w:r w:rsidRPr="00E66D0F">
        <w:rPr>
          <w:rFonts w:ascii="Trebuchet MS" w:hAnsi="Trebuchet MS"/>
          <w:sz w:val="21"/>
          <w:szCs w:val="21"/>
        </w:rPr>
        <w:t>Use these examples to inspire and structure their own questions.</w:t>
      </w:r>
    </w:p>
    <w:p w14:paraId="0535623E" w14:textId="77777777" w:rsidR="00E66D0F" w:rsidRPr="00E66D0F" w:rsidRDefault="00AB651C" w:rsidP="001F5C41">
      <w:pPr>
        <w:pStyle w:val="ListParagraph"/>
        <w:numPr>
          <w:ilvl w:val="0"/>
          <w:numId w:val="7"/>
        </w:numPr>
        <w:rPr>
          <w:rFonts w:ascii="Trebuchet MS" w:hAnsi="Trebuchet MS"/>
          <w:sz w:val="21"/>
          <w:szCs w:val="21"/>
        </w:rPr>
      </w:pPr>
      <w:r w:rsidRPr="00E66D0F">
        <w:rPr>
          <w:rFonts w:ascii="Trebuchet MS" w:hAnsi="Trebuchet MS"/>
          <w:sz w:val="21"/>
          <w:szCs w:val="21"/>
        </w:rPr>
        <w:t>Adapt the phrasing and focus based on the apprentice’s specialism, project scope, and organisational context.</w:t>
      </w:r>
    </w:p>
    <w:p w14:paraId="4F90F03B" w14:textId="71BC6551" w:rsidR="0063490E" w:rsidRPr="00197F66" w:rsidRDefault="00AB651C" w:rsidP="001F5C41">
      <w:pPr>
        <w:pStyle w:val="ListParagraph"/>
        <w:numPr>
          <w:ilvl w:val="0"/>
          <w:numId w:val="7"/>
        </w:numPr>
      </w:pPr>
      <w:r w:rsidRPr="00E66D0F">
        <w:rPr>
          <w:rFonts w:ascii="Trebuchet MS" w:hAnsi="Trebuchet MS"/>
          <w:sz w:val="21"/>
          <w:szCs w:val="21"/>
        </w:rPr>
        <w:t>Ensure that the final questions used during the EPA interview are directly linked to the apprentice’s demonstrated work and mapped learning outcomes.</w:t>
      </w:r>
    </w:p>
    <w:p w14:paraId="15E79E9B" w14:textId="483827E5" w:rsidR="00FB07BF" w:rsidRPr="00E66D0F" w:rsidRDefault="00197F66" w:rsidP="001F5C41">
      <w:pPr>
        <w:pStyle w:val="ListParagraph"/>
        <w:numPr>
          <w:ilvl w:val="0"/>
          <w:numId w:val="7"/>
        </w:numPr>
      </w:pPr>
      <w:r w:rsidRPr="00197F66">
        <w:rPr>
          <w:rFonts w:ascii="Trebuchet MS" w:hAnsi="Trebuchet MS"/>
          <w:sz w:val="21"/>
          <w:szCs w:val="21"/>
          <w:lang w:val="en-GB"/>
        </w:rPr>
        <w:t>Use them in conjunction with grade mark rubrics for the Synoptic Project EPA</w:t>
      </w:r>
      <w:r w:rsidR="0063490E">
        <w:br w:type="page"/>
      </w:r>
    </w:p>
    <w:tbl>
      <w:tblPr>
        <w:tblStyle w:val="TableGrid"/>
        <w:tblW w:w="0" w:type="auto"/>
        <w:tblLook w:val="04A0" w:firstRow="1" w:lastRow="0" w:firstColumn="1" w:lastColumn="0" w:noHBand="0" w:noVBand="1"/>
      </w:tblPr>
      <w:tblGrid>
        <w:gridCol w:w="819"/>
        <w:gridCol w:w="9477"/>
      </w:tblGrid>
      <w:tr w:rsidR="004F1CCF" w:rsidRPr="00910431" w14:paraId="64D5F3AA" w14:textId="77777777" w:rsidTr="00EE68B4">
        <w:trPr>
          <w:trHeight w:val="375"/>
        </w:trPr>
        <w:tc>
          <w:tcPr>
            <w:tcW w:w="819" w:type="dxa"/>
          </w:tcPr>
          <w:p w14:paraId="4D5AD787" w14:textId="35738CC2" w:rsidR="004F1CCF" w:rsidRPr="003302DC" w:rsidRDefault="004F1CCF" w:rsidP="003302DC">
            <w:pPr>
              <w:jc w:val="center"/>
              <w:rPr>
                <w:rFonts w:ascii="Trebuchet MS" w:hAnsi="Trebuchet MS"/>
                <w:b/>
                <w:bCs/>
                <w:sz w:val="20"/>
                <w:szCs w:val="20"/>
              </w:rPr>
            </w:pPr>
            <w:r w:rsidRPr="003302DC">
              <w:rPr>
                <w:rFonts w:ascii="Trebuchet MS" w:hAnsi="Trebuchet MS"/>
                <w:b/>
                <w:bCs/>
                <w:sz w:val="20"/>
                <w:szCs w:val="20"/>
              </w:rPr>
              <w:lastRenderedPageBreak/>
              <w:t>KSB</w:t>
            </w:r>
          </w:p>
        </w:tc>
        <w:tc>
          <w:tcPr>
            <w:tcW w:w="9477" w:type="dxa"/>
          </w:tcPr>
          <w:p w14:paraId="1601F9B9" w14:textId="107581BE" w:rsidR="004F1CCF" w:rsidRPr="003302DC" w:rsidRDefault="0003638C">
            <w:pPr>
              <w:rPr>
                <w:rFonts w:ascii="Trebuchet MS" w:hAnsi="Trebuchet MS"/>
                <w:b/>
                <w:bCs/>
                <w:sz w:val="20"/>
                <w:szCs w:val="20"/>
              </w:rPr>
            </w:pPr>
            <w:r w:rsidRPr="003302DC">
              <w:rPr>
                <w:rFonts w:ascii="Trebuchet MS" w:hAnsi="Trebuchet MS"/>
                <w:b/>
                <w:bCs/>
                <w:sz w:val="20"/>
                <w:szCs w:val="20"/>
              </w:rPr>
              <w:t>Criteria &amp; bank questions</w:t>
            </w:r>
          </w:p>
        </w:tc>
      </w:tr>
      <w:tr w:rsidR="003302DC" w:rsidRPr="00910431" w14:paraId="06DA252E" w14:textId="77777777" w:rsidTr="003302DC">
        <w:trPr>
          <w:trHeight w:val="280"/>
        </w:trPr>
        <w:tc>
          <w:tcPr>
            <w:tcW w:w="10296" w:type="dxa"/>
            <w:gridSpan w:val="2"/>
            <w:shd w:val="clear" w:color="auto" w:fill="0D0D0D" w:themeFill="text1" w:themeFillTint="F2"/>
          </w:tcPr>
          <w:p w14:paraId="350E7638" w14:textId="150C9356" w:rsidR="003302DC" w:rsidRPr="00910431" w:rsidRDefault="003302DC" w:rsidP="003302DC">
            <w:pPr>
              <w:jc w:val="center"/>
              <w:rPr>
                <w:rFonts w:ascii="Trebuchet MS" w:hAnsi="Trebuchet MS"/>
                <w:sz w:val="20"/>
                <w:szCs w:val="20"/>
              </w:rPr>
            </w:pPr>
            <w:r w:rsidRPr="003302DC">
              <w:rPr>
                <w:rFonts w:ascii="Trebuchet MS" w:hAnsi="Trebuchet MS" w:cs="Arial"/>
                <w:b/>
                <w:bCs/>
                <w:color w:val="FFFFFF" w:themeColor="background1"/>
                <w:sz w:val="20"/>
                <w:szCs w:val="20"/>
              </w:rPr>
              <w:t>Core Skills</w:t>
            </w:r>
          </w:p>
        </w:tc>
      </w:tr>
      <w:tr w:rsidR="003302DC" w:rsidRPr="00910431" w14:paraId="32F20A8E" w14:textId="77777777" w:rsidTr="00391D85">
        <w:trPr>
          <w:trHeight w:val="265"/>
        </w:trPr>
        <w:tc>
          <w:tcPr>
            <w:tcW w:w="819" w:type="dxa"/>
            <w:vMerge w:val="restart"/>
            <w:shd w:val="clear" w:color="auto" w:fill="F2F2F2" w:themeFill="background1" w:themeFillShade="F2"/>
            <w:vAlign w:val="center"/>
          </w:tcPr>
          <w:p w14:paraId="08914415" w14:textId="6E31A62E" w:rsidR="003302DC" w:rsidRPr="003302DC" w:rsidRDefault="003302DC" w:rsidP="0063490E">
            <w:pPr>
              <w:jc w:val="center"/>
              <w:rPr>
                <w:rFonts w:ascii="Trebuchet MS" w:hAnsi="Trebuchet MS"/>
                <w:b/>
                <w:bCs/>
                <w:sz w:val="20"/>
                <w:szCs w:val="20"/>
              </w:rPr>
            </w:pPr>
            <w:r w:rsidRPr="003302DC">
              <w:rPr>
                <w:rFonts w:ascii="Trebuchet MS" w:hAnsi="Trebuchet MS"/>
                <w:b/>
                <w:bCs/>
                <w:sz w:val="20"/>
                <w:szCs w:val="20"/>
              </w:rPr>
              <w:t>CS1</w:t>
            </w:r>
          </w:p>
        </w:tc>
        <w:tc>
          <w:tcPr>
            <w:tcW w:w="9477" w:type="dxa"/>
            <w:shd w:val="clear" w:color="auto" w:fill="F2F2F2" w:themeFill="background1" w:themeFillShade="F2"/>
          </w:tcPr>
          <w:p w14:paraId="33D95080" w14:textId="24DC3EA1" w:rsidR="003302DC" w:rsidRPr="003302DC" w:rsidRDefault="003302DC">
            <w:pPr>
              <w:rPr>
                <w:rFonts w:ascii="Trebuchet MS" w:hAnsi="Trebuchet MS"/>
                <w:b/>
                <w:bCs/>
                <w:sz w:val="20"/>
                <w:szCs w:val="20"/>
              </w:rPr>
            </w:pPr>
            <w:r w:rsidRPr="003302DC">
              <w:rPr>
                <w:rFonts w:ascii="Trebuchet MS" w:hAnsi="Trebuchet MS"/>
                <w:b/>
                <w:bCs/>
                <w:sz w:val="20"/>
                <w:szCs w:val="20"/>
              </w:rPr>
              <w:t>Information Systems</w:t>
            </w:r>
            <w:r w:rsidR="0063490E">
              <w:rPr>
                <w:rFonts w:ascii="Trebuchet MS" w:hAnsi="Trebuchet MS"/>
                <w:b/>
                <w:bCs/>
                <w:sz w:val="20"/>
                <w:szCs w:val="20"/>
              </w:rPr>
              <w:t xml:space="preserve">- </w:t>
            </w:r>
            <w:r w:rsidR="0063490E" w:rsidRPr="00391D85">
              <w:rPr>
                <w:rFonts w:ascii="Trebuchet MS" w:hAnsi="Trebuchet MS"/>
                <w:i/>
                <w:iCs/>
                <w:sz w:val="18"/>
                <w:szCs w:val="18"/>
              </w:rPr>
              <w:t>Can critically analyse a business domain (Core functions &amp; processes of a company) to identify the role of information systems, highlight issues and identify opportunities for improvement through evaluating information systems in relation to their intended purpose and effectiveness</w:t>
            </w:r>
          </w:p>
        </w:tc>
      </w:tr>
      <w:tr w:rsidR="003302DC" w:rsidRPr="00910431" w14:paraId="3CC707FE" w14:textId="77777777" w:rsidTr="00391D85">
        <w:trPr>
          <w:trHeight w:val="2425"/>
        </w:trPr>
        <w:tc>
          <w:tcPr>
            <w:tcW w:w="819" w:type="dxa"/>
            <w:vMerge/>
            <w:shd w:val="clear" w:color="auto" w:fill="F2F2F2" w:themeFill="background1" w:themeFillShade="F2"/>
            <w:vAlign w:val="center"/>
          </w:tcPr>
          <w:p w14:paraId="001CED0B" w14:textId="77777777" w:rsidR="003302DC" w:rsidRPr="00910431" w:rsidRDefault="003302DC" w:rsidP="0063490E">
            <w:pPr>
              <w:jc w:val="center"/>
              <w:rPr>
                <w:rFonts w:ascii="Trebuchet MS" w:hAnsi="Trebuchet MS"/>
                <w:sz w:val="20"/>
                <w:szCs w:val="20"/>
              </w:rPr>
            </w:pPr>
          </w:p>
        </w:tc>
        <w:tc>
          <w:tcPr>
            <w:tcW w:w="9477" w:type="dxa"/>
            <w:vAlign w:val="center"/>
          </w:tcPr>
          <w:p w14:paraId="73A144B1" w14:textId="77777777" w:rsidR="003302DC" w:rsidRPr="00910431" w:rsidRDefault="003302DC">
            <w:pPr>
              <w:rPr>
                <w:rFonts w:ascii="Trebuchet MS" w:hAnsi="Trebuchet MS"/>
                <w:sz w:val="20"/>
                <w:szCs w:val="20"/>
              </w:rPr>
            </w:pPr>
            <w:r w:rsidRPr="00910431">
              <w:rPr>
                <w:rFonts w:ascii="Trebuchet MS" w:hAnsi="Trebuchet MS"/>
                <w:sz w:val="20"/>
                <w:szCs w:val="20"/>
              </w:rPr>
              <w:t>1. How did you analyse our business domain (Core functions &amp; processes of a company) in your project to determine the role of information systems? What issues did you identify, and what opportunities for improvement did you highlight based on your evaluation of these systems?</w:t>
            </w:r>
            <w:r w:rsidRPr="00910431">
              <w:rPr>
                <w:rFonts w:ascii="Trebuchet MS" w:hAnsi="Trebuchet MS"/>
                <w:sz w:val="20"/>
                <w:szCs w:val="20"/>
              </w:rPr>
              <w:br/>
            </w:r>
          </w:p>
          <w:p w14:paraId="2B2EC84D" w14:textId="0CD51FD5" w:rsidR="003302DC" w:rsidRPr="00910431" w:rsidRDefault="003302DC" w:rsidP="00FB1B53">
            <w:pPr>
              <w:rPr>
                <w:rFonts w:ascii="Trebuchet MS" w:hAnsi="Trebuchet MS"/>
                <w:sz w:val="20"/>
                <w:szCs w:val="20"/>
              </w:rPr>
            </w:pPr>
            <w:r w:rsidRPr="00910431">
              <w:rPr>
                <w:rFonts w:ascii="Trebuchet MS" w:hAnsi="Trebuchet MS"/>
                <w:sz w:val="20"/>
                <w:szCs w:val="20"/>
              </w:rPr>
              <w:t>2. Can you explain how the information systems in your project supported or hindered the core business functions? What improvements would you recommend based on your findings?</w:t>
            </w:r>
            <w:r w:rsidRPr="00910431">
              <w:rPr>
                <w:rFonts w:ascii="Trebuchet MS" w:hAnsi="Trebuchet MS"/>
                <w:sz w:val="20"/>
                <w:szCs w:val="20"/>
              </w:rPr>
              <w:br/>
            </w:r>
            <w:r w:rsidRPr="00910431">
              <w:rPr>
                <w:rFonts w:ascii="Trebuchet MS" w:hAnsi="Trebuchet MS"/>
                <w:sz w:val="20"/>
                <w:szCs w:val="20"/>
              </w:rPr>
              <w:br/>
              <w:t>3. What methods did you use to evaluate the effectiveness of the information systems in your organisation, and how did your findings influence your project decisions?</w:t>
            </w:r>
          </w:p>
        </w:tc>
      </w:tr>
      <w:tr w:rsidR="00D6062E" w:rsidRPr="00910431" w14:paraId="1378DCFF" w14:textId="77777777" w:rsidTr="00391D85">
        <w:tc>
          <w:tcPr>
            <w:tcW w:w="819" w:type="dxa"/>
            <w:vMerge w:val="restart"/>
            <w:vAlign w:val="center"/>
          </w:tcPr>
          <w:p w14:paraId="5378DC24" w14:textId="15123F37" w:rsidR="00D6062E" w:rsidRPr="003302DC" w:rsidRDefault="00D6062E" w:rsidP="0063490E">
            <w:pPr>
              <w:jc w:val="center"/>
              <w:rPr>
                <w:rFonts w:ascii="Trebuchet MS" w:hAnsi="Trebuchet MS"/>
                <w:b/>
                <w:bCs/>
                <w:sz w:val="20"/>
                <w:szCs w:val="20"/>
              </w:rPr>
            </w:pPr>
            <w:r w:rsidRPr="003302DC">
              <w:rPr>
                <w:rFonts w:ascii="Trebuchet MS" w:hAnsi="Trebuchet MS"/>
                <w:b/>
                <w:bCs/>
                <w:sz w:val="20"/>
                <w:szCs w:val="20"/>
              </w:rPr>
              <w:t>CS2</w:t>
            </w:r>
          </w:p>
        </w:tc>
        <w:tc>
          <w:tcPr>
            <w:tcW w:w="9477" w:type="dxa"/>
          </w:tcPr>
          <w:p w14:paraId="09FEEA8D" w14:textId="31CA4507" w:rsidR="00D6062E" w:rsidRPr="0063490E" w:rsidRDefault="00D6062E">
            <w:pPr>
              <w:rPr>
                <w:rFonts w:ascii="Trebuchet MS" w:hAnsi="Trebuchet MS"/>
                <w:sz w:val="18"/>
                <w:szCs w:val="18"/>
              </w:rPr>
            </w:pPr>
            <w:r w:rsidRPr="003302DC">
              <w:rPr>
                <w:rFonts w:ascii="Trebuchet MS" w:hAnsi="Trebuchet MS"/>
                <w:b/>
                <w:bCs/>
                <w:sz w:val="20"/>
                <w:szCs w:val="20"/>
              </w:rPr>
              <w:t>Systems Development</w:t>
            </w:r>
            <w:r w:rsidR="0063490E">
              <w:rPr>
                <w:rFonts w:ascii="Trebuchet MS" w:hAnsi="Trebuchet MS"/>
                <w:b/>
                <w:bCs/>
                <w:sz w:val="20"/>
                <w:szCs w:val="20"/>
              </w:rPr>
              <w:t xml:space="preserve"> - </w:t>
            </w:r>
            <w:r w:rsidR="0063490E" w:rsidRPr="00391D85">
              <w:rPr>
                <w:rFonts w:ascii="Trebuchet MS" w:hAnsi="Trebuchet MS"/>
                <w:i/>
                <w:iCs/>
                <w:sz w:val="18"/>
                <w:szCs w:val="18"/>
              </w:rPr>
              <w:t>analyses business and technical requirements to select and specify appropriate technology solutions. Designs, implements, tests, and debugs software to meet requirements using contemporary methods including agile development. Manages the development and assurance of software artefacts applying secure development practises to ensure system resilience. Configures and deploys solutions to end users.</w:t>
            </w:r>
          </w:p>
        </w:tc>
      </w:tr>
      <w:tr w:rsidR="00D6062E" w:rsidRPr="00910431" w14:paraId="52DF7CB3" w14:textId="77777777" w:rsidTr="00391D85">
        <w:trPr>
          <w:trHeight w:val="2824"/>
        </w:trPr>
        <w:tc>
          <w:tcPr>
            <w:tcW w:w="819" w:type="dxa"/>
            <w:vMerge/>
            <w:tcBorders>
              <w:bottom w:val="single" w:sz="4" w:space="0" w:color="auto"/>
            </w:tcBorders>
            <w:vAlign w:val="center"/>
          </w:tcPr>
          <w:p w14:paraId="1E3D5793" w14:textId="77777777" w:rsidR="00D6062E" w:rsidRPr="00910431" w:rsidRDefault="00D6062E">
            <w:pPr>
              <w:rPr>
                <w:rFonts w:ascii="Trebuchet MS" w:hAnsi="Trebuchet MS"/>
                <w:sz w:val="20"/>
                <w:szCs w:val="20"/>
              </w:rPr>
            </w:pPr>
          </w:p>
        </w:tc>
        <w:tc>
          <w:tcPr>
            <w:tcW w:w="9477" w:type="dxa"/>
            <w:tcBorders>
              <w:bottom w:val="single" w:sz="4" w:space="0" w:color="auto"/>
            </w:tcBorders>
            <w:vAlign w:val="center"/>
          </w:tcPr>
          <w:p w14:paraId="1CE283E4" w14:textId="3FCF9667" w:rsidR="00D6062E" w:rsidRPr="00910431" w:rsidRDefault="003302DC">
            <w:pPr>
              <w:rPr>
                <w:rFonts w:ascii="Trebuchet MS" w:hAnsi="Trebuchet MS"/>
                <w:sz w:val="20"/>
                <w:szCs w:val="20"/>
              </w:rPr>
            </w:pPr>
            <w:r>
              <w:rPr>
                <w:rFonts w:ascii="Trebuchet MS" w:hAnsi="Trebuchet MS"/>
                <w:sz w:val="20"/>
                <w:szCs w:val="20"/>
              </w:rPr>
              <w:br/>
            </w:r>
            <w:r w:rsidR="00D6062E" w:rsidRPr="00910431">
              <w:rPr>
                <w:rFonts w:ascii="Trebuchet MS" w:hAnsi="Trebuchet MS"/>
                <w:sz w:val="20"/>
                <w:szCs w:val="20"/>
              </w:rPr>
              <w:t>1. In your project, how did you analyse both business and technical requirements to select and specify the appropriate technology solutions? Can you describe your process for designing, implementing, testing, and debugging the software? How did you apply contemporary methods like Agile development?</w:t>
            </w:r>
          </w:p>
          <w:p w14:paraId="425A5529" w14:textId="77777777" w:rsidR="00D6062E" w:rsidRPr="00910431" w:rsidRDefault="00D6062E">
            <w:pPr>
              <w:rPr>
                <w:rFonts w:ascii="Trebuchet MS" w:hAnsi="Trebuchet MS"/>
                <w:sz w:val="20"/>
                <w:szCs w:val="20"/>
              </w:rPr>
            </w:pPr>
          </w:p>
          <w:p w14:paraId="76712C7A" w14:textId="77777777" w:rsidR="00D6062E" w:rsidRPr="00910431" w:rsidRDefault="00D6062E" w:rsidP="00654EB6">
            <w:pPr>
              <w:rPr>
                <w:rFonts w:ascii="Trebuchet MS" w:hAnsi="Trebuchet MS"/>
                <w:sz w:val="20"/>
                <w:szCs w:val="20"/>
              </w:rPr>
            </w:pPr>
            <w:r w:rsidRPr="00910431">
              <w:rPr>
                <w:rFonts w:ascii="Trebuchet MS" w:hAnsi="Trebuchet MS"/>
                <w:sz w:val="20"/>
                <w:szCs w:val="20"/>
              </w:rPr>
              <w:t>2. How did your choice of development methodology (e.g. Agile) influence the delivery of your technology solution within the company?</w:t>
            </w:r>
          </w:p>
          <w:p w14:paraId="441E20DC" w14:textId="0BB3AFB3" w:rsidR="003302DC" w:rsidRPr="00910431" w:rsidRDefault="00D6062E" w:rsidP="00654EB6">
            <w:pPr>
              <w:rPr>
                <w:rFonts w:ascii="Trebuchet MS" w:hAnsi="Trebuchet MS"/>
                <w:sz w:val="20"/>
                <w:szCs w:val="20"/>
              </w:rPr>
            </w:pPr>
            <w:r w:rsidRPr="00910431">
              <w:rPr>
                <w:rFonts w:ascii="Trebuchet MS" w:hAnsi="Trebuchet MS"/>
                <w:sz w:val="20"/>
                <w:szCs w:val="20"/>
              </w:rPr>
              <w:br/>
              <w:t>3. Can you describe a challenge you faced during software implementation and how you resolved it using development best practices?</w:t>
            </w:r>
            <w:r w:rsidR="003302DC">
              <w:rPr>
                <w:rFonts w:ascii="Trebuchet MS" w:hAnsi="Trebuchet MS"/>
                <w:sz w:val="20"/>
                <w:szCs w:val="20"/>
              </w:rPr>
              <w:br/>
            </w:r>
          </w:p>
        </w:tc>
      </w:tr>
      <w:tr w:rsidR="00D6062E" w:rsidRPr="00910431" w14:paraId="5CC4FE9F" w14:textId="77777777" w:rsidTr="00391D85">
        <w:tc>
          <w:tcPr>
            <w:tcW w:w="819" w:type="dxa"/>
            <w:vMerge w:val="restart"/>
            <w:shd w:val="clear" w:color="auto" w:fill="F2F2F2" w:themeFill="background1" w:themeFillShade="F2"/>
            <w:vAlign w:val="center"/>
          </w:tcPr>
          <w:p w14:paraId="1B06CC9C" w14:textId="6CFD19DA" w:rsidR="00D6062E" w:rsidRPr="003302DC" w:rsidRDefault="00D6062E" w:rsidP="003302DC">
            <w:pPr>
              <w:jc w:val="center"/>
              <w:rPr>
                <w:rFonts w:ascii="Trebuchet MS" w:hAnsi="Trebuchet MS"/>
                <w:b/>
                <w:bCs/>
                <w:sz w:val="20"/>
                <w:szCs w:val="20"/>
              </w:rPr>
            </w:pPr>
            <w:r w:rsidRPr="003302DC">
              <w:rPr>
                <w:rFonts w:ascii="Trebuchet MS" w:hAnsi="Trebuchet MS"/>
                <w:b/>
                <w:bCs/>
                <w:sz w:val="20"/>
                <w:szCs w:val="20"/>
              </w:rPr>
              <w:t>CS3</w:t>
            </w:r>
          </w:p>
        </w:tc>
        <w:tc>
          <w:tcPr>
            <w:tcW w:w="9477" w:type="dxa"/>
            <w:shd w:val="clear" w:color="auto" w:fill="F2F2F2" w:themeFill="background1" w:themeFillShade="F2"/>
          </w:tcPr>
          <w:p w14:paraId="4DA5629D" w14:textId="3FC47A4B" w:rsidR="00D6062E" w:rsidRPr="003302DC" w:rsidRDefault="00D6062E">
            <w:pPr>
              <w:rPr>
                <w:rFonts w:ascii="Trebuchet MS" w:hAnsi="Trebuchet MS"/>
                <w:b/>
                <w:bCs/>
                <w:sz w:val="20"/>
                <w:szCs w:val="20"/>
              </w:rPr>
            </w:pPr>
            <w:r w:rsidRPr="003302DC">
              <w:rPr>
                <w:rFonts w:ascii="Trebuchet MS" w:hAnsi="Trebuchet MS"/>
                <w:b/>
                <w:bCs/>
                <w:sz w:val="20"/>
                <w:szCs w:val="20"/>
              </w:rPr>
              <w:t>Data</w:t>
            </w:r>
            <w:r w:rsidR="0063490E">
              <w:rPr>
                <w:rFonts w:ascii="Trebuchet MS" w:hAnsi="Trebuchet MS"/>
                <w:b/>
                <w:bCs/>
                <w:sz w:val="20"/>
                <w:szCs w:val="20"/>
              </w:rPr>
              <w:t xml:space="preserve"> -</w:t>
            </w:r>
            <w:r w:rsidR="0063490E" w:rsidRPr="00F405AF">
              <w:rPr>
                <w:rFonts w:ascii="Trebuchet MS" w:hAnsi="Trebuchet MS"/>
                <w:sz w:val="18"/>
                <w:szCs w:val="18"/>
              </w:rPr>
              <w:t xml:space="preserve"> </w:t>
            </w:r>
            <w:r w:rsidR="0063490E" w:rsidRPr="00391D85">
              <w:rPr>
                <w:rFonts w:ascii="Trebuchet MS" w:hAnsi="Trebuchet MS"/>
                <w:i/>
                <w:iCs/>
                <w:sz w:val="18"/>
                <w:szCs w:val="18"/>
              </w:rPr>
              <w:t>Identifies organisational information requirements and can model data solutions using conceptual data modelling techniques. Can implement a database solution using an industry standard database management system (DBMS). Can perform database administration tasks and is cognisant of the key concepts of data quality and data security. Can manage data effectively and undertake data analysis.</w:t>
            </w:r>
          </w:p>
        </w:tc>
      </w:tr>
      <w:tr w:rsidR="00910431" w:rsidRPr="00910431" w14:paraId="2755EFB7" w14:textId="77777777" w:rsidTr="00391D85">
        <w:trPr>
          <w:trHeight w:val="2845"/>
        </w:trPr>
        <w:tc>
          <w:tcPr>
            <w:tcW w:w="819" w:type="dxa"/>
            <w:vMerge/>
            <w:shd w:val="clear" w:color="auto" w:fill="F2F2F2" w:themeFill="background1" w:themeFillShade="F2"/>
            <w:vAlign w:val="center"/>
          </w:tcPr>
          <w:p w14:paraId="048F9F68" w14:textId="77777777" w:rsidR="00910431" w:rsidRPr="00910431" w:rsidRDefault="00910431">
            <w:pPr>
              <w:rPr>
                <w:rFonts w:ascii="Trebuchet MS" w:hAnsi="Trebuchet MS"/>
                <w:sz w:val="20"/>
                <w:szCs w:val="20"/>
              </w:rPr>
            </w:pPr>
          </w:p>
        </w:tc>
        <w:tc>
          <w:tcPr>
            <w:tcW w:w="9477" w:type="dxa"/>
            <w:vAlign w:val="center"/>
          </w:tcPr>
          <w:p w14:paraId="26AE90E2" w14:textId="7FD129B0" w:rsidR="00910431" w:rsidRPr="00910431" w:rsidRDefault="0063490E">
            <w:pPr>
              <w:rPr>
                <w:rFonts w:ascii="Trebuchet MS" w:hAnsi="Trebuchet MS"/>
                <w:sz w:val="20"/>
                <w:szCs w:val="20"/>
              </w:rPr>
            </w:pPr>
            <w:r>
              <w:rPr>
                <w:rFonts w:ascii="Trebuchet MS" w:hAnsi="Trebuchet MS"/>
                <w:sz w:val="20"/>
                <w:szCs w:val="20"/>
              </w:rPr>
              <w:br/>
            </w:r>
            <w:r w:rsidR="00910431" w:rsidRPr="00910431">
              <w:rPr>
                <w:rFonts w:ascii="Trebuchet MS" w:hAnsi="Trebuchet MS"/>
                <w:sz w:val="20"/>
                <w:szCs w:val="20"/>
              </w:rPr>
              <w:t>1. What organisational information requirements did you identify during your project, and how did you model your data solutions using conceptual data modelling techniques? Can you explain how you implemented a database solution and your approach to database administration, particularly regarding data quality and security?</w:t>
            </w:r>
            <w:r w:rsidR="00910431" w:rsidRPr="00910431">
              <w:rPr>
                <w:rFonts w:ascii="Trebuchet MS" w:hAnsi="Trebuchet MS"/>
                <w:sz w:val="20"/>
                <w:szCs w:val="20"/>
              </w:rPr>
              <w:br/>
            </w:r>
          </w:p>
          <w:p w14:paraId="720D8E69" w14:textId="77777777" w:rsidR="00910431" w:rsidRDefault="00910431" w:rsidP="00953C5A">
            <w:pPr>
              <w:rPr>
                <w:rFonts w:ascii="Trebuchet MS" w:hAnsi="Trebuchet MS"/>
                <w:sz w:val="20"/>
                <w:szCs w:val="20"/>
              </w:rPr>
            </w:pPr>
            <w:r w:rsidRPr="00910431">
              <w:rPr>
                <w:rFonts w:ascii="Trebuchet MS" w:hAnsi="Trebuchet MS"/>
                <w:sz w:val="20"/>
                <w:szCs w:val="20"/>
              </w:rPr>
              <w:t>2. How did your data modelling approach align with the company’s operational needs and data governance policies?</w:t>
            </w:r>
            <w:r w:rsidRPr="00910431">
              <w:rPr>
                <w:rFonts w:ascii="Trebuchet MS" w:hAnsi="Trebuchet MS"/>
                <w:sz w:val="20"/>
                <w:szCs w:val="20"/>
              </w:rPr>
              <w:br/>
            </w:r>
            <w:r w:rsidRPr="00910431">
              <w:rPr>
                <w:rFonts w:ascii="Trebuchet MS" w:hAnsi="Trebuchet MS"/>
                <w:sz w:val="20"/>
                <w:szCs w:val="20"/>
              </w:rPr>
              <w:br/>
              <w:t>3. What steps did you take to ensure data quality and security during the implementation of your database solution?</w:t>
            </w:r>
          </w:p>
          <w:p w14:paraId="0326BA99" w14:textId="77777777" w:rsidR="0063490E" w:rsidRDefault="0063490E" w:rsidP="00953C5A">
            <w:pPr>
              <w:rPr>
                <w:rFonts w:ascii="Trebuchet MS" w:hAnsi="Trebuchet MS"/>
                <w:sz w:val="20"/>
                <w:szCs w:val="20"/>
              </w:rPr>
            </w:pPr>
          </w:p>
          <w:p w14:paraId="702DC7C6" w14:textId="1CB6FD00" w:rsidR="0063490E" w:rsidRPr="00910431" w:rsidRDefault="0063490E" w:rsidP="00953C5A">
            <w:pPr>
              <w:rPr>
                <w:rFonts w:ascii="Trebuchet MS" w:hAnsi="Trebuchet MS"/>
                <w:sz w:val="20"/>
                <w:szCs w:val="20"/>
              </w:rPr>
            </w:pPr>
          </w:p>
        </w:tc>
      </w:tr>
      <w:tr w:rsidR="00D6062E" w:rsidRPr="00910431" w14:paraId="3FA77B46" w14:textId="77777777" w:rsidTr="00391D85">
        <w:tc>
          <w:tcPr>
            <w:tcW w:w="819" w:type="dxa"/>
            <w:vMerge w:val="restart"/>
            <w:vAlign w:val="center"/>
          </w:tcPr>
          <w:p w14:paraId="6FA4A2CE" w14:textId="556AFB6C" w:rsidR="00D6062E" w:rsidRPr="003302DC" w:rsidRDefault="00D6062E" w:rsidP="003302DC">
            <w:pPr>
              <w:jc w:val="center"/>
              <w:rPr>
                <w:rFonts w:ascii="Trebuchet MS" w:hAnsi="Trebuchet MS"/>
                <w:b/>
                <w:bCs/>
                <w:sz w:val="20"/>
                <w:szCs w:val="20"/>
              </w:rPr>
            </w:pPr>
            <w:r w:rsidRPr="003302DC">
              <w:rPr>
                <w:rFonts w:ascii="Trebuchet MS" w:hAnsi="Trebuchet MS"/>
                <w:b/>
                <w:bCs/>
                <w:sz w:val="20"/>
                <w:szCs w:val="20"/>
              </w:rPr>
              <w:t>CS4</w:t>
            </w:r>
          </w:p>
        </w:tc>
        <w:tc>
          <w:tcPr>
            <w:tcW w:w="9477" w:type="dxa"/>
          </w:tcPr>
          <w:p w14:paraId="04FED7BF" w14:textId="71AA60D8" w:rsidR="00D6062E" w:rsidRPr="0063490E" w:rsidRDefault="00D6062E">
            <w:pPr>
              <w:rPr>
                <w:rFonts w:ascii="Trebuchet MS" w:hAnsi="Trebuchet MS"/>
                <w:b/>
                <w:bCs/>
                <w:sz w:val="20"/>
                <w:szCs w:val="20"/>
              </w:rPr>
            </w:pPr>
            <w:r w:rsidRPr="0063490E">
              <w:rPr>
                <w:rFonts w:ascii="Trebuchet MS" w:hAnsi="Trebuchet MS"/>
                <w:b/>
                <w:bCs/>
                <w:sz w:val="20"/>
                <w:szCs w:val="20"/>
              </w:rPr>
              <w:t>Cyber Security</w:t>
            </w:r>
            <w:r w:rsidR="0063490E">
              <w:rPr>
                <w:rFonts w:ascii="Trebuchet MS" w:hAnsi="Trebuchet MS"/>
                <w:b/>
                <w:bCs/>
                <w:sz w:val="20"/>
                <w:szCs w:val="20"/>
              </w:rPr>
              <w:t xml:space="preserve"> - </w:t>
            </w:r>
            <w:r w:rsidR="0063490E" w:rsidRPr="0063490E">
              <w:rPr>
                <w:rFonts w:ascii="Trebuchet MS" w:hAnsi="Trebuchet MS"/>
                <w:i/>
                <w:iCs/>
                <w:sz w:val="18"/>
                <w:szCs w:val="18"/>
              </w:rPr>
              <w:t>can undertake a security risk assessment for a simple IT system and propose resolution advice. Can identify, analyse and evaluate security threats and hazards to planned and installed information systems or services (e.g. Cloud services).</w:t>
            </w:r>
          </w:p>
        </w:tc>
      </w:tr>
      <w:tr w:rsidR="00910431" w:rsidRPr="00910431" w14:paraId="2BC3AE8D" w14:textId="77777777" w:rsidTr="00391D85">
        <w:trPr>
          <w:trHeight w:val="2352"/>
        </w:trPr>
        <w:tc>
          <w:tcPr>
            <w:tcW w:w="819" w:type="dxa"/>
            <w:vMerge/>
            <w:tcBorders>
              <w:bottom w:val="single" w:sz="4" w:space="0" w:color="auto"/>
            </w:tcBorders>
            <w:vAlign w:val="center"/>
          </w:tcPr>
          <w:p w14:paraId="76C8B304" w14:textId="77777777" w:rsidR="00910431" w:rsidRPr="00910431" w:rsidRDefault="00910431">
            <w:pPr>
              <w:rPr>
                <w:rFonts w:ascii="Trebuchet MS" w:hAnsi="Trebuchet MS"/>
                <w:sz w:val="20"/>
                <w:szCs w:val="20"/>
              </w:rPr>
            </w:pPr>
          </w:p>
        </w:tc>
        <w:tc>
          <w:tcPr>
            <w:tcW w:w="9477" w:type="dxa"/>
            <w:tcBorders>
              <w:bottom w:val="single" w:sz="4" w:space="0" w:color="auto"/>
            </w:tcBorders>
          </w:tcPr>
          <w:p w14:paraId="2C52F4FA" w14:textId="616128CD" w:rsidR="00910431" w:rsidRPr="00910431" w:rsidRDefault="0063490E">
            <w:pPr>
              <w:rPr>
                <w:rFonts w:ascii="Trebuchet MS" w:hAnsi="Trebuchet MS"/>
                <w:sz w:val="20"/>
                <w:szCs w:val="20"/>
              </w:rPr>
            </w:pPr>
            <w:r>
              <w:rPr>
                <w:rFonts w:ascii="Trebuchet MS" w:hAnsi="Trebuchet MS"/>
                <w:sz w:val="20"/>
                <w:szCs w:val="20"/>
              </w:rPr>
              <w:br/>
            </w:r>
            <w:r w:rsidR="00910431" w:rsidRPr="00910431">
              <w:rPr>
                <w:rFonts w:ascii="Trebuchet MS" w:hAnsi="Trebuchet MS"/>
                <w:sz w:val="20"/>
                <w:szCs w:val="20"/>
              </w:rPr>
              <w:t>1. How did you conduct a security risk assessment for the IT system involved in your project? What resolution advice did you propose, and how did you identify and evaluate potential security threats or hazards to the information systems or services you implemented?</w:t>
            </w:r>
            <w:r w:rsidR="00910431" w:rsidRPr="00910431">
              <w:rPr>
                <w:rFonts w:ascii="Trebuchet MS" w:hAnsi="Trebuchet MS"/>
                <w:sz w:val="20"/>
                <w:szCs w:val="20"/>
              </w:rPr>
              <w:br/>
            </w:r>
          </w:p>
          <w:p w14:paraId="28C1BEDB" w14:textId="0E97946D" w:rsidR="00910431" w:rsidRPr="00910431" w:rsidRDefault="00910431" w:rsidP="003076FE">
            <w:pPr>
              <w:rPr>
                <w:rFonts w:ascii="Trebuchet MS" w:hAnsi="Trebuchet MS"/>
                <w:sz w:val="20"/>
                <w:szCs w:val="20"/>
              </w:rPr>
            </w:pPr>
            <w:r w:rsidRPr="00910431">
              <w:rPr>
                <w:rFonts w:ascii="Trebuchet MS" w:hAnsi="Trebuchet MS"/>
                <w:sz w:val="20"/>
                <w:szCs w:val="20"/>
              </w:rPr>
              <w:t>2. What tools or frameworks did you use to identify and assess security risks in your project?</w:t>
            </w:r>
            <w:r w:rsidRPr="00910431">
              <w:rPr>
                <w:rFonts w:ascii="Trebuchet MS" w:hAnsi="Trebuchet MS"/>
                <w:sz w:val="20"/>
                <w:szCs w:val="20"/>
              </w:rPr>
              <w:br/>
            </w:r>
            <w:r w:rsidRPr="00910431">
              <w:rPr>
                <w:rFonts w:ascii="Trebuchet MS" w:hAnsi="Trebuchet MS"/>
                <w:sz w:val="20"/>
                <w:szCs w:val="20"/>
              </w:rPr>
              <w:br/>
              <w:t>3. How did your proposed security measures align with the organisation’s existing cybersecurity policies or standards?</w:t>
            </w:r>
            <w:r w:rsidR="0063490E">
              <w:rPr>
                <w:rFonts w:ascii="Trebuchet MS" w:hAnsi="Trebuchet MS"/>
                <w:sz w:val="20"/>
                <w:szCs w:val="20"/>
              </w:rPr>
              <w:br/>
            </w:r>
          </w:p>
        </w:tc>
      </w:tr>
      <w:tr w:rsidR="003302DC" w:rsidRPr="00910431" w14:paraId="1EFBB557" w14:textId="77777777" w:rsidTr="00391D85">
        <w:tc>
          <w:tcPr>
            <w:tcW w:w="819" w:type="dxa"/>
            <w:vMerge w:val="restart"/>
            <w:shd w:val="clear" w:color="auto" w:fill="F2F2F2" w:themeFill="background1" w:themeFillShade="F2"/>
            <w:vAlign w:val="center"/>
          </w:tcPr>
          <w:p w14:paraId="74FEEB74" w14:textId="39C190F6" w:rsidR="003302DC" w:rsidRPr="003302DC" w:rsidRDefault="003302DC" w:rsidP="003302DC">
            <w:pPr>
              <w:jc w:val="center"/>
              <w:rPr>
                <w:rFonts w:ascii="Trebuchet MS" w:hAnsi="Trebuchet MS"/>
                <w:b/>
                <w:bCs/>
                <w:sz w:val="20"/>
                <w:szCs w:val="20"/>
              </w:rPr>
            </w:pPr>
            <w:r w:rsidRPr="003302DC">
              <w:rPr>
                <w:rFonts w:ascii="Trebuchet MS" w:hAnsi="Trebuchet MS"/>
                <w:b/>
                <w:bCs/>
                <w:sz w:val="20"/>
                <w:szCs w:val="20"/>
              </w:rPr>
              <w:lastRenderedPageBreak/>
              <w:t>CS5</w:t>
            </w:r>
          </w:p>
        </w:tc>
        <w:tc>
          <w:tcPr>
            <w:tcW w:w="9477" w:type="dxa"/>
            <w:shd w:val="clear" w:color="auto" w:fill="F2F2F2" w:themeFill="background1" w:themeFillShade="F2"/>
          </w:tcPr>
          <w:p w14:paraId="51F429FD" w14:textId="3A527E6F" w:rsidR="003302DC" w:rsidRPr="0063490E" w:rsidRDefault="003302DC">
            <w:pPr>
              <w:rPr>
                <w:rFonts w:ascii="Trebuchet MS" w:hAnsi="Trebuchet MS"/>
                <w:sz w:val="18"/>
                <w:szCs w:val="18"/>
              </w:rPr>
            </w:pPr>
            <w:r w:rsidRPr="003302DC">
              <w:rPr>
                <w:rFonts w:ascii="Trebuchet MS" w:hAnsi="Trebuchet MS"/>
                <w:b/>
                <w:bCs/>
                <w:sz w:val="20"/>
                <w:szCs w:val="20"/>
              </w:rPr>
              <w:t>Business Organisation</w:t>
            </w:r>
            <w:r w:rsidR="0063490E">
              <w:rPr>
                <w:rFonts w:ascii="Trebuchet MS" w:hAnsi="Trebuchet MS"/>
                <w:b/>
                <w:bCs/>
                <w:sz w:val="20"/>
                <w:szCs w:val="20"/>
              </w:rPr>
              <w:t xml:space="preserve"> - </w:t>
            </w:r>
            <w:r w:rsidR="0063490E" w:rsidRPr="0063490E">
              <w:rPr>
                <w:rFonts w:ascii="Trebuchet MS" w:hAnsi="Trebuchet MS"/>
                <w:i/>
                <w:iCs/>
                <w:sz w:val="18"/>
                <w:szCs w:val="18"/>
              </w:rPr>
              <w:t>can apply organisational theory, change management, marketing, strategic practice, human resource management and IT service management to technology solutions development. Develops well-reasoned investment proposals and provides business insights.</w:t>
            </w:r>
          </w:p>
        </w:tc>
      </w:tr>
      <w:tr w:rsidR="003302DC" w:rsidRPr="00910431" w14:paraId="1CE09D19" w14:textId="77777777" w:rsidTr="00391D85">
        <w:trPr>
          <w:trHeight w:val="2505"/>
        </w:trPr>
        <w:tc>
          <w:tcPr>
            <w:tcW w:w="819" w:type="dxa"/>
            <w:vMerge/>
            <w:shd w:val="clear" w:color="auto" w:fill="F2F2F2" w:themeFill="background1" w:themeFillShade="F2"/>
            <w:vAlign w:val="center"/>
          </w:tcPr>
          <w:p w14:paraId="1AFCADE2" w14:textId="77777777" w:rsidR="003302DC" w:rsidRPr="00910431" w:rsidRDefault="003302DC">
            <w:pPr>
              <w:rPr>
                <w:rFonts w:ascii="Trebuchet MS" w:hAnsi="Trebuchet MS"/>
                <w:sz w:val="20"/>
                <w:szCs w:val="20"/>
              </w:rPr>
            </w:pPr>
          </w:p>
        </w:tc>
        <w:tc>
          <w:tcPr>
            <w:tcW w:w="9477" w:type="dxa"/>
            <w:vAlign w:val="center"/>
          </w:tcPr>
          <w:p w14:paraId="30F81E79" w14:textId="780AED82" w:rsidR="003302DC" w:rsidRPr="00910431" w:rsidRDefault="003302DC">
            <w:pPr>
              <w:rPr>
                <w:rFonts w:ascii="Trebuchet MS" w:hAnsi="Trebuchet MS"/>
                <w:sz w:val="20"/>
                <w:szCs w:val="20"/>
              </w:rPr>
            </w:pPr>
            <w:r w:rsidRPr="00910431">
              <w:rPr>
                <w:rFonts w:ascii="Trebuchet MS" w:hAnsi="Trebuchet MS"/>
                <w:sz w:val="20"/>
                <w:szCs w:val="20"/>
              </w:rPr>
              <w:t>1. In your project, how did you apply organisational theories such as change management, marketing, and strategic practice to the development of your technology solutions? Can you discuss how you developed your investment proposal and the insights it provided for the business?</w:t>
            </w:r>
            <w:r w:rsidRPr="00910431">
              <w:rPr>
                <w:rFonts w:ascii="Trebuchet MS" w:hAnsi="Trebuchet MS"/>
                <w:sz w:val="20"/>
                <w:szCs w:val="20"/>
              </w:rPr>
              <w:br/>
            </w:r>
          </w:p>
          <w:p w14:paraId="51E01709" w14:textId="46115C78" w:rsidR="003302DC" w:rsidRPr="00910431" w:rsidRDefault="003302DC" w:rsidP="0075150A">
            <w:pPr>
              <w:rPr>
                <w:rFonts w:ascii="Trebuchet MS" w:hAnsi="Trebuchet MS"/>
                <w:sz w:val="20"/>
                <w:szCs w:val="20"/>
              </w:rPr>
            </w:pPr>
            <w:r w:rsidRPr="00910431">
              <w:rPr>
                <w:rFonts w:ascii="Trebuchet MS" w:hAnsi="Trebuchet MS"/>
                <w:sz w:val="20"/>
                <w:szCs w:val="20"/>
              </w:rPr>
              <w:t>2. How did stakeholder engagement influence your approach to organisational change within the project?</w:t>
            </w:r>
            <w:r w:rsidRPr="00910431">
              <w:rPr>
                <w:rFonts w:ascii="Trebuchet MS" w:hAnsi="Trebuchet MS"/>
                <w:sz w:val="20"/>
                <w:szCs w:val="20"/>
              </w:rPr>
              <w:br/>
            </w:r>
            <w:r w:rsidRPr="00910431">
              <w:rPr>
                <w:rFonts w:ascii="Trebuchet MS" w:hAnsi="Trebuchet MS"/>
                <w:sz w:val="20"/>
                <w:szCs w:val="20"/>
              </w:rPr>
              <w:br/>
              <w:t>3. Can you describe how your investment proposal reflected both strategic goals and operational constraints of the business?</w:t>
            </w:r>
          </w:p>
        </w:tc>
      </w:tr>
      <w:tr w:rsidR="003302DC" w:rsidRPr="00910431" w14:paraId="41461813" w14:textId="77777777" w:rsidTr="00391D85">
        <w:tc>
          <w:tcPr>
            <w:tcW w:w="819" w:type="dxa"/>
            <w:vMerge w:val="restart"/>
            <w:vAlign w:val="center"/>
          </w:tcPr>
          <w:p w14:paraId="43544CD7" w14:textId="6589B8E1" w:rsidR="003302DC" w:rsidRPr="003302DC" w:rsidRDefault="003302DC" w:rsidP="003302DC">
            <w:pPr>
              <w:jc w:val="center"/>
              <w:rPr>
                <w:rFonts w:ascii="Trebuchet MS" w:hAnsi="Trebuchet MS"/>
                <w:b/>
                <w:bCs/>
                <w:sz w:val="20"/>
                <w:szCs w:val="20"/>
              </w:rPr>
            </w:pPr>
            <w:r w:rsidRPr="003302DC">
              <w:rPr>
                <w:rFonts w:ascii="Trebuchet MS" w:hAnsi="Trebuchet MS"/>
                <w:b/>
                <w:bCs/>
                <w:sz w:val="20"/>
                <w:szCs w:val="20"/>
              </w:rPr>
              <w:t>CS6</w:t>
            </w:r>
          </w:p>
        </w:tc>
        <w:tc>
          <w:tcPr>
            <w:tcW w:w="9477" w:type="dxa"/>
          </w:tcPr>
          <w:p w14:paraId="32CEC41B" w14:textId="0046FBCD" w:rsidR="003302DC" w:rsidRPr="003302DC" w:rsidRDefault="003302DC">
            <w:pPr>
              <w:rPr>
                <w:rFonts w:ascii="Trebuchet MS" w:hAnsi="Trebuchet MS"/>
                <w:b/>
                <w:bCs/>
                <w:sz w:val="20"/>
                <w:szCs w:val="20"/>
              </w:rPr>
            </w:pPr>
            <w:r w:rsidRPr="003302DC">
              <w:rPr>
                <w:rFonts w:ascii="Trebuchet MS" w:hAnsi="Trebuchet MS"/>
                <w:b/>
                <w:bCs/>
                <w:sz w:val="20"/>
                <w:szCs w:val="20"/>
              </w:rPr>
              <w:t>IT Project Management</w:t>
            </w:r>
            <w:r w:rsidR="0063490E">
              <w:rPr>
                <w:rFonts w:ascii="Trebuchet MS" w:hAnsi="Trebuchet MS"/>
                <w:b/>
                <w:bCs/>
                <w:sz w:val="20"/>
                <w:szCs w:val="20"/>
              </w:rPr>
              <w:t xml:space="preserve"> - </w:t>
            </w:r>
            <w:r w:rsidR="0063490E" w:rsidRPr="0063490E">
              <w:rPr>
                <w:rFonts w:ascii="Trebuchet MS" w:hAnsi="Trebuchet MS"/>
                <w:i/>
                <w:iCs/>
                <w:sz w:val="18"/>
                <w:szCs w:val="18"/>
              </w:rPr>
              <w:t>follows a systematic methodology for initiating, planning, executing, controlling, and closing technology solutions projects. Applies industry standard processes, methods, techniques and tools to execute projects. Can manage a project (typically less than six months, no inter-dependency with other projects and no strategic impact) including identifying and resolving deviations and the management of problems and escalation processes.</w:t>
            </w:r>
          </w:p>
        </w:tc>
      </w:tr>
      <w:tr w:rsidR="003302DC" w:rsidRPr="00910431" w14:paraId="030CA638" w14:textId="77777777" w:rsidTr="00391D85">
        <w:trPr>
          <w:trHeight w:val="2619"/>
        </w:trPr>
        <w:tc>
          <w:tcPr>
            <w:tcW w:w="819" w:type="dxa"/>
            <w:vMerge/>
            <w:vAlign w:val="center"/>
          </w:tcPr>
          <w:p w14:paraId="7A756F01" w14:textId="77777777" w:rsidR="003302DC" w:rsidRPr="00910431" w:rsidRDefault="003302DC" w:rsidP="003302DC">
            <w:pPr>
              <w:jc w:val="center"/>
              <w:rPr>
                <w:rFonts w:ascii="Trebuchet MS" w:hAnsi="Trebuchet MS"/>
                <w:sz w:val="20"/>
                <w:szCs w:val="20"/>
              </w:rPr>
            </w:pPr>
          </w:p>
        </w:tc>
        <w:tc>
          <w:tcPr>
            <w:tcW w:w="9477" w:type="dxa"/>
            <w:vAlign w:val="center"/>
          </w:tcPr>
          <w:p w14:paraId="755325B0" w14:textId="0BD76C28" w:rsidR="003302DC" w:rsidRPr="00910431" w:rsidRDefault="00613FEF">
            <w:pPr>
              <w:rPr>
                <w:rFonts w:ascii="Trebuchet MS" w:hAnsi="Trebuchet MS"/>
                <w:sz w:val="20"/>
                <w:szCs w:val="20"/>
              </w:rPr>
            </w:pPr>
            <w:r>
              <w:rPr>
                <w:rFonts w:ascii="Trebuchet MS" w:hAnsi="Trebuchet MS"/>
                <w:sz w:val="20"/>
                <w:szCs w:val="20"/>
              </w:rPr>
              <w:br/>
            </w:r>
            <w:r w:rsidR="003302DC" w:rsidRPr="00910431">
              <w:rPr>
                <w:rFonts w:ascii="Trebuchet MS" w:hAnsi="Trebuchet MS"/>
                <w:sz w:val="20"/>
                <w:szCs w:val="20"/>
              </w:rPr>
              <w:t>1. Can you describe the methodology you followed for initiating, planning, executing, controlling, and closing your technology solutions project? What industry-standard processes, methods, techniques, and tools did you apply, and how did you manage any deviations or problems that arose during the project?</w:t>
            </w:r>
            <w:r w:rsidR="003302DC" w:rsidRPr="00910431">
              <w:rPr>
                <w:rFonts w:ascii="Trebuchet MS" w:hAnsi="Trebuchet MS"/>
                <w:sz w:val="20"/>
                <w:szCs w:val="20"/>
              </w:rPr>
              <w:br/>
            </w:r>
          </w:p>
          <w:p w14:paraId="730CAAE6" w14:textId="394AE96E" w:rsidR="00391D85" w:rsidRDefault="003302DC" w:rsidP="0086237D">
            <w:pPr>
              <w:rPr>
                <w:rFonts w:ascii="Trebuchet MS" w:hAnsi="Trebuchet MS"/>
                <w:sz w:val="20"/>
                <w:szCs w:val="20"/>
              </w:rPr>
            </w:pPr>
            <w:r w:rsidRPr="00910431">
              <w:rPr>
                <w:rFonts w:ascii="Trebuchet MS" w:hAnsi="Trebuchet MS"/>
                <w:sz w:val="20"/>
                <w:szCs w:val="20"/>
              </w:rPr>
              <w:t>2. How did your chosen project management methodology help you manage risks and changes throughout the project lifecycle?</w:t>
            </w:r>
            <w:r w:rsidRPr="00910431">
              <w:rPr>
                <w:rFonts w:ascii="Trebuchet MS" w:hAnsi="Trebuchet MS"/>
                <w:sz w:val="20"/>
                <w:szCs w:val="20"/>
              </w:rPr>
              <w:br/>
            </w:r>
            <w:r w:rsidRPr="00910431">
              <w:rPr>
                <w:rFonts w:ascii="Trebuchet MS" w:hAnsi="Trebuchet MS"/>
                <w:sz w:val="20"/>
                <w:szCs w:val="20"/>
              </w:rPr>
              <w:br/>
              <w:t>3. Can you share an example of how you handled a deviation from the original project plan and what tools or techniques you used to resolve it?</w:t>
            </w:r>
          </w:p>
          <w:p w14:paraId="6A881EA6" w14:textId="0B397A99" w:rsidR="00391D85" w:rsidRPr="00910431" w:rsidRDefault="00391D85" w:rsidP="0086237D">
            <w:pPr>
              <w:rPr>
                <w:rFonts w:ascii="Trebuchet MS" w:hAnsi="Trebuchet MS"/>
                <w:sz w:val="20"/>
                <w:szCs w:val="20"/>
              </w:rPr>
            </w:pPr>
          </w:p>
        </w:tc>
      </w:tr>
      <w:tr w:rsidR="0063490E" w:rsidRPr="00910431" w14:paraId="4F7AB69E" w14:textId="77777777" w:rsidTr="00391D85">
        <w:tc>
          <w:tcPr>
            <w:tcW w:w="819" w:type="dxa"/>
            <w:vMerge w:val="restart"/>
            <w:shd w:val="clear" w:color="auto" w:fill="F2F2F2" w:themeFill="background1" w:themeFillShade="F2"/>
            <w:vAlign w:val="center"/>
          </w:tcPr>
          <w:p w14:paraId="4E6E6A2E" w14:textId="602BC4F2" w:rsidR="0063490E" w:rsidRPr="0063490E" w:rsidRDefault="0063490E">
            <w:pPr>
              <w:rPr>
                <w:rFonts w:ascii="Trebuchet MS" w:hAnsi="Trebuchet MS"/>
                <w:b/>
                <w:bCs/>
                <w:sz w:val="20"/>
                <w:szCs w:val="20"/>
              </w:rPr>
            </w:pPr>
            <w:r w:rsidRPr="0063490E">
              <w:rPr>
                <w:rFonts w:ascii="Trebuchet MS" w:hAnsi="Trebuchet MS"/>
                <w:b/>
                <w:bCs/>
                <w:sz w:val="20"/>
                <w:szCs w:val="20"/>
              </w:rPr>
              <w:t>CS7</w:t>
            </w:r>
          </w:p>
        </w:tc>
        <w:tc>
          <w:tcPr>
            <w:tcW w:w="9477" w:type="dxa"/>
            <w:shd w:val="clear" w:color="auto" w:fill="F2F2F2" w:themeFill="background1" w:themeFillShade="F2"/>
          </w:tcPr>
          <w:p w14:paraId="5657CB57" w14:textId="77777777" w:rsidR="0063490E" w:rsidRPr="00F405AF" w:rsidRDefault="0063490E" w:rsidP="0063490E">
            <w:pPr>
              <w:rPr>
                <w:rFonts w:ascii="Trebuchet MS" w:hAnsi="Trebuchet MS"/>
                <w:sz w:val="18"/>
                <w:szCs w:val="18"/>
              </w:rPr>
            </w:pPr>
            <w:r w:rsidRPr="0063490E">
              <w:rPr>
                <w:rFonts w:ascii="Trebuchet MS" w:hAnsi="Trebuchet MS"/>
                <w:b/>
                <w:bCs/>
                <w:sz w:val="20"/>
                <w:szCs w:val="20"/>
              </w:rPr>
              <w:t>Computer and Network Infrastructure</w:t>
            </w:r>
            <w:r>
              <w:rPr>
                <w:rFonts w:ascii="Trebuchet MS" w:hAnsi="Trebuchet MS"/>
                <w:b/>
                <w:bCs/>
                <w:sz w:val="20"/>
                <w:szCs w:val="20"/>
              </w:rPr>
              <w:t xml:space="preserve"> - </w:t>
            </w:r>
            <w:r w:rsidRPr="0063490E">
              <w:rPr>
                <w:rFonts w:ascii="Trebuchet MS" w:hAnsi="Trebuchet MS"/>
                <w:i/>
                <w:iCs/>
                <w:sz w:val="18"/>
                <w:szCs w:val="18"/>
              </w:rPr>
              <w:t>can plan, design and manage computer networks with an overall focus on the services and capabilities that network infrastructure solutions enable in an organisational context. Identifies network security risks and their resolution.</w:t>
            </w:r>
          </w:p>
          <w:p w14:paraId="5A998B1D" w14:textId="0120AAFE" w:rsidR="0063490E" w:rsidRPr="0063490E" w:rsidRDefault="0063490E">
            <w:pPr>
              <w:rPr>
                <w:rFonts w:ascii="Trebuchet MS" w:hAnsi="Trebuchet MS"/>
                <w:b/>
                <w:bCs/>
                <w:sz w:val="20"/>
                <w:szCs w:val="20"/>
              </w:rPr>
            </w:pPr>
          </w:p>
        </w:tc>
      </w:tr>
      <w:tr w:rsidR="0063490E" w:rsidRPr="00910431" w14:paraId="6D78E56E" w14:textId="77777777" w:rsidTr="00C67C65">
        <w:trPr>
          <w:trHeight w:val="2345"/>
        </w:trPr>
        <w:tc>
          <w:tcPr>
            <w:tcW w:w="819" w:type="dxa"/>
            <w:vMerge/>
            <w:shd w:val="clear" w:color="auto" w:fill="F2F2F2" w:themeFill="background1" w:themeFillShade="F2"/>
          </w:tcPr>
          <w:p w14:paraId="07ABF3A1" w14:textId="77777777" w:rsidR="0063490E" w:rsidRPr="00910431" w:rsidRDefault="0063490E">
            <w:pPr>
              <w:rPr>
                <w:rFonts w:ascii="Trebuchet MS" w:hAnsi="Trebuchet MS"/>
                <w:sz w:val="20"/>
                <w:szCs w:val="20"/>
              </w:rPr>
            </w:pPr>
          </w:p>
        </w:tc>
        <w:tc>
          <w:tcPr>
            <w:tcW w:w="9477" w:type="dxa"/>
          </w:tcPr>
          <w:p w14:paraId="112F6272" w14:textId="77777777" w:rsidR="0063490E" w:rsidRPr="00910431" w:rsidRDefault="0063490E">
            <w:pPr>
              <w:rPr>
                <w:rFonts w:ascii="Trebuchet MS" w:hAnsi="Trebuchet MS"/>
                <w:sz w:val="20"/>
                <w:szCs w:val="20"/>
              </w:rPr>
            </w:pPr>
            <w:r w:rsidRPr="00910431">
              <w:rPr>
                <w:rFonts w:ascii="Trebuchet MS" w:hAnsi="Trebuchet MS"/>
                <w:sz w:val="20"/>
                <w:szCs w:val="20"/>
              </w:rPr>
              <w:t>1. In your project, how did you plan and design the computer and network infrastructure to support the organisational services and capabilities? What considerations did you consider ensuring that the network infrastructure met the company’s needs? Additionally, how did you identify potential network security risks, and what strategies did you propose to address these risks?</w:t>
            </w:r>
          </w:p>
          <w:p w14:paraId="0054032E" w14:textId="77777777" w:rsidR="0063490E" w:rsidRPr="00910431" w:rsidRDefault="0063490E">
            <w:pPr>
              <w:rPr>
                <w:rFonts w:ascii="Trebuchet MS" w:hAnsi="Trebuchet MS"/>
                <w:sz w:val="20"/>
                <w:szCs w:val="20"/>
              </w:rPr>
            </w:pPr>
          </w:p>
          <w:p w14:paraId="5BA27C22" w14:textId="77777777" w:rsidR="0063490E" w:rsidRPr="00910431" w:rsidRDefault="0063490E" w:rsidP="00173C34">
            <w:pPr>
              <w:rPr>
                <w:rFonts w:ascii="Trebuchet MS" w:hAnsi="Trebuchet MS"/>
                <w:sz w:val="20"/>
                <w:szCs w:val="20"/>
              </w:rPr>
            </w:pPr>
            <w:r w:rsidRPr="00910431">
              <w:rPr>
                <w:rFonts w:ascii="Trebuchet MS" w:hAnsi="Trebuchet MS"/>
                <w:sz w:val="20"/>
                <w:szCs w:val="20"/>
              </w:rPr>
              <w:t>2. What factors influenced your design decisions for the network infrastructure, and how did you ensure alignment with business requirements?</w:t>
            </w:r>
          </w:p>
          <w:p w14:paraId="0653F319" w14:textId="5DA1B968" w:rsidR="0063490E" w:rsidRPr="00910431" w:rsidRDefault="0063490E" w:rsidP="00173C34">
            <w:pPr>
              <w:rPr>
                <w:rFonts w:ascii="Trebuchet MS" w:hAnsi="Trebuchet MS"/>
                <w:sz w:val="20"/>
                <w:szCs w:val="20"/>
              </w:rPr>
            </w:pPr>
            <w:r w:rsidRPr="00910431">
              <w:rPr>
                <w:rFonts w:ascii="Trebuchet MS" w:hAnsi="Trebuchet MS"/>
                <w:sz w:val="20"/>
                <w:szCs w:val="20"/>
              </w:rPr>
              <w:br/>
              <w:t>3. How did you assess and mitigate network security risks during the planning and implementation stages of your project?</w:t>
            </w:r>
          </w:p>
          <w:p w14:paraId="476AF655" w14:textId="61E05C4B" w:rsidR="0063490E" w:rsidRPr="00910431" w:rsidRDefault="0063490E" w:rsidP="00173C34">
            <w:pPr>
              <w:rPr>
                <w:rFonts w:ascii="Trebuchet MS" w:hAnsi="Trebuchet MS"/>
                <w:sz w:val="20"/>
                <w:szCs w:val="20"/>
              </w:rPr>
            </w:pPr>
          </w:p>
        </w:tc>
      </w:tr>
      <w:tr w:rsidR="003302DC" w:rsidRPr="00910431" w14:paraId="672A6923" w14:textId="77777777" w:rsidTr="003302DC">
        <w:trPr>
          <w:trHeight w:val="266"/>
        </w:trPr>
        <w:tc>
          <w:tcPr>
            <w:tcW w:w="10296" w:type="dxa"/>
            <w:gridSpan w:val="2"/>
            <w:shd w:val="clear" w:color="auto" w:fill="0D0D0D" w:themeFill="text1" w:themeFillTint="F2"/>
          </w:tcPr>
          <w:p w14:paraId="62E0DA7A" w14:textId="45AC69CF" w:rsidR="003302DC" w:rsidRPr="00910431" w:rsidRDefault="003302DC" w:rsidP="003302DC">
            <w:pPr>
              <w:jc w:val="center"/>
              <w:rPr>
                <w:rFonts w:ascii="Trebuchet MS" w:hAnsi="Trebuchet MS"/>
                <w:sz w:val="20"/>
                <w:szCs w:val="20"/>
              </w:rPr>
            </w:pPr>
            <w:r w:rsidRPr="00F405AF">
              <w:rPr>
                <w:rFonts w:ascii="Trebuchet MS" w:hAnsi="Trebuchet MS"/>
                <w:b/>
                <w:bCs/>
                <w:sz w:val="20"/>
                <w:szCs w:val="20"/>
              </w:rPr>
              <w:t>Core Technical Knowledge</w:t>
            </w:r>
          </w:p>
        </w:tc>
      </w:tr>
      <w:tr w:rsidR="0063490E" w:rsidRPr="00910431" w14:paraId="5FC8FD71" w14:textId="77777777" w:rsidTr="00391D85">
        <w:trPr>
          <w:trHeight w:val="271"/>
        </w:trPr>
        <w:tc>
          <w:tcPr>
            <w:tcW w:w="819" w:type="dxa"/>
            <w:vMerge w:val="restart"/>
            <w:vAlign w:val="center"/>
          </w:tcPr>
          <w:p w14:paraId="290430BB" w14:textId="62220FFD" w:rsidR="0063490E" w:rsidRPr="0063490E" w:rsidRDefault="0063490E" w:rsidP="0063490E">
            <w:pPr>
              <w:jc w:val="center"/>
              <w:rPr>
                <w:rFonts w:ascii="Trebuchet MS" w:hAnsi="Trebuchet MS"/>
                <w:b/>
                <w:bCs/>
                <w:sz w:val="20"/>
                <w:szCs w:val="20"/>
              </w:rPr>
            </w:pPr>
            <w:r w:rsidRPr="0063490E">
              <w:rPr>
                <w:rFonts w:ascii="Trebuchet MS" w:hAnsi="Trebuchet MS"/>
                <w:b/>
                <w:bCs/>
                <w:sz w:val="20"/>
                <w:szCs w:val="20"/>
              </w:rPr>
              <w:t>CTK1</w:t>
            </w:r>
          </w:p>
        </w:tc>
        <w:tc>
          <w:tcPr>
            <w:tcW w:w="9477" w:type="dxa"/>
          </w:tcPr>
          <w:p w14:paraId="6C38F2D6" w14:textId="6D212161" w:rsidR="0063490E" w:rsidRPr="0063490E" w:rsidRDefault="0063490E">
            <w:pPr>
              <w:rPr>
                <w:rFonts w:ascii="Trebuchet MS" w:hAnsi="Trebuchet MS"/>
                <w:b/>
                <w:bCs/>
                <w:sz w:val="20"/>
                <w:szCs w:val="20"/>
              </w:rPr>
            </w:pPr>
            <w:r w:rsidRPr="00613FEF">
              <w:rPr>
                <w:rFonts w:ascii="Trebuchet MS" w:hAnsi="Trebuchet MS"/>
                <w:b/>
                <w:bCs/>
                <w:sz w:val="20"/>
                <w:szCs w:val="20"/>
              </w:rPr>
              <w:t>How business exploits technology</w:t>
            </w:r>
            <w:r w:rsidRPr="0063490E">
              <w:rPr>
                <w:rFonts w:ascii="Trebuchet MS" w:hAnsi="Trebuchet MS"/>
                <w:i/>
                <w:iCs/>
                <w:sz w:val="18"/>
                <w:szCs w:val="18"/>
              </w:rPr>
              <w:t xml:space="preserve"> solutions for competitive advantage.</w:t>
            </w:r>
          </w:p>
        </w:tc>
      </w:tr>
      <w:tr w:rsidR="0063490E" w:rsidRPr="00910431" w14:paraId="75E788DF" w14:textId="77777777" w:rsidTr="00391D85">
        <w:trPr>
          <w:trHeight w:val="2074"/>
        </w:trPr>
        <w:tc>
          <w:tcPr>
            <w:tcW w:w="819" w:type="dxa"/>
            <w:vMerge/>
            <w:vAlign w:val="center"/>
          </w:tcPr>
          <w:p w14:paraId="265F8A9E" w14:textId="77777777" w:rsidR="0063490E" w:rsidRPr="00910431" w:rsidRDefault="0063490E" w:rsidP="0063490E">
            <w:pPr>
              <w:jc w:val="center"/>
              <w:rPr>
                <w:rFonts w:ascii="Trebuchet MS" w:hAnsi="Trebuchet MS"/>
                <w:sz w:val="20"/>
                <w:szCs w:val="20"/>
              </w:rPr>
            </w:pPr>
          </w:p>
        </w:tc>
        <w:tc>
          <w:tcPr>
            <w:tcW w:w="9477" w:type="dxa"/>
          </w:tcPr>
          <w:p w14:paraId="66FB4C99" w14:textId="723A5159" w:rsidR="0063490E" w:rsidRPr="00910431" w:rsidRDefault="00613FEF">
            <w:pPr>
              <w:rPr>
                <w:rFonts w:ascii="Trebuchet MS" w:hAnsi="Trebuchet MS"/>
                <w:sz w:val="20"/>
                <w:szCs w:val="20"/>
              </w:rPr>
            </w:pPr>
            <w:r>
              <w:rPr>
                <w:rFonts w:ascii="Trebuchet MS" w:hAnsi="Trebuchet MS"/>
                <w:sz w:val="20"/>
                <w:szCs w:val="20"/>
              </w:rPr>
              <w:br/>
            </w:r>
            <w:r w:rsidR="0063490E" w:rsidRPr="00910431">
              <w:rPr>
                <w:rFonts w:ascii="Trebuchet MS" w:hAnsi="Trebuchet MS"/>
                <w:sz w:val="20"/>
                <w:szCs w:val="20"/>
              </w:rPr>
              <w:t>1. In your project, how did you identify and leverage (optimise) technology solutions to create a competitive advantage for the company? What specific strategies did you implement?</w:t>
            </w:r>
          </w:p>
          <w:p w14:paraId="1FF1FD5F" w14:textId="77777777" w:rsidR="0063490E" w:rsidRPr="00910431" w:rsidRDefault="0063490E">
            <w:pPr>
              <w:rPr>
                <w:rFonts w:ascii="Trebuchet MS" w:hAnsi="Trebuchet MS"/>
                <w:sz w:val="20"/>
                <w:szCs w:val="20"/>
              </w:rPr>
            </w:pPr>
          </w:p>
          <w:p w14:paraId="7723A6B4" w14:textId="77777777" w:rsidR="0063490E" w:rsidRPr="00910431" w:rsidRDefault="0063490E" w:rsidP="009D12FA">
            <w:pPr>
              <w:rPr>
                <w:rFonts w:ascii="Trebuchet MS" w:hAnsi="Trebuchet MS"/>
                <w:sz w:val="20"/>
                <w:szCs w:val="20"/>
              </w:rPr>
            </w:pPr>
            <w:r w:rsidRPr="00910431">
              <w:rPr>
                <w:rFonts w:ascii="Trebuchet MS" w:hAnsi="Trebuchet MS"/>
                <w:sz w:val="20"/>
                <w:szCs w:val="20"/>
              </w:rPr>
              <w:t>2. What specific technologies did you choose to enhance the company’s market position, and why were they effective?</w:t>
            </w:r>
          </w:p>
          <w:p w14:paraId="6C64C8E4" w14:textId="77777777" w:rsidR="00DB7C92" w:rsidRDefault="0063490E" w:rsidP="009D12FA">
            <w:pPr>
              <w:rPr>
                <w:rFonts w:ascii="Trebuchet MS" w:hAnsi="Trebuchet MS"/>
                <w:sz w:val="20"/>
                <w:szCs w:val="20"/>
              </w:rPr>
            </w:pPr>
            <w:r w:rsidRPr="00910431">
              <w:rPr>
                <w:rFonts w:ascii="Trebuchet MS" w:hAnsi="Trebuchet MS"/>
                <w:sz w:val="20"/>
                <w:szCs w:val="20"/>
              </w:rPr>
              <w:br/>
              <w:t>3. How did your project outcomes contribute to long-term strategic advantages for the organisation?</w:t>
            </w:r>
          </w:p>
          <w:p w14:paraId="3181E386" w14:textId="77777777" w:rsidR="00DB7C92" w:rsidRDefault="00DB7C92" w:rsidP="009D12FA">
            <w:pPr>
              <w:rPr>
                <w:rFonts w:ascii="Trebuchet MS" w:hAnsi="Trebuchet MS"/>
                <w:sz w:val="20"/>
                <w:szCs w:val="20"/>
              </w:rPr>
            </w:pPr>
          </w:p>
          <w:p w14:paraId="77908CEB" w14:textId="77777777" w:rsidR="00DB7C92" w:rsidRDefault="00DB7C92" w:rsidP="009D12FA">
            <w:pPr>
              <w:rPr>
                <w:rFonts w:ascii="Trebuchet MS" w:hAnsi="Trebuchet MS"/>
                <w:sz w:val="20"/>
                <w:szCs w:val="20"/>
              </w:rPr>
            </w:pPr>
          </w:p>
          <w:p w14:paraId="30C4737A" w14:textId="77777777" w:rsidR="00DB7C92" w:rsidRDefault="00DB7C92" w:rsidP="009D12FA">
            <w:pPr>
              <w:rPr>
                <w:rFonts w:ascii="Trebuchet MS" w:hAnsi="Trebuchet MS"/>
                <w:sz w:val="20"/>
                <w:szCs w:val="20"/>
              </w:rPr>
            </w:pPr>
          </w:p>
          <w:p w14:paraId="3288731B" w14:textId="77777777" w:rsidR="00DB7C92" w:rsidRDefault="00DB7C92" w:rsidP="009D12FA">
            <w:pPr>
              <w:rPr>
                <w:rFonts w:ascii="Trebuchet MS" w:hAnsi="Trebuchet MS"/>
                <w:sz w:val="20"/>
                <w:szCs w:val="20"/>
              </w:rPr>
            </w:pPr>
          </w:p>
          <w:p w14:paraId="26A9CC80" w14:textId="77777777" w:rsidR="00DB7C92" w:rsidRDefault="00DB7C92" w:rsidP="009D12FA">
            <w:pPr>
              <w:rPr>
                <w:rFonts w:ascii="Trebuchet MS" w:hAnsi="Trebuchet MS"/>
                <w:sz w:val="20"/>
                <w:szCs w:val="20"/>
              </w:rPr>
            </w:pPr>
          </w:p>
          <w:p w14:paraId="1E0E5AFE" w14:textId="77777777" w:rsidR="00DB7C92" w:rsidRDefault="00DB7C92" w:rsidP="009D12FA">
            <w:pPr>
              <w:rPr>
                <w:rFonts w:ascii="Trebuchet MS" w:hAnsi="Trebuchet MS"/>
                <w:sz w:val="20"/>
                <w:szCs w:val="20"/>
              </w:rPr>
            </w:pPr>
          </w:p>
          <w:p w14:paraId="028CFD8C" w14:textId="5B170B03" w:rsidR="0063490E" w:rsidRPr="00910431" w:rsidRDefault="00BC1A68" w:rsidP="009D12FA">
            <w:pPr>
              <w:rPr>
                <w:rFonts w:ascii="Trebuchet MS" w:hAnsi="Trebuchet MS"/>
                <w:sz w:val="20"/>
                <w:szCs w:val="20"/>
              </w:rPr>
            </w:pPr>
            <w:r>
              <w:rPr>
                <w:rFonts w:ascii="Trebuchet MS" w:hAnsi="Trebuchet MS"/>
                <w:sz w:val="20"/>
                <w:szCs w:val="20"/>
              </w:rPr>
              <w:br/>
            </w:r>
          </w:p>
        </w:tc>
      </w:tr>
      <w:tr w:rsidR="00C13411" w:rsidRPr="00910431" w14:paraId="2A52181E" w14:textId="77777777" w:rsidTr="00391D85">
        <w:tc>
          <w:tcPr>
            <w:tcW w:w="819" w:type="dxa"/>
            <w:vMerge w:val="restart"/>
            <w:shd w:val="clear" w:color="auto" w:fill="F2F2F2" w:themeFill="background1" w:themeFillShade="F2"/>
            <w:vAlign w:val="center"/>
          </w:tcPr>
          <w:p w14:paraId="1C0768E0" w14:textId="049E294A" w:rsidR="00C13411" w:rsidRPr="0063490E" w:rsidRDefault="00C13411" w:rsidP="00C13411">
            <w:pPr>
              <w:jc w:val="center"/>
              <w:rPr>
                <w:rFonts w:ascii="Trebuchet MS" w:hAnsi="Trebuchet MS"/>
                <w:b/>
                <w:bCs/>
                <w:sz w:val="20"/>
                <w:szCs w:val="20"/>
              </w:rPr>
            </w:pPr>
            <w:r w:rsidRPr="0063490E">
              <w:rPr>
                <w:rFonts w:ascii="Trebuchet MS" w:hAnsi="Trebuchet MS"/>
                <w:b/>
                <w:bCs/>
                <w:sz w:val="20"/>
                <w:szCs w:val="20"/>
              </w:rPr>
              <w:lastRenderedPageBreak/>
              <w:t>CTK2</w:t>
            </w:r>
          </w:p>
        </w:tc>
        <w:tc>
          <w:tcPr>
            <w:tcW w:w="9477" w:type="dxa"/>
            <w:shd w:val="clear" w:color="auto" w:fill="F2F2F2" w:themeFill="background1" w:themeFillShade="F2"/>
          </w:tcPr>
          <w:p w14:paraId="29C5F4EE" w14:textId="13C35EF4" w:rsidR="00C13411" w:rsidRPr="0063490E" w:rsidRDefault="00C13411" w:rsidP="004F1CCF">
            <w:pPr>
              <w:rPr>
                <w:rFonts w:ascii="Trebuchet MS" w:hAnsi="Trebuchet MS"/>
                <w:i/>
                <w:iCs/>
                <w:sz w:val="18"/>
                <w:szCs w:val="18"/>
              </w:rPr>
            </w:pPr>
            <w:r w:rsidRPr="0063490E">
              <w:rPr>
                <w:rFonts w:ascii="Trebuchet MS" w:hAnsi="Trebuchet MS"/>
                <w:b/>
                <w:bCs/>
                <w:sz w:val="20"/>
                <w:szCs w:val="20"/>
              </w:rPr>
              <w:t>Technology Investment &amp; Business Case</w:t>
            </w:r>
            <w:r>
              <w:rPr>
                <w:rFonts w:ascii="Trebuchet MS" w:hAnsi="Trebuchet MS"/>
                <w:sz w:val="20"/>
                <w:szCs w:val="20"/>
              </w:rPr>
              <w:t xml:space="preserve"> - </w:t>
            </w:r>
            <w:r w:rsidRPr="0063490E">
              <w:rPr>
                <w:rFonts w:ascii="Trebuchet MS" w:hAnsi="Trebuchet MS"/>
                <w:i/>
                <w:iCs/>
                <w:sz w:val="18"/>
                <w:szCs w:val="18"/>
              </w:rPr>
              <w:t>The value of technology investments and how to formulate a business case for a new technology solution, including estimation of both costs and benefits.</w:t>
            </w:r>
          </w:p>
        </w:tc>
      </w:tr>
      <w:tr w:rsidR="00C13411" w:rsidRPr="00910431" w14:paraId="01166668" w14:textId="77777777" w:rsidTr="00391D85">
        <w:trPr>
          <w:trHeight w:val="2427"/>
        </w:trPr>
        <w:tc>
          <w:tcPr>
            <w:tcW w:w="819" w:type="dxa"/>
            <w:vMerge/>
            <w:shd w:val="clear" w:color="auto" w:fill="F2F2F2" w:themeFill="background1" w:themeFillShade="F2"/>
            <w:vAlign w:val="center"/>
          </w:tcPr>
          <w:p w14:paraId="6E468D76" w14:textId="77777777" w:rsidR="00C13411" w:rsidRPr="00910431" w:rsidRDefault="00C13411" w:rsidP="004F1CCF">
            <w:pPr>
              <w:rPr>
                <w:rFonts w:ascii="Trebuchet MS" w:hAnsi="Trebuchet MS"/>
                <w:sz w:val="20"/>
                <w:szCs w:val="20"/>
              </w:rPr>
            </w:pPr>
          </w:p>
        </w:tc>
        <w:tc>
          <w:tcPr>
            <w:tcW w:w="9477" w:type="dxa"/>
            <w:vAlign w:val="center"/>
          </w:tcPr>
          <w:p w14:paraId="0B94E306" w14:textId="7A9EB5EC" w:rsidR="00C13411" w:rsidRPr="00910431" w:rsidRDefault="00C13411" w:rsidP="004F1CCF">
            <w:pPr>
              <w:rPr>
                <w:rFonts w:ascii="Trebuchet MS" w:hAnsi="Trebuchet MS"/>
                <w:sz w:val="20"/>
                <w:szCs w:val="20"/>
              </w:rPr>
            </w:pPr>
            <w:r w:rsidRPr="00910431">
              <w:rPr>
                <w:rFonts w:ascii="Trebuchet MS" w:hAnsi="Trebuchet MS"/>
                <w:sz w:val="20"/>
                <w:szCs w:val="20"/>
              </w:rPr>
              <w:t>1. How did you assess the value of the technology investments made during your project? Can you describe how you formulated a business case for any new technology solutions, including your approach to estimating both costs and benefits</w:t>
            </w:r>
            <w:r w:rsidRPr="00910431">
              <w:rPr>
                <w:rFonts w:ascii="Trebuchet MS" w:hAnsi="Trebuchet MS"/>
                <w:sz w:val="20"/>
                <w:szCs w:val="20"/>
              </w:rPr>
              <w:br/>
            </w:r>
          </w:p>
          <w:p w14:paraId="3C115C80" w14:textId="491E6924" w:rsidR="00C13411" w:rsidRPr="00910431" w:rsidRDefault="00C13411" w:rsidP="004F1CCF">
            <w:pPr>
              <w:rPr>
                <w:rFonts w:ascii="Trebuchet MS" w:hAnsi="Trebuchet MS"/>
                <w:sz w:val="20"/>
                <w:szCs w:val="20"/>
              </w:rPr>
            </w:pPr>
            <w:r w:rsidRPr="00910431">
              <w:rPr>
                <w:rFonts w:ascii="Trebuchet MS" w:hAnsi="Trebuchet MS"/>
                <w:sz w:val="20"/>
                <w:szCs w:val="20"/>
              </w:rPr>
              <w:t>2. What metrics or evaluation methods did you use to justify the cost-benefit of your proposed solution?</w:t>
            </w:r>
            <w:r w:rsidRPr="00910431">
              <w:rPr>
                <w:rFonts w:ascii="Trebuchet MS" w:hAnsi="Trebuchet MS"/>
                <w:sz w:val="20"/>
                <w:szCs w:val="20"/>
              </w:rPr>
              <w:br/>
            </w:r>
            <w:r w:rsidRPr="00910431">
              <w:rPr>
                <w:rFonts w:ascii="Trebuchet MS" w:hAnsi="Trebuchet MS"/>
                <w:sz w:val="20"/>
                <w:szCs w:val="20"/>
              </w:rPr>
              <w:br/>
              <w:t>3. How did stakeholder feedback influence the development of your business case for the technology solution?</w:t>
            </w:r>
          </w:p>
        </w:tc>
      </w:tr>
      <w:tr w:rsidR="00C13411" w:rsidRPr="00910431" w14:paraId="564C26C7" w14:textId="77777777" w:rsidTr="00391D85">
        <w:tc>
          <w:tcPr>
            <w:tcW w:w="819" w:type="dxa"/>
            <w:vMerge w:val="restart"/>
            <w:vAlign w:val="center"/>
          </w:tcPr>
          <w:p w14:paraId="5B9D45D7" w14:textId="06C78DCE" w:rsidR="00C13411" w:rsidRPr="0063490E" w:rsidRDefault="00C13411" w:rsidP="00C13411">
            <w:pPr>
              <w:jc w:val="center"/>
              <w:rPr>
                <w:rFonts w:ascii="Trebuchet MS" w:hAnsi="Trebuchet MS"/>
                <w:b/>
                <w:bCs/>
                <w:sz w:val="20"/>
                <w:szCs w:val="20"/>
              </w:rPr>
            </w:pPr>
            <w:r w:rsidRPr="0063490E">
              <w:rPr>
                <w:rFonts w:ascii="Trebuchet MS" w:hAnsi="Trebuchet MS"/>
                <w:b/>
                <w:bCs/>
                <w:sz w:val="20"/>
                <w:szCs w:val="20"/>
              </w:rPr>
              <w:t>CTK3</w:t>
            </w:r>
          </w:p>
        </w:tc>
        <w:tc>
          <w:tcPr>
            <w:tcW w:w="9477" w:type="dxa"/>
          </w:tcPr>
          <w:p w14:paraId="54803A5F" w14:textId="21B4B716" w:rsidR="00C13411" w:rsidRPr="00613FEF" w:rsidRDefault="00C13411" w:rsidP="004F1CCF">
            <w:pPr>
              <w:rPr>
                <w:rFonts w:ascii="Trebuchet MS" w:hAnsi="Trebuchet MS"/>
                <w:i/>
                <w:iCs/>
                <w:sz w:val="18"/>
                <w:szCs w:val="18"/>
              </w:rPr>
            </w:pPr>
            <w:r w:rsidRPr="00613FEF">
              <w:rPr>
                <w:rFonts w:ascii="Trebuchet MS" w:hAnsi="Trebuchet MS"/>
                <w:b/>
                <w:bCs/>
                <w:sz w:val="20"/>
                <w:szCs w:val="20"/>
              </w:rPr>
              <w:t>Contemporary techniques</w:t>
            </w:r>
            <w:r w:rsidRPr="00F405AF">
              <w:rPr>
                <w:rFonts w:ascii="Trebuchet MS" w:hAnsi="Trebuchet MS"/>
                <w:sz w:val="18"/>
                <w:szCs w:val="18"/>
              </w:rPr>
              <w:t xml:space="preserve"> </w:t>
            </w:r>
            <w:r w:rsidRPr="00613FEF">
              <w:rPr>
                <w:rFonts w:ascii="Trebuchet MS" w:hAnsi="Trebuchet MS"/>
                <w:i/>
                <w:iCs/>
                <w:sz w:val="18"/>
                <w:szCs w:val="18"/>
              </w:rPr>
              <w:t>for design, developing, testing, correcting, deploying and documenting software systems from specifications, using agreed standards and tools.</w:t>
            </w:r>
          </w:p>
        </w:tc>
      </w:tr>
      <w:tr w:rsidR="00C13411" w:rsidRPr="00910431" w14:paraId="101A55CB" w14:textId="77777777" w:rsidTr="00391D85">
        <w:trPr>
          <w:trHeight w:val="1876"/>
        </w:trPr>
        <w:tc>
          <w:tcPr>
            <w:tcW w:w="819" w:type="dxa"/>
            <w:vMerge/>
            <w:vAlign w:val="center"/>
          </w:tcPr>
          <w:p w14:paraId="17535C6A" w14:textId="77777777" w:rsidR="00C13411" w:rsidRPr="00910431" w:rsidRDefault="00C13411" w:rsidP="004F1CCF">
            <w:pPr>
              <w:rPr>
                <w:rFonts w:ascii="Trebuchet MS" w:hAnsi="Trebuchet MS"/>
                <w:sz w:val="20"/>
                <w:szCs w:val="20"/>
              </w:rPr>
            </w:pPr>
          </w:p>
        </w:tc>
        <w:tc>
          <w:tcPr>
            <w:tcW w:w="9477" w:type="dxa"/>
            <w:vAlign w:val="center"/>
          </w:tcPr>
          <w:p w14:paraId="1296CE05" w14:textId="3E0B99A2" w:rsidR="00C13411" w:rsidRPr="00910431" w:rsidRDefault="00C13411" w:rsidP="004F1CCF">
            <w:pPr>
              <w:rPr>
                <w:rFonts w:ascii="Trebuchet MS" w:hAnsi="Trebuchet MS"/>
                <w:sz w:val="20"/>
                <w:szCs w:val="20"/>
              </w:rPr>
            </w:pPr>
            <w:r>
              <w:rPr>
                <w:rFonts w:ascii="Trebuchet MS" w:hAnsi="Trebuchet MS"/>
                <w:sz w:val="20"/>
                <w:szCs w:val="20"/>
              </w:rPr>
              <w:br/>
            </w:r>
            <w:r w:rsidRPr="00910431">
              <w:rPr>
                <w:rFonts w:ascii="Trebuchet MS" w:hAnsi="Trebuchet MS"/>
                <w:sz w:val="20"/>
                <w:szCs w:val="20"/>
              </w:rPr>
              <w:t>1. What contemporary techniques did you use in your project for designing, developing, testing, correcting, deploying, and documenting software systems? How did you ensure compliance with agreed standards and tools throughout the process?</w:t>
            </w:r>
            <w:r w:rsidRPr="00910431">
              <w:rPr>
                <w:rFonts w:ascii="Trebuchet MS" w:hAnsi="Trebuchet MS"/>
                <w:sz w:val="20"/>
                <w:szCs w:val="20"/>
              </w:rPr>
              <w:br/>
            </w:r>
          </w:p>
          <w:p w14:paraId="341FB0F6" w14:textId="27C58124" w:rsidR="00C13411" w:rsidRDefault="00C13411" w:rsidP="004F1CCF">
            <w:pPr>
              <w:rPr>
                <w:rFonts w:ascii="Trebuchet MS" w:hAnsi="Trebuchet MS"/>
                <w:sz w:val="20"/>
                <w:szCs w:val="20"/>
              </w:rPr>
            </w:pPr>
            <w:r w:rsidRPr="00910431">
              <w:rPr>
                <w:rFonts w:ascii="Trebuchet MS" w:hAnsi="Trebuchet MS"/>
                <w:sz w:val="20"/>
                <w:szCs w:val="20"/>
              </w:rPr>
              <w:t>2. How did you ensure consistency and quality across the software development lifecycle in your project?</w:t>
            </w:r>
            <w:r w:rsidRPr="00910431">
              <w:rPr>
                <w:rFonts w:ascii="Trebuchet MS" w:hAnsi="Trebuchet MS"/>
                <w:sz w:val="20"/>
                <w:szCs w:val="20"/>
              </w:rPr>
              <w:br/>
            </w:r>
            <w:r w:rsidRPr="00910431">
              <w:rPr>
                <w:rFonts w:ascii="Trebuchet MS" w:hAnsi="Trebuchet MS"/>
                <w:sz w:val="20"/>
                <w:szCs w:val="20"/>
              </w:rPr>
              <w:br/>
              <w:t>3. Can you describe how you balanced speed and reliability when deploying your solution using modern development practices?</w:t>
            </w:r>
          </w:p>
          <w:p w14:paraId="0647EB4B" w14:textId="554011D4" w:rsidR="00C13411" w:rsidRPr="00910431" w:rsidRDefault="00C13411" w:rsidP="004F1CCF">
            <w:pPr>
              <w:rPr>
                <w:rFonts w:ascii="Trebuchet MS" w:hAnsi="Trebuchet MS"/>
                <w:sz w:val="20"/>
                <w:szCs w:val="20"/>
              </w:rPr>
            </w:pPr>
          </w:p>
        </w:tc>
      </w:tr>
      <w:tr w:rsidR="00C13411" w:rsidRPr="00910431" w14:paraId="67D8EDD2" w14:textId="77777777" w:rsidTr="00391D85">
        <w:tc>
          <w:tcPr>
            <w:tcW w:w="819" w:type="dxa"/>
            <w:vMerge w:val="restart"/>
            <w:shd w:val="clear" w:color="auto" w:fill="F2F2F2" w:themeFill="background1" w:themeFillShade="F2"/>
            <w:vAlign w:val="center"/>
          </w:tcPr>
          <w:p w14:paraId="74BEA135" w14:textId="43E7A787" w:rsidR="00C13411" w:rsidRPr="00613FEF" w:rsidRDefault="00C13411" w:rsidP="004F1CCF">
            <w:pPr>
              <w:rPr>
                <w:rFonts w:ascii="Trebuchet MS" w:hAnsi="Trebuchet MS"/>
                <w:b/>
                <w:bCs/>
                <w:sz w:val="20"/>
                <w:szCs w:val="20"/>
              </w:rPr>
            </w:pPr>
            <w:r w:rsidRPr="00613FEF">
              <w:rPr>
                <w:rFonts w:ascii="Trebuchet MS" w:hAnsi="Trebuchet MS"/>
                <w:b/>
                <w:bCs/>
                <w:sz w:val="20"/>
                <w:szCs w:val="20"/>
              </w:rPr>
              <w:t>CTK4</w:t>
            </w:r>
          </w:p>
        </w:tc>
        <w:tc>
          <w:tcPr>
            <w:tcW w:w="9477" w:type="dxa"/>
            <w:shd w:val="clear" w:color="auto" w:fill="F2F2F2" w:themeFill="background1" w:themeFillShade="F2"/>
          </w:tcPr>
          <w:p w14:paraId="295CCAB3" w14:textId="5B596F25" w:rsidR="00C13411" w:rsidRPr="00613FEF" w:rsidRDefault="00C13411" w:rsidP="004F1CCF">
            <w:pPr>
              <w:rPr>
                <w:rFonts w:ascii="Trebuchet MS" w:hAnsi="Trebuchet MS"/>
                <w:b/>
                <w:bCs/>
                <w:sz w:val="20"/>
                <w:szCs w:val="20"/>
              </w:rPr>
            </w:pPr>
            <w:r w:rsidRPr="00613FEF">
              <w:rPr>
                <w:rFonts w:ascii="Trebuchet MS" w:hAnsi="Trebuchet MS"/>
                <w:b/>
                <w:bCs/>
                <w:sz w:val="20"/>
                <w:szCs w:val="20"/>
              </w:rPr>
              <w:t>How teams work</w:t>
            </w:r>
            <w:r w:rsidRPr="00F405AF">
              <w:rPr>
                <w:rFonts w:ascii="Trebuchet MS" w:hAnsi="Trebuchet MS"/>
                <w:sz w:val="18"/>
                <w:szCs w:val="18"/>
              </w:rPr>
              <w:t xml:space="preserve"> </w:t>
            </w:r>
            <w:r w:rsidRPr="00613FEF">
              <w:rPr>
                <w:rFonts w:ascii="Trebuchet MS" w:hAnsi="Trebuchet MS"/>
                <w:i/>
                <w:iCs/>
                <w:sz w:val="18"/>
                <w:szCs w:val="18"/>
              </w:rPr>
              <w:t>effectively to produce technology solutions.</w:t>
            </w:r>
          </w:p>
        </w:tc>
      </w:tr>
      <w:tr w:rsidR="00C13411" w:rsidRPr="00910431" w14:paraId="46B697A0" w14:textId="77777777" w:rsidTr="00391D85">
        <w:trPr>
          <w:trHeight w:val="1641"/>
        </w:trPr>
        <w:tc>
          <w:tcPr>
            <w:tcW w:w="819" w:type="dxa"/>
            <w:vMerge/>
            <w:shd w:val="clear" w:color="auto" w:fill="F2F2F2" w:themeFill="background1" w:themeFillShade="F2"/>
            <w:vAlign w:val="center"/>
          </w:tcPr>
          <w:p w14:paraId="5E778851" w14:textId="77777777" w:rsidR="00C13411" w:rsidRPr="00910431" w:rsidRDefault="00C13411" w:rsidP="004F1CCF">
            <w:pPr>
              <w:rPr>
                <w:rFonts w:ascii="Trebuchet MS" w:hAnsi="Trebuchet MS"/>
                <w:sz w:val="20"/>
                <w:szCs w:val="20"/>
              </w:rPr>
            </w:pPr>
          </w:p>
        </w:tc>
        <w:tc>
          <w:tcPr>
            <w:tcW w:w="9477" w:type="dxa"/>
          </w:tcPr>
          <w:p w14:paraId="13EACB6C" w14:textId="15F8E82E" w:rsidR="00C13411" w:rsidRPr="00910431" w:rsidRDefault="00C13411" w:rsidP="004F1CCF">
            <w:pPr>
              <w:rPr>
                <w:rFonts w:ascii="Trebuchet MS" w:hAnsi="Trebuchet MS"/>
                <w:sz w:val="20"/>
                <w:szCs w:val="20"/>
              </w:rPr>
            </w:pPr>
            <w:r>
              <w:rPr>
                <w:rFonts w:ascii="Trebuchet MS" w:hAnsi="Trebuchet MS"/>
                <w:sz w:val="20"/>
                <w:szCs w:val="20"/>
              </w:rPr>
              <w:br/>
            </w:r>
            <w:r w:rsidRPr="00910431">
              <w:rPr>
                <w:rFonts w:ascii="Trebuchet MS" w:hAnsi="Trebuchet MS"/>
                <w:sz w:val="20"/>
                <w:szCs w:val="20"/>
              </w:rPr>
              <w:t>1. Can you discuss how your team worked effectively together to produce the technology solutions in your project? What practices or tools did you employ to facilitate collaboration?</w:t>
            </w:r>
          </w:p>
          <w:p w14:paraId="17552DE0" w14:textId="77777777" w:rsidR="00C13411" w:rsidRPr="00910431" w:rsidRDefault="00C13411" w:rsidP="004F1CCF">
            <w:pPr>
              <w:rPr>
                <w:rFonts w:ascii="Trebuchet MS" w:hAnsi="Trebuchet MS"/>
                <w:sz w:val="20"/>
                <w:szCs w:val="20"/>
              </w:rPr>
            </w:pPr>
          </w:p>
          <w:p w14:paraId="1FEE48B7" w14:textId="77777777" w:rsidR="00C13411" w:rsidRPr="00910431" w:rsidRDefault="00C13411" w:rsidP="004F1CCF">
            <w:pPr>
              <w:rPr>
                <w:rFonts w:ascii="Trebuchet MS" w:hAnsi="Trebuchet MS"/>
                <w:sz w:val="20"/>
                <w:szCs w:val="20"/>
              </w:rPr>
            </w:pPr>
            <w:r w:rsidRPr="00910431">
              <w:rPr>
                <w:rFonts w:ascii="Trebuchet MS" w:hAnsi="Trebuchet MS"/>
                <w:sz w:val="20"/>
                <w:szCs w:val="20"/>
              </w:rPr>
              <w:t>2. What collaboration tools or practices did you use to ensure smooth communication and task management within your team?</w:t>
            </w:r>
          </w:p>
          <w:p w14:paraId="24A2BC66" w14:textId="77777777" w:rsidR="00C13411" w:rsidRPr="00910431" w:rsidRDefault="00C13411" w:rsidP="004F1CCF">
            <w:pPr>
              <w:rPr>
                <w:rFonts w:ascii="Trebuchet MS" w:hAnsi="Trebuchet MS"/>
                <w:sz w:val="20"/>
                <w:szCs w:val="20"/>
              </w:rPr>
            </w:pPr>
            <w:r w:rsidRPr="00910431">
              <w:rPr>
                <w:rFonts w:ascii="Trebuchet MS" w:hAnsi="Trebuchet MS"/>
                <w:sz w:val="20"/>
                <w:szCs w:val="20"/>
              </w:rPr>
              <w:br/>
              <w:t>3. How did you resolve any conflicts or misalignments in your team during the project delivery?</w:t>
            </w:r>
          </w:p>
          <w:p w14:paraId="28F47EF0" w14:textId="39CD9C34" w:rsidR="00C13411" w:rsidRPr="00910431" w:rsidRDefault="00C13411" w:rsidP="004F1CCF">
            <w:pPr>
              <w:rPr>
                <w:rFonts w:ascii="Trebuchet MS" w:hAnsi="Trebuchet MS"/>
                <w:sz w:val="20"/>
                <w:szCs w:val="20"/>
              </w:rPr>
            </w:pPr>
          </w:p>
        </w:tc>
      </w:tr>
      <w:tr w:rsidR="00C13411" w:rsidRPr="00910431" w14:paraId="51A6792A" w14:textId="77777777" w:rsidTr="00391D85">
        <w:tc>
          <w:tcPr>
            <w:tcW w:w="819" w:type="dxa"/>
            <w:vMerge w:val="restart"/>
            <w:vAlign w:val="center"/>
          </w:tcPr>
          <w:p w14:paraId="37170F89" w14:textId="58BB2D98" w:rsidR="00C13411" w:rsidRPr="00910431" w:rsidRDefault="00C13411" w:rsidP="004F1CCF">
            <w:pPr>
              <w:rPr>
                <w:rFonts w:ascii="Trebuchet MS" w:hAnsi="Trebuchet MS"/>
                <w:sz w:val="20"/>
                <w:szCs w:val="20"/>
              </w:rPr>
            </w:pPr>
            <w:r w:rsidRPr="00910431">
              <w:rPr>
                <w:rFonts w:ascii="Trebuchet MS" w:hAnsi="Trebuchet MS"/>
                <w:sz w:val="20"/>
                <w:szCs w:val="20"/>
              </w:rPr>
              <w:t>CTK5</w:t>
            </w:r>
          </w:p>
        </w:tc>
        <w:tc>
          <w:tcPr>
            <w:tcW w:w="9477" w:type="dxa"/>
          </w:tcPr>
          <w:p w14:paraId="1C4301BD" w14:textId="4DAC6A4C" w:rsidR="00C13411" w:rsidRPr="00613FEF" w:rsidRDefault="00C13411" w:rsidP="004F1CCF">
            <w:pPr>
              <w:rPr>
                <w:rFonts w:ascii="Trebuchet MS" w:hAnsi="Trebuchet MS"/>
                <w:sz w:val="18"/>
                <w:szCs w:val="18"/>
              </w:rPr>
            </w:pPr>
            <w:r w:rsidRPr="00613FEF">
              <w:rPr>
                <w:rFonts w:ascii="Trebuchet MS" w:hAnsi="Trebuchet MS"/>
                <w:b/>
                <w:bCs/>
                <w:sz w:val="20"/>
                <w:szCs w:val="20"/>
              </w:rPr>
              <w:t>The role of data management</w:t>
            </w:r>
            <w:r w:rsidRPr="00F405AF">
              <w:rPr>
                <w:rFonts w:ascii="Trebuchet MS" w:hAnsi="Trebuchet MS"/>
                <w:sz w:val="18"/>
                <w:szCs w:val="18"/>
              </w:rPr>
              <w:t xml:space="preserve"> </w:t>
            </w:r>
            <w:r w:rsidRPr="00613FEF">
              <w:rPr>
                <w:rFonts w:ascii="Trebuchet MS" w:hAnsi="Trebuchet MS"/>
                <w:i/>
                <w:iCs/>
                <w:sz w:val="18"/>
                <w:szCs w:val="18"/>
              </w:rPr>
              <w:t>systems in managing organisational data and information.</w:t>
            </w:r>
          </w:p>
        </w:tc>
      </w:tr>
      <w:tr w:rsidR="00C13411" w:rsidRPr="00910431" w14:paraId="17EF2448" w14:textId="77777777" w:rsidTr="00391D85">
        <w:trPr>
          <w:trHeight w:val="1641"/>
        </w:trPr>
        <w:tc>
          <w:tcPr>
            <w:tcW w:w="819" w:type="dxa"/>
            <w:vMerge/>
            <w:vAlign w:val="center"/>
          </w:tcPr>
          <w:p w14:paraId="4A4BAB12" w14:textId="77777777" w:rsidR="00C13411" w:rsidRPr="00910431" w:rsidRDefault="00C13411" w:rsidP="004F1CCF">
            <w:pPr>
              <w:rPr>
                <w:rFonts w:ascii="Trebuchet MS" w:hAnsi="Trebuchet MS"/>
                <w:sz w:val="20"/>
                <w:szCs w:val="20"/>
              </w:rPr>
            </w:pPr>
          </w:p>
        </w:tc>
        <w:tc>
          <w:tcPr>
            <w:tcW w:w="9477" w:type="dxa"/>
          </w:tcPr>
          <w:p w14:paraId="00040A3B" w14:textId="6A9A038E" w:rsidR="00C13411" w:rsidRPr="00910431" w:rsidRDefault="00C13411" w:rsidP="004F1CCF">
            <w:pPr>
              <w:rPr>
                <w:rFonts w:ascii="Trebuchet MS" w:hAnsi="Trebuchet MS"/>
                <w:sz w:val="20"/>
                <w:szCs w:val="20"/>
              </w:rPr>
            </w:pPr>
            <w:r w:rsidRPr="00910431">
              <w:rPr>
                <w:rFonts w:ascii="Trebuchet MS" w:hAnsi="Trebuchet MS"/>
                <w:sz w:val="20"/>
                <w:szCs w:val="20"/>
              </w:rPr>
              <w:t>1. How did you incorporate data management systems in your project to manage organisational data and information? What impact did these systems have on the overall effectiveness of your project?</w:t>
            </w:r>
            <w:r w:rsidRPr="00910431">
              <w:rPr>
                <w:rFonts w:ascii="Trebuchet MS" w:hAnsi="Trebuchet MS"/>
                <w:sz w:val="20"/>
                <w:szCs w:val="20"/>
              </w:rPr>
              <w:br/>
            </w:r>
          </w:p>
          <w:p w14:paraId="7DB4B0CA" w14:textId="2E1901EA" w:rsidR="00C13411" w:rsidRPr="00910431" w:rsidRDefault="00C13411" w:rsidP="004F1CCF">
            <w:pPr>
              <w:rPr>
                <w:rFonts w:ascii="Trebuchet MS" w:hAnsi="Trebuchet MS"/>
                <w:sz w:val="20"/>
                <w:szCs w:val="20"/>
              </w:rPr>
            </w:pPr>
            <w:r w:rsidRPr="00910431">
              <w:rPr>
                <w:rFonts w:ascii="Trebuchet MS" w:hAnsi="Trebuchet MS"/>
                <w:sz w:val="20"/>
                <w:szCs w:val="20"/>
              </w:rPr>
              <w:t>2. What role did data governance play in your project, and how did you ensure compliance with organisational standards?</w:t>
            </w:r>
            <w:r w:rsidRPr="00910431">
              <w:rPr>
                <w:rFonts w:ascii="Trebuchet MS" w:hAnsi="Trebuchet MS"/>
                <w:sz w:val="20"/>
                <w:szCs w:val="20"/>
              </w:rPr>
              <w:br/>
            </w:r>
            <w:r w:rsidRPr="00910431">
              <w:rPr>
                <w:rFonts w:ascii="Trebuchet MS" w:hAnsi="Trebuchet MS"/>
                <w:sz w:val="20"/>
                <w:szCs w:val="20"/>
              </w:rPr>
              <w:br/>
              <w:t>3. How did your data management approach improve operational efficiency or decision-making within the company?</w:t>
            </w:r>
            <w:r w:rsidRPr="00910431">
              <w:rPr>
                <w:rFonts w:ascii="Trebuchet MS" w:hAnsi="Trebuchet MS"/>
                <w:sz w:val="20"/>
                <w:szCs w:val="20"/>
              </w:rPr>
              <w:br/>
            </w:r>
          </w:p>
        </w:tc>
      </w:tr>
      <w:tr w:rsidR="00C13411" w:rsidRPr="00910431" w14:paraId="2CEDC04A" w14:textId="77777777" w:rsidTr="00391D85">
        <w:tc>
          <w:tcPr>
            <w:tcW w:w="819" w:type="dxa"/>
            <w:vMerge w:val="restart"/>
            <w:shd w:val="clear" w:color="auto" w:fill="F2F2F2" w:themeFill="background1" w:themeFillShade="F2"/>
            <w:vAlign w:val="center"/>
          </w:tcPr>
          <w:p w14:paraId="7B575058" w14:textId="71C03EE6" w:rsidR="00C13411" w:rsidRPr="00613FEF" w:rsidRDefault="00C13411" w:rsidP="004F1CCF">
            <w:pPr>
              <w:rPr>
                <w:rFonts w:ascii="Trebuchet MS" w:hAnsi="Trebuchet MS"/>
                <w:b/>
                <w:bCs/>
                <w:sz w:val="20"/>
                <w:szCs w:val="20"/>
              </w:rPr>
            </w:pPr>
            <w:r w:rsidRPr="00613FEF">
              <w:rPr>
                <w:rFonts w:ascii="Trebuchet MS" w:hAnsi="Trebuchet MS"/>
                <w:b/>
                <w:bCs/>
                <w:sz w:val="20"/>
                <w:szCs w:val="20"/>
              </w:rPr>
              <w:t>CTK6</w:t>
            </w:r>
          </w:p>
        </w:tc>
        <w:tc>
          <w:tcPr>
            <w:tcW w:w="9477" w:type="dxa"/>
            <w:shd w:val="clear" w:color="auto" w:fill="F2F2F2" w:themeFill="background1" w:themeFillShade="F2"/>
          </w:tcPr>
          <w:p w14:paraId="5ED8597C" w14:textId="245AF6B4" w:rsidR="00C13411" w:rsidRPr="00613FEF" w:rsidRDefault="00C13411" w:rsidP="004F1CCF">
            <w:pPr>
              <w:rPr>
                <w:rFonts w:ascii="Trebuchet MS" w:hAnsi="Trebuchet MS"/>
                <w:sz w:val="18"/>
                <w:szCs w:val="18"/>
              </w:rPr>
            </w:pPr>
            <w:r w:rsidRPr="00613FEF">
              <w:rPr>
                <w:rFonts w:ascii="Trebuchet MS" w:hAnsi="Trebuchet MS"/>
                <w:b/>
                <w:bCs/>
                <w:sz w:val="20"/>
                <w:szCs w:val="20"/>
              </w:rPr>
              <w:t>Common vulnerabilities</w:t>
            </w:r>
            <w:r w:rsidRPr="00F405AF">
              <w:rPr>
                <w:rFonts w:ascii="Trebuchet MS" w:hAnsi="Trebuchet MS"/>
                <w:sz w:val="18"/>
                <w:szCs w:val="18"/>
              </w:rPr>
              <w:t xml:space="preserve"> </w:t>
            </w:r>
            <w:r w:rsidRPr="00613FEF">
              <w:rPr>
                <w:rFonts w:ascii="Trebuchet MS" w:hAnsi="Trebuchet MS"/>
                <w:i/>
                <w:iCs/>
                <w:sz w:val="18"/>
                <w:szCs w:val="18"/>
              </w:rPr>
              <w:t>in computer networks including unsecure coding and unprotected networks.</w:t>
            </w:r>
          </w:p>
        </w:tc>
      </w:tr>
      <w:tr w:rsidR="00C13411" w:rsidRPr="00910431" w14:paraId="534171F2" w14:textId="77777777" w:rsidTr="00391D85">
        <w:trPr>
          <w:trHeight w:val="1641"/>
        </w:trPr>
        <w:tc>
          <w:tcPr>
            <w:tcW w:w="819" w:type="dxa"/>
            <w:vMerge/>
            <w:shd w:val="clear" w:color="auto" w:fill="F2F2F2" w:themeFill="background1" w:themeFillShade="F2"/>
            <w:vAlign w:val="center"/>
          </w:tcPr>
          <w:p w14:paraId="0B9DD4B0" w14:textId="77777777" w:rsidR="00C13411" w:rsidRPr="00910431" w:rsidRDefault="00C13411" w:rsidP="004F1CCF">
            <w:pPr>
              <w:rPr>
                <w:rFonts w:ascii="Trebuchet MS" w:hAnsi="Trebuchet MS"/>
                <w:sz w:val="20"/>
                <w:szCs w:val="20"/>
              </w:rPr>
            </w:pPr>
          </w:p>
        </w:tc>
        <w:tc>
          <w:tcPr>
            <w:tcW w:w="9477" w:type="dxa"/>
          </w:tcPr>
          <w:p w14:paraId="327CE6A9" w14:textId="75DA226C" w:rsidR="00C13411" w:rsidRPr="00910431" w:rsidRDefault="00C13411" w:rsidP="004F1CCF">
            <w:pPr>
              <w:rPr>
                <w:rFonts w:ascii="Trebuchet MS" w:hAnsi="Trebuchet MS"/>
                <w:sz w:val="20"/>
                <w:szCs w:val="20"/>
              </w:rPr>
            </w:pPr>
            <w:r w:rsidRPr="00910431">
              <w:rPr>
                <w:rFonts w:ascii="Trebuchet MS" w:hAnsi="Trebuchet MS"/>
                <w:sz w:val="20"/>
                <w:szCs w:val="20"/>
              </w:rPr>
              <w:t>1. In your project, what common vulnerabilities in computer networks did you identify, such as insecure coding or unprotected networks? How did you address these vulnerabilities?</w:t>
            </w:r>
            <w:r w:rsidRPr="00910431">
              <w:rPr>
                <w:rFonts w:ascii="Trebuchet MS" w:hAnsi="Trebuchet MS"/>
                <w:sz w:val="20"/>
                <w:szCs w:val="20"/>
              </w:rPr>
              <w:br/>
            </w:r>
          </w:p>
          <w:p w14:paraId="457276B9" w14:textId="3AE26181" w:rsidR="00C13411" w:rsidRPr="00910431" w:rsidRDefault="00C13411" w:rsidP="004F1CCF">
            <w:pPr>
              <w:rPr>
                <w:rFonts w:ascii="Trebuchet MS" w:hAnsi="Trebuchet MS"/>
                <w:sz w:val="20"/>
                <w:szCs w:val="20"/>
              </w:rPr>
            </w:pPr>
            <w:r w:rsidRPr="00910431">
              <w:rPr>
                <w:rFonts w:ascii="Trebuchet MS" w:hAnsi="Trebuchet MS"/>
                <w:sz w:val="20"/>
                <w:szCs w:val="20"/>
              </w:rPr>
              <w:t>2. How did you prioritise and address the most critical vulnerabilities in your network design or implementation?</w:t>
            </w:r>
            <w:r w:rsidRPr="00910431">
              <w:rPr>
                <w:rFonts w:ascii="Trebuchet MS" w:hAnsi="Trebuchet MS"/>
                <w:sz w:val="20"/>
                <w:szCs w:val="20"/>
              </w:rPr>
              <w:br/>
            </w:r>
            <w:r w:rsidRPr="00910431">
              <w:rPr>
                <w:rFonts w:ascii="Trebuchet MS" w:hAnsi="Trebuchet MS"/>
                <w:sz w:val="20"/>
                <w:szCs w:val="20"/>
              </w:rPr>
              <w:br/>
              <w:t>3. What preventative measures did you put in place to reduce future risks related to insecure coding or network exposure?</w:t>
            </w:r>
            <w:r w:rsidRPr="00910431">
              <w:rPr>
                <w:rFonts w:ascii="Trebuchet MS" w:hAnsi="Trebuchet MS"/>
                <w:sz w:val="20"/>
                <w:szCs w:val="20"/>
              </w:rPr>
              <w:br/>
            </w:r>
          </w:p>
        </w:tc>
      </w:tr>
      <w:tr w:rsidR="00C13411" w:rsidRPr="00910431" w14:paraId="0948B425" w14:textId="77777777" w:rsidTr="00391D85">
        <w:tc>
          <w:tcPr>
            <w:tcW w:w="819" w:type="dxa"/>
            <w:vMerge w:val="restart"/>
            <w:shd w:val="clear" w:color="auto" w:fill="FFFFFF" w:themeFill="background1"/>
            <w:vAlign w:val="center"/>
          </w:tcPr>
          <w:p w14:paraId="170904B6" w14:textId="6E6B8EAB" w:rsidR="00C13411" w:rsidRPr="00C13411" w:rsidRDefault="00C13411" w:rsidP="004F1CCF">
            <w:pPr>
              <w:rPr>
                <w:rFonts w:ascii="Trebuchet MS" w:hAnsi="Trebuchet MS"/>
                <w:b/>
                <w:bCs/>
                <w:sz w:val="20"/>
                <w:szCs w:val="20"/>
              </w:rPr>
            </w:pPr>
            <w:r w:rsidRPr="00C13411">
              <w:rPr>
                <w:rFonts w:ascii="Trebuchet MS" w:hAnsi="Trebuchet MS"/>
                <w:b/>
                <w:bCs/>
                <w:sz w:val="20"/>
                <w:szCs w:val="20"/>
              </w:rPr>
              <w:t>CTK7</w:t>
            </w:r>
          </w:p>
        </w:tc>
        <w:tc>
          <w:tcPr>
            <w:tcW w:w="9477" w:type="dxa"/>
            <w:shd w:val="clear" w:color="auto" w:fill="FFFFFF" w:themeFill="background1"/>
          </w:tcPr>
          <w:p w14:paraId="46E99011" w14:textId="3C84CEF7" w:rsidR="00C13411" w:rsidRPr="00613FEF" w:rsidRDefault="00C13411" w:rsidP="004F1CCF">
            <w:pPr>
              <w:rPr>
                <w:rFonts w:ascii="Trebuchet MS" w:hAnsi="Trebuchet MS"/>
                <w:sz w:val="18"/>
                <w:szCs w:val="18"/>
              </w:rPr>
            </w:pPr>
            <w:r w:rsidRPr="00613FEF">
              <w:rPr>
                <w:rFonts w:ascii="Trebuchet MS" w:hAnsi="Trebuchet MS"/>
                <w:b/>
                <w:bCs/>
                <w:sz w:val="20"/>
                <w:szCs w:val="20"/>
              </w:rPr>
              <w:t>The various roles, functions</w:t>
            </w:r>
            <w:r w:rsidRPr="00F405AF">
              <w:rPr>
                <w:rFonts w:ascii="Trebuchet MS" w:hAnsi="Trebuchet MS"/>
                <w:sz w:val="18"/>
                <w:szCs w:val="18"/>
              </w:rPr>
              <w:t xml:space="preserve"> </w:t>
            </w:r>
            <w:r w:rsidRPr="00613FEF">
              <w:rPr>
                <w:rFonts w:ascii="Trebuchet MS" w:hAnsi="Trebuchet MS"/>
                <w:i/>
                <w:iCs/>
                <w:sz w:val="18"/>
                <w:szCs w:val="18"/>
              </w:rPr>
              <w:t>and activities related to technology solutions within an organisation.</w:t>
            </w:r>
          </w:p>
        </w:tc>
      </w:tr>
      <w:tr w:rsidR="00C13411" w:rsidRPr="00910431" w14:paraId="62DD4AD9" w14:textId="77777777" w:rsidTr="00391D85">
        <w:trPr>
          <w:trHeight w:val="1641"/>
        </w:trPr>
        <w:tc>
          <w:tcPr>
            <w:tcW w:w="819" w:type="dxa"/>
            <w:vMerge/>
            <w:shd w:val="clear" w:color="auto" w:fill="FFFFFF" w:themeFill="background1"/>
            <w:vAlign w:val="center"/>
          </w:tcPr>
          <w:p w14:paraId="32A7F4A4" w14:textId="77777777" w:rsidR="00C13411" w:rsidRPr="00910431" w:rsidRDefault="00C13411" w:rsidP="004F1CCF">
            <w:pPr>
              <w:rPr>
                <w:rFonts w:ascii="Trebuchet MS" w:hAnsi="Trebuchet MS"/>
                <w:sz w:val="20"/>
                <w:szCs w:val="20"/>
              </w:rPr>
            </w:pPr>
          </w:p>
        </w:tc>
        <w:tc>
          <w:tcPr>
            <w:tcW w:w="9477" w:type="dxa"/>
          </w:tcPr>
          <w:p w14:paraId="17E52B16" w14:textId="50B71282" w:rsidR="00C13411" w:rsidRPr="00910431" w:rsidRDefault="00C13411" w:rsidP="004F1CCF">
            <w:pPr>
              <w:rPr>
                <w:rFonts w:ascii="Trebuchet MS" w:hAnsi="Trebuchet MS"/>
                <w:sz w:val="20"/>
                <w:szCs w:val="20"/>
              </w:rPr>
            </w:pPr>
            <w:r>
              <w:rPr>
                <w:rFonts w:ascii="Trebuchet MS" w:hAnsi="Trebuchet MS"/>
                <w:sz w:val="20"/>
                <w:szCs w:val="20"/>
              </w:rPr>
              <w:br/>
            </w:r>
            <w:r w:rsidRPr="00910431">
              <w:rPr>
                <w:rFonts w:ascii="Trebuchet MS" w:hAnsi="Trebuchet MS"/>
                <w:sz w:val="20"/>
                <w:szCs w:val="20"/>
              </w:rPr>
              <w:t>1. What roles, functions, and activities related to technology solutions did you encounter within the organisation during your project? How did these roles contribute to the project's success?</w:t>
            </w:r>
          </w:p>
          <w:p w14:paraId="2463DE2B" w14:textId="77777777" w:rsidR="00C13411" w:rsidRPr="00910431" w:rsidRDefault="00C13411" w:rsidP="004F1CCF">
            <w:pPr>
              <w:rPr>
                <w:rFonts w:ascii="Trebuchet MS" w:hAnsi="Trebuchet MS"/>
                <w:sz w:val="20"/>
                <w:szCs w:val="20"/>
              </w:rPr>
            </w:pPr>
          </w:p>
          <w:p w14:paraId="3A78B13C" w14:textId="77777777" w:rsidR="00C13411" w:rsidRPr="00910431" w:rsidRDefault="00C13411" w:rsidP="004F1CCF">
            <w:pPr>
              <w:rPr>
                <w:rFonts w:ascii="Trebuchet MS" w:hAnsi="Trebuchet MS"/>
                <w:sz w:val="20"/>
                <w:szCs w:val="20"/>
              </w:rPr>
            </w:pPr>
            <w:r w:rsidRPr="00910431">
              <w:rPr>
                <w:rFonts w:ascii="Trebuchet MS" w:hAnsi="Trebuchet MS"/>
                <w:sz w:val="20"/>
                <w:szCs w:val="20"/>
              </w:rPr>
              <w:t>2. How did collaboration between different technology roles influence the success of your project?</w:t>
            </w:r>
          </w:p>
          <w:p w14:paraId="0412DE0D" w14:textId="5EF804C3" w:rsidR="00C13411" w:rsidRPr="00910431" w:rsidRDefault="00C13411" w:rsidP="004F1CCF">
            <w:pPr>
              <w:rPr>
                <w:rFonts w:ascii="Trebuchet MS" w:hAnsi="Trebuchet MS"/>
                <w:sz w:val="20"/>
                <w:szCs w:val="20"/>
              </w:rPr>
            </w:pPr>
            <w:r w:rsidRPr="00910431">
              <w:rPr>
                <w:rFonts w:ascii="Trebuchet MS" w:hAnsi="Trebuchet MS"/>
                <w:sz w:val="20"/>
                <w:szCs w:val="20"/>
              </w:rPr>
              <w:br/>
              <w:t>3. Can you describe how understanding these roles helped you navigate organisational processes more effectively?</w:t>
            </w:r>
          </w:p>
        </w:tc>
      </w:tr>
      <w:tr w:rsidR="00C13411" w:rsidRPr="00910431" w14:paraId="10EF3A3B" w14:textId="77777777" w:rsidTr="00391D85">
        <w:tc>
          <w:tcPr>
            <w:tcW w:w="819" w:type="dxa"/>
            <w:vMerge w:val="restart"/>
            <w:shd w:val="clear" w:color="auto" w:fill="F2F2F2" w:themeFill="background1" w:themeFillShade="F2"/>
            <w:vAlign w:val="center"/>
          </w:tcPr>
          <w:p w14:paraId="621D4627" w14:textId="6E7FBD2A" w:rsidR="00C13411" w:rsidRPr="00C13411" w:rsidRDefault="00C13411" w:rsidP="00C13411">
            <w:pPr>
              <w:jc w:val="center"/>
              <w:rPr>
                <w:rFonts w:ascii="Trebuchet MS" w:hAnsi="Trebuchet MS"/>
                <w:b/>
                <w:bCs/>
                <w:sz w:val="20"/>
                <w:szCs w:val="20"/>
              </w:rPr>
            </w:pPr>
            <w:r w:rsidRPr="00C13411">
              <w:rPr>
                <w:rFonts w:ascii="Trebuchet MS" w:hAnsi="Trebuchet MS"/>
                <w:b/>
                <w:bCs/>
                <w:sz w:val="20"/>
                <w:szCs w:val="20"/>
              </w:rPr>
              <w:lastRenderedPageBreak/>
              <w:t>CTK8</w:t>
            </w:r>
          </w:p>
        </w:tc>
        <w:tc>
          <w:tcPr>
            <w:tcW w:w="9477" w:type="dxa"/>
            <w:shd w:val="clear" w:color="auto" w:fill="F2F2F2" w:themeFill="background1" w:themeFillShade="F2"/>
          </w:tcPr>
          <w:p w14:paraId="0EAFFFA6" w14:textId="6F2C32AF" w:rsidR="00C13411" w:rsidRPr="00C13411" w:rsidRDefault="00C13411" w:rsidP="0003638C">
            <w:pPr>
              <w:rPr>
                <w:rFonts w:ascii="Trebuchet MS" w:hAnsi="Trebuchet MS"/>
                <w:i/>
                <w:iCs/>
                <w:sz w:val="18"/>
                <w:szCs w:val="18"/>
              </w:rPr>
            </w:pPr>
            <w:r w:rsidRPr="00C13411">
              <w:rPr>
                <w:rFonts w:ascii="Trebuchet MS" w:hAnsi="Trebuchet MS"/>
                <w:b/>
                <w:bCs/>
                <w:sz w:val="20"/>
                <w:szCs w:val="20"/>
              </w:rPr>
              <w:t>How strategic decisions are made</w:t>
            </w:r>
            <w:r w:rsidRPr="00F405AF">
              <w:rPr>
                <w:rFonts w:ascii="Trebuchet MS" w:hAnsi="Trebuchet MS"/>
                <w:sz w:val="18"/>
                <w:szCs w:val="18"/>
              </w:rPr>
              <w:t xml:space="preserve"> </w:t>
            </w:r>
            <w:r w:rsidRPr="00C13411">
              <w:rPr>
                <w:rFonts w:ascii="Trebuchet MS" w:hAnsi="Trebuchet MS"/>
                <w:i/>
                <w:iCs/>
                <w:sz w:val="18"/>
                <w:szCs w:val="18"/>
              </w:rPr>
              <w:t>concerning acquiring technology solutions resources and capabilities including the ability to evaluate the different sourcing options.</w:t>
            </w:r>
          </w:p>
        </w:tc>
      </w:tr>
      <w:tr w:rsidR="00C13411" w:rsidRPr="00910431" w14:paraId="235468E2" w14:textId="77777777" w:rsidTr="00391D85">
        <w:trPr>
          <w:trHeight w:val="1407"/>
        </w:trPr>
        <w:tc>
          <w:tcPr>
            <w:tcW w:w="819" w:type="dxa"/>
            <w:vMerge/>
            <w:shd w:val="clear" w:color="auto" w:fill="F2F2F2" w:themeFill="background1" w:themeFillShade="F2"/>
            <w:vAlign w:val="center"/>
          </w:tcPr>
          <w:p w14:paraId="4414502D" w14:textId="77777777" w:rsidR="00C13411" w:rsidRPr="00C13411" w:rsidRDefault="00C13411" w:rsidP="00C13411">
            <w:pPr>
              <w:jc w:val="center"/>
              <w:rPr>
                <w:rFonts w:ascii="Trebuchet MS" w:hAnsi="Trebuchet MS"/>
                <w:b/>
                <w:bCs/>
                <w:sz w:val="20"/>
                <w:szCs w:val="20"/>
              </w:rPr>
            </w:pPr>
          </w:p>
        </w:tc>
        <w:tc>
          <w:tcPr>
            <w:tcW w:w="9477" w:type="dxa"/>
          </w:tcPr>
          <w:p w14:paraId="43D570B9" w14:textId="0DA148A8" w:rsidR="00C13411" w:rsidRPr="00910431" w:rsidRDefault="00C13411" w:rsidP="0003638C">
            <w:pPr>
              <w:rPr>
                <w:rFonts w:ascii="Trebuchet MS" w:hAnsi="Trebuchet MS"/>
                <w:sz w:val="20"/>
                <w:szCs w:val="20"/>
              </w:rPr>
            </w:pPr>
            <w:r>
              <w:rPr>
                <w:rFonts w:ascii="Trebuchet MS" w:hAnsi="Trebuchet MS"/>
                <w:sz w:val="20"/>
                <w:szCs w:val="20"/>
              </w:rPr>
              <w:br/>
            </w:r>
            <w:r w:rsidRPr="00910431">
              <w:rPr>
                <w:rFonts w:ascii="Trebuchet MS" w:hAnsi="Trebuchet MS"/>
                <w:sz w:val="20"/>
                <w:szCs w:val="20"/>
              </w:rPr>
              <w:t>1. How were strategic decisions made in your project? What criteria did you use to evaluate different sourcing options?</w:t>
            </w:r>
          </w:p>
          <w:p w14:paraId="27158FCC" w14:textId="77777777" w:rsidR="00C13411" w:rsidRPr="00910431" w:rsidRDefault="00C13411" w:rsidP="0003638C">
            <w:pPr>
              <w:rPr>
                <w:rFonts w:ascii="Trebuchet MS" w:hAnsi="Trebuchet MS"/>
                <w:sz w:val="20"/>
                <w:szCs w:val="20"/>
              </w:rPr>
            </w:pPr>
          </w:p>
          <w:p w14:paraId="3714650E" w14:textId="77777777" w:rsidR="00C13411" w:rsidRPr="00910431" w:rsidRDefault="00C13411" w:rsidP="0003638C">
            <w:pPr>
              <w:rPr>
                <w:rFonts w:ascii="Trebuchet MS" w:hAnsi="Trebuchet MS"/>
                <w:sz w:val="20"/>
                <w:szCs w:val="20"/>
              </w:rPr>
            </w:pPr>
            <w:r w:rsidRPr="00910431">
              <w:rPr>
                <w:rFonts w:ascii="Trebuchet MS" w:hAnsi="Trebuchet MS"/>
                <w:sz w:val="20"/>
                <w:szCs w:val="20"/>
              </w:rPr>
              <w:t>2. How did you assess the trade-offs between internal development and external sourcing in your project?</w:t>
            </w:r>
          </w:p>
          <w:p w14:paraId="190D7755" w14:textId="1653918F" w:rsidR="00C13411" w:rsidRDefault="00C13411" w:rsidP="0003638C">
            <w:pPr>
              <w:rPr>
                <w:rFonts w:ascii="Trebuchet MS" w:hAnsi="Trebuchet MS"/>
                <w:sz w:val="20"/>
                <w:szCs w:val="20"/>
              </w:rPr>
            </w:pPr>
            <w:r w:rsidRPr="00910431">
              <w:rPr>
                <w:rFonts w:ascii="Trebuchet MS" w:hAnsi="Trebuchet MS"/>
                <w:sz w:val="20"/>
                <w:szCs w:val="20"/>
              </w:rPr>
              <w:br/>
              <w:t>3. What strategic factors (e.g. cost, scalability, vendor reliability) influenced your sourcing decisions?</w:t>
            </w:r>
          </w:p>
          <w:p w14:paraId="1F293673" w14:textId="77777777" w:rsidR="00C13411" w:rsidRDefault="00C13411" w:rsidP="0003638C">
            <w:pPr>
              <w:rPr>
                <w:rFonts w:ascii="Trebuchet MS" w:hAnsi="Trebuchet MS"/>
                <w:sz w:val="20"/>
                <w:szCs w:val="20"/>
              </w:rPr>
            </w:pPr>
          </w:p>
          <w:p w14:paraId="1611181F" w14:textId="77777777" w:rsidR="00C13411" w:rsidRDefault="00C13411" w:rsidP="0003638C">
            <w:pPr>
              <w:rPr>
                <w:rFonts w:ascii="Trebuchet MS" w:hAnsi="Trebuchet MS"/>
                <w:sz w:val="20"/>
                <w:szCs w:val="20"/>
              </w:rPr>
            </w:pPr>
          </w:p>
          <w:p w14:paraId="3D5C91DC" w14:textId="013A5D27" w:rsidR="00C13411" w:rsidRPr="00910431" w:rsidRDefault="00C13411" w:rsidP="0003638C">
            <w:pPr>
              <w:rPr>
                <w:rFonts w:ascii="Trebuchet MS" w:hAnsi="Trebuchet MS"/>
                <w:sz w:val="20"/>
                <w:szCs w:val="20"/>
              </w:rPr>
            </w:pPr>
          </w:p>
        </w:tc>
      </w:tr>
      <w:tr w:rsidR="00C67C65" w:rsidRPr="00910431" w14:paraId="2501FC64" w14:textId="77777777" w:rsidTr="00391D85">
        <w:tc>
          <w:tcPr>
            <w:tcW w:w="819" w:type="dxa"/>
            <w:vMerge w:val="restart"/>
            <w:shd w:val="clear" w:color="auto" w:fill="FFFFFF" w:themeFill="background1"/>
            <w:vAlign w:val="center"/>
          </w:tcPr>
          <w:p w14:paraId="0292BBA8" w14:textId="3C7E2469" w:rsidR="00C67C65" w:rsidRPr="00C13411" w:rsidRDefault="00C67C65" w:rsidP="00C13411">
            <w:pPr>
              <w:jc w:val="center"/>
              <w:rPr>
                <w:rFonts w:ascii="Trebuchet MS" w:hAnsi="Trebuchet MS"/>
                <w:b/>
                <w:bCs/>
                <w:sz w:val="20"/>
                <w:szCs w:val="20"/>
              </w:rPr>
            </w:pPr>
            <w:r w:rsidRPr="00C13411">
              <w:rPr>
                <w:rFonts w:ascii="Trebuchet MS" w:hAnsi="Trebuchet MS"/>
                <w:b/>
                <w:bCs/>
                <w:sz w:val="20"/>
                <w:szCs w:val="20"/>
              </w:rPr>
              <w:t>CTK9</w:t>
            </w:r>
          </w:p>
        </w:tc>
        <w:tc>
          <w:tcPr>
            <w:tcW w:w="9477" w:type="dxa"/>
            <w:shd w:val="clear" w:color="auto" w:fill="FFFFFF" w:themeFill="background1"/>
          </w:tcPr>
          <w:p w14:paraId="24D89CBE" w14:textId="42C2CB20" w:rsidR="00C67C65" w:rsidRPr="00C13411" w:rsidRDefault="00C67C65" w:rsidP="0003638C">
            <w:pPr>
              <w:rPr>
                <w:rFonts w:ascii="Trebuchet MS" w:hAnsi="Trebuchet MS"/>
                <w:sz w:val="18"/>
                <w:szCs w:val="18"/>
              </w:rPr>
            </w:pPr>
            <w:r w:rsidRPr="00C13411">
              <w:rPr>
                <w:rFonts w:ascii="Trebuchet MS" w:hAnsi="Trebuchet MS"/>
                <w:b/>
                <w:bCs/>
                <w:sz w:val="20"/>
                <w:szCs w:val="20"/>
              </w:rPr>
              <w:t>How to deliver a technology solutions</w:t>
            </w:r>
            <w:r w:rsidRPr="00F405AF">
              <w:rPr>
                <w:rFonts w:ascii="Trebuchet MS" w:hAnsi="Trebuchet MS"/>
                <w:sz w:val="18"/>
                <w:szCs w:val="18"/>
              </w:rPr>
              <w:t xml:space="preserve"> </w:t>
            </w:r>
            <w:r w:rsidRPr="00C13411">
              <w:rPr>
                <w:rFonts w:ascii="Trebuchet MS" w:hAnsi="Trebuchet MS"/>
                <w:i/>
                <w:iCs/>
                <w:sz w:val="18"/>
                <w:szCs w:val="18"/>
              </w:rPr>
              <w:t>project accurately consistent with business needs.</w:t>
            </w:r>
          </w:p>
        </w:tc>
      </w:tr>
      <w:tr w:rsidR="00C67C65" w:rsidRPr="00910431" w14:paraId="1DA4873A" w14:textId="77777777" w:rsidTr="00391D85">
        <w:trPr>
          <w:trHeight w:val="2021"/>
        </w:trPr>
        <w:tc>
          <w:tcPr>
            <w:tcW w:w="819" w:type="dxa"/>
            <w:vMerge/>
            <w:shd w:val="clear" w:color="auto" w:fill="FFFFFF" w:themeFill="background1"/>
            <w:vAlign w:val="center"/>
          </w:tcPr>
          <w:p w14:paraId="7774883B" w14:textId="77777777" w:rsidR="00C67C65" w:rsidRPr="00910431" w:rsidRDefault="00C67C65" w:rsidP="0003638C">
            <w:pPr>
              <w:rPr>
                <w:rFonts w:ascii="Trebuchet MS" w:hAnsi="Trebuchet MS"/>
                <w:sz w:val="20"/>
                <w:szCs w:val="20"/>
              </w:rPr>
            </w:pPr>
          </w:p>
        </w:tc>
        <w:tc>
          <w:tcPr>
            <w:tcW w:w="9477" w:type="dxa"/>
            <w:vAlign w:val="center"/>
          </w:tcPr>
          <w:p w14:paraId="0BF43A26" w14:textId="77777777" w:rsidR="00C67C65" w:rsidRPr="00910431" w:rsidRDefault="00C67C65" w:rsidP="0003638C">
            <w:pPr>
              <w:rPr>
                <w:rFonts w:ascii="Trebuchet MS" w:hAnsi="Trebuchet MS"/>
                <w:sz w:val="20"/>
                <w:szCs w:val="20"/>
              </w:rPr>
            </w:pPr>
            <w:r w:rsidRPr="00910431">
              <w:rPr>
                <w:rFonts w:ascii="Trebuchet MS" w:hAnsi="Trebuchet MS"/>
                <w:sz w:val="20"/>
                <w:szCs w:val="20"/>
              </w:rPr>
              <w:t>1. How did you ensure that your technology solutions project was delivered accurately and consistently aligned with the business needs of the organisation? What processes did you follow?</w:t>
            </w:r>
          </w:p>
          <w:p w14:paraId="3367884A" w14:textId="77777777" w:rsidR="00C67C65" w:rsidRPr="00910431" w:rsidRDefault="00C67C65" w:rsidP="0003638C">
            <w:pPr>
              <w:rPr>
                <w:rFonts w:ascii="Trebuchet MS" w:hAnsi="Trebuchet MS"/>
                <w:sz w:val="20"/>
                <w:szCs w:val="20"/>
              </w:rPr>
            </w:pPr>
          </w:p>
          <w:p w14:paraId="25E45979" w14:textId="77777777" w:rsidR="00C67C65" w:rsidRPr="00910431" w:rsidRDefault="00C67C65" w:rsidP="0003638C">
            <w:pPr>
              <w:rPr>
                <w:rFonts w:ascii="Trebuchet MS" w:hAnsi="Trebuchet MS"/>
                <w:sz w:val="20"/>
                <w:szCs w:val="20"/>
              </w:rPr>
            </w:pPr>
            <w:r w:rsidRPr="00910431">
              <w:rPr>
                <w:rFonts w:ascii="Trebuchet MS" w:hAnsi="Trebuchet MS"/>
                <w:sz w:val="20"/>
                <w:szCs w:val="20"/>
              </w:rPr>
              <w:t>2. What techniques did you use to validate that your project outcomes met stakeholder expectations and business goals?</w:t>
            </w:r>
          </w:p>
          <w:p w14:paraId="1E5E2B01" w14:textId="2DCF7E43" w:rsidR="00C67C65" w:rsidRPr="00910431" w:rsidRDefault="00C67C65" w:rsidP="0003638C">
            <w:pPr>
              <w:rPr>
                <w:rFonts w:ascii="Trebuchet MS" w:hAnsi="Trebuchet MS"/>
                <w:sz w:val="20"/>
                <w:szCs w:val="20"/>
              </w:rPr>
            </w:pPr>
            <w:r w:rsidRPr="00910431">
              <w:rPr>
                <w:rFonts w:ascii="Trebuchet MS" w:hAnsi="Trebuchet MS"/>
                <w:sz w:val="20"/>
                <w:szCs w:val="20"/>
              </w:rPr>
              <w:br/>
              <w:t>3. How did you adapt your project scope or deliverables to stay aligned with evolving business needs?</w:t>
            </w:r>
          </w:p>
        </w:tc>
      </w:tr>
      <w:tr w:rsidR="003302DC" w:rsidRPr="00910431" w14:paraId="658358EF" w14:textId="77777777" w:rsidTr="00391D85">
        <w:trPr>
          <w:trHeight w:val="377"/>
        </w:trPr>
        <w:tc>
          <w:tcPr>
            <w:tcW w:w="819" w:type="dxa"/>
            <w:vMerge w:val="restart"/>
            <w:shd w:val="clear" w:color="auto" w:fill="F2F2F2" w:themeFill="background1" w:themeFillShade="F2"/>
            <w:vAlign w:val="center"/>
          </w:tcPr>
          <w:p w14:paraId="2467D56D" w14:textId="1C3C9998" w:rsidR="003302DC" w:rsidRPr="006B2451" w:rsidRDefault="003302DC" w:rsidP="0003638C">
            <w:pPr>
              <w:rPr>
                <w:rFonts w:ascii="Trebuchet MS" w:hAnsi="Trebuchet MS"/>
                <w:b/>
                <w:bCs/>
                <w:sz w:val="20"/>
                <w:szCs w:val="20"/>
              </w:rPr>
            </w:pPr>
            <w:r w:rsidRPr="006B2451">
              <w:rPr>
                <w:rFonts w:ascii="Trebuchet MS" w:hAnsi="Trebuchet MS"/>
                <w:b/>
                <w:bCs/>
                <w:sz w:val="20"/>
                <w:szCs w:val="20"/>
              </w:rPr>
              <w:t>CTK10</w:t>
            </w:r>
          </w:p>
        </w:tc>
        <w:tc>
          <w:tcPr>
            <w:tcW w:w="9477" w:type="dxa"/>
            <w:shd w:val="clear" w:color="auto" w:fill="F2F2F2" w:themeFill="background1" w:themeFillShade="F2"/>
          </w:tcPr>
          <w:p w14:paraId="29DB84D3" w14:textId="00C3BCA3" w:rsidR="003302DC" w:rsidRPr="00C13411" w:rsidRDefault="00C13411" w:rsidP="0003638C">
            <w:pPr>
              <w:rPr>
                <w:rFonts w:ascii="Trebuchet MS" w:hAnsi="Trebuchet MS"/>
                <w:i/>
                <w:iCs/>
                <w:sz w:val="18"/>
                <w:szCs w:val="18"/>
              </w:rPr>
            </w:pPr>
            <w:r w:rsidRPr="00C13411">
              <w:rPr>
                <w:rFonts w:ascii="Trebuchet MS" w:hAnsi="Trebuchet MS"/>
                <w:b/>
                <w:bCs/>
                <w:i/>
                <w:iCs/>
                <w:sz w:val="20"/>
                <w:szCs w:val="20"/>
              </w:rPr>
              <w:t>The issues of quality, cost and time</w:t>
            </w:r>
            <w:r w:rsidRPr="00C13411">
              <w:rPr>
                <w:rFonts w:ascii="Trebuchet MS" w:hAnsi="Trebuchet MS"/>
                <w:i/>
                <w:iCs/>
                <w:sz w:val="18"/>
                <w:szCs w:val="18"/>
              </w:rPr>
              <w:t xml:space="preserve"> for projects, including contractual obligations and resource constraints.</w:t>
            </w:r>
          </w:p>
        </w:tc>
      </w:tr>
      <w:tr w:rsidR="003302DC" w:rsidRPr="00910431" w14:paraId="758D0523" w14:textId="77777777" w:rsidTr="00C67C65">
        <w:trPr>
          <w:trHeight w:val="2084"/>
        </w:trPr>
        <w:tc>
          <w:tcPr>
            <w:tcW w:w="819" w:type="dxa"/>
            <w:vMerge/>
            <w:shd w:val="clear" w:color="auto" w:fill="F2F2F2" w:themeFill="background1" w:themeFillShade="F2"/>
          </w:tcPr>
          <w:p w14:paraId="71F1D06F" w14:textId="77777777" w:rsidR="003302DC" w:rsidRPr="00910431" w:rsidRDefault="003302DC" w:rsidP="0003638C">
            <w:pPr>
              <w:rPr>
                <w:rFonts w:ascii="Trebuchet MS" w:hAnsi="Trebuchet MS"/>
                <w:sz w:val="20"/>
                <w:szCs w:val="20"/>
              </w:rPr>
            </w:pPr>
          </w:p>
        </w:tc>
        <w:tc>
          <w:tcPr>
            <w:tcW w:w="9477" w:type="dxa"/>
          </w:tcPr>
          <w:p w14:paraId="17419CD7" w14:textId="77777777" w:rsidR="003302DC" w:rsidRPr="00910431" w:rsidRDefault="003302DC" w:rsidP="0003638C">
            <w:pPr>
              <w:rPr>
                <w:rFonts w:ascii="Trebuchet MS" w:hAnsi="Trebuchet MS"/>
                <w:sz w:val="20"/>
                <w:szCs w:val="20"/>
              </w:rPr>
            </w:pPr>
            <w:r w:rsidRPr="00910431">
              <w:rPr>
                <w:rFonts w:ascii="Trebuchet MS" w:hAnsi="Trebuchet MS"/>
                <w:sz w:val="20"/>
                <w:szCs w:val="20"/>
              </w:rPr>
              <w:t>1. What challenges did you face regarding quality, cost, and time during your project? How did you manage contractual obligations and resource constraints to keep the project on track?</w:t>
            </w:r>
          </w:p>
          <w:p w14:paraId="4B2AAB70" w14:textId="77777777" w:rsidR="003302DC" w:rsidRPr="00910431" w:rsidRDefault="003302DC" w:rsidP="0003638C">
            <w:pPr>
              <w:rPr>
                <w:rFonts w:ascii="Trebuchet MS" w:hAnsi="Trebuchet MS"/>
                <w:sz w:val="20"/>
                <w:szCs w:val="20"/>
              </w:rPr>
            </w:pPr>
          </w:p>
          <w:p w14:paraId="3EFFBE88" w14:textId="77777777" w:rsidR="003302DC" w:rsidRPr="00910431" w:rsidRDefault="003302DC" w:rsidP="0003638C">
            <w:pPr>
              <w:rPr>
                <w:rFonts w:ascii="Trebuchet MS" w:hAnsi="Trebuchet MS"/>
                <w:sz w:val="20"/>
                <w:szCs w:val="20"/>
              </w:rPr>
            </w:pPr>
            <w:r w:rsidRPr="00910431">
              <w:rPr>
                <w:rFonts w:ascii="Trebuchet MS" w:hAnsi="Trebuchet MS"/>
                <w:sz w:val="20"/>
                <w:szCs w:val="20"/>
              </w:rPr>
              <w:t>2. How did you balance competing priorities of cost, quality, and time while maintaining contractual obligations?</w:t>
            </w:r>
          </w:p>
          <w:p w14:paraId="0B55CC58" w14:textId="66728A3D" w:rsidR="003302DC" w:rsidRPr="00910431" w:rsidRDefault="003302DC" w:rsidP="0003638C">
            <w:pPr>
              <w:rPr>
                <w:rFonts w:ascii="Trebuchet MS" w:hAnsi="Trebuchet MS"/>
                <w:sz w:val="20"/>
                <w:szCs w:val="20"/>
              </w:rPr>
            </w:pPr>
            <w:r w:rsidRPr="00910431">
              <w:rPr>
                <w:rFonts w:ascii="Trebuchet MS" w:hAnsi="Trebuchet MS"/>
                <w:sz w:val="20"/>
                <w:szCs w:val="20"/>
              </w:rPr>
              <w:br/>
              <w:t>3. Can you describe a situation where resource constraints impacted your project and how you managed it?</w:t>
            </w:r>
          </w:p>
        </w:tc>
      </w:tr>
      <w:tr w:rsidR="00EE68B4" w:rsidRPr="00910431" w14:paraId="7EC6390C" w14:textId="77777777" w:rsidTr="00EE68B4">
        <w:trPr>
          <w:trHeight w:val="270"/>
        </w:trPr>
        <w:tc>
          <w:tcPr>
            <w:tcW w:w="819" w:type="dxa"/>
            <w:shd w:val="clear" w:color="auto" w:fill="000000" w:themeFill="text1"/>
          </w:tcPr>
          <w:p w14:paraId="552FDA92" w14:textId="77777777" w:rsidR="00EE68B4" w:rsidRPr="001D613E" w:rsidRDefault="00EE68B4" w:rsidP="00EE68B4">
            <w:pPr>
              <w:jc w:val="center"/>
              <w:rPr>
                <w:rFonts w:ascii="Trebuchet MS" w:hAnsi="Trebuchet MS"/>
                <w:b/>
                <w:bCs/>
                <w:sz w:val="20"/>
                <w:szCs w:val="20"/>
              </w:rPr>
            </w:pPr>
          </w:p>
        </w:tc>
        <w:tc>
          <w:tcPr>
            <w:tcW w:w="9477" w:type="dxa"/>
            <w:shd w:val="clear" w:color="auto" w:fill="000000" w:themeFill="text1"/>
          </w:tcPr>
          <w:p w14:paraId="27E10695" w14:textId="4310C0A6" w:rsidR="00EE68B4" w:rsidRPr="001D613E" w:rsidRDefault="00EE68B4" w:rsidP="00EE68B4">
            <w:pPr>
              <w:jc w:val="center"/>
              <w:rPr>
                <w:rFonts w:ascii="Trebuchet MS" w:hAnsi="Trebuchet MS"/>
                <w:b/>
                <w:bCs/>
                <w:sz w:val="20"/>
                <w:szCs w:val="20"/>
              </w:rPr>
            </w:pPr>
            <w:r w:rsidRPr="00043AE6">
              <w:rPr>
                <w:rFonts w:ascii="Trebuchet MS" w:hAnsi="Trebuchet MS"/>
                <w:b/>
                <w:bCs/>
                <w:sz w:val="20"/>
                <w:szCs w:val="20"/>
              </w:rPr>
              <w:t>Core Behaviour</w:t>
            </w:r>
            <w:r>
              <w:rPr>
                <w:rFonts w:ascii="Trebuchet MS" w:hAnsi="Trebuchet MS"/>
                <w:b/>
                <w:bCs/>
                <w:sz w:val="20"/>
                <w:szCs w:val="20"/>
              </w:rPr>
              <w:t>s</w:t>
            </w:r>
          </w:p>
        </w:tc>
      </w:tr>
      <w:tr w:rsidR="003302DC" w:rsidRPr="00910431" w14:paraId="7868CD50" w14:textId="77777777" w:rsidTr="00391D85">
        <w:tc>
          <w:tcPr>
            <w:tcW w:w="819" w:type="dxa"/>
            <w:vMerge w:val="restart"/>
            <w:shd w:val="clear" w:color="auto" w:fill="FFFFFF" w:themeFill="background1"/>
            <w:vAlign w:val="center"/>
          </w:tcPr>
          <w:p w14:paraId="105E85F3" w14:textId="6889EDB8" w:rsidR="003302DC" w:rsidRPr="001D613E" w:rsidRDefault="003302DC" w:rsidP="00EE68B4">
            <w:pPr>
              <w:jc w:val="center"/>
              <w:rPr>
                <w:rFonts w:ascii="Trebuchet MS" w:hAnsi="Trebuchet MS"/>
                <w:b/>
                <w:bCs/>
                <w:sz w:val="20"/>
                <w:szCs w:val="20"/>
              </w:rPr>
            </w:pPr>
            <w:r w:rsidRPr="001D613E">
              <w:rPr>
                <w:rFonts w:ascii="Trebuchet MS" w:hAnsi="Trebuchet MS"/>
                <w:b/>
                <w:bCs/>
                <w:sz w:val="20"/>
                <w:szCs w:val="20"/>
              </w:rPr>
              <w:t>CBS3</w:t>
            </w:r>
          </w:p>
        </w:tc>
        <w:tc>
          <w:tcPr>
            <w:tcW w:w="9477" w:type="dxa"/>
            <w:shd w:val="clear" w:color="auto" w:fill="FFFFFF" w:themeFill="background1"/>
          </w:tcPr>
          <w:p w14:paraId="219F5411" w14:textId="027D0EEC" w:rsidR="003302DC" w:rsidRPr="001D613E" w:rsidRDefault="00EE68B4" w:rsidP="001D613E">
            <w:pPr>
              <w:rPr>
                <w:rFonts w:ascii="Trebuchet MS" w:hAnsi="Trebuchet MS"/>
                <w:b/>
                <w:bCs/>
                <w:sz w:val="20"/>
                <w:szCs w:val="20"/>
              </w:rPr>
            </w:pPr>
            <w:r w:rsidRPr="00EE68B4">
              <w:rPr>
                <w:rFonts w:ascii="Trebuchet MS" w:hAnsi="Trebuchet MS"/>
                <w:b/>
                <w:bCs/>
                <w:sz w:val="20"/>
                <w:szCs w:val="20"/>
              </w:rPr>
              <w:t>Able to deal with different, competing interests</w:t>
            </w:r>
            <w:r w:rsidRPr="00043AE6">
              <w:rPr>
                <w:rFonts w:ascii="Trebuchet MS" w:hAnsi="Trebuchet MS"/>
                <w:sz w:val="18"/>
                <w:szCs w:val="18"/>
              </w:rPr>
              <w:t xml:space="preserve"> </w:t>
            </w:r>
            <w:r w:rsidRPr="00EE68B4">
              <w:rPr>
                <w:rFonts w:ascii="Trebuchet MS" w:hAnsi="Trebuchet MS"/>
                <w:i/>
                <w:iCs/>
                <w:sz w:val="18"/>
                <w:szCs w:val="18"/>
              </w:rPr>
              <w:t>within and outside the organisation with excellent negotiation skills.</w:t>
            </w:r>
          </w:p>
        </w:tc>
      </w:tr>
      <w:tr w:rsidR="003302DC" w:rsidRPr="00910431" w14:paraId="492FCFE4" w14:textId="77777777" w:rsidTr="00391D85">
        <w:trPr>
          <w:trHeight w:val="2024"/>
        </w:trPr>
        <w:tc>
          <w:tcPr>
            <w:tcW w:w="819" w:type="dxa"/>
            <w:vMerge/>
            <w:shd w:val="clear" w:color="auto" w:fill="FFFFFF" w:themeFill="background1"/>
            <w:vAlign w:val="center"/>
          </w:tcPr>
          <w:p w14:paraId="23ED5154" w14:textId="77777777" w:rsidR="003302DC" w:rsidRPr="00910431" w:rsidRDefault="003302DC" w:rsidP="0003638C">
            <w:pPr>
              <w:rPr>
                <w:rFonts w:ascii="Trebuchet MS" w:hAnsi="Trebuchet MS"/>
                <w:sz w:val="20"/>
                <w:szCs w:val="20"/>
              </w:rPr>
            </w:pPr>
          </w:p>
        </w:tc>
        <w:tc>
          <w:tcPr>
            <w:tcW w:w="9477" w:type="dxa"/>
            <w:vAlign w:val="center"/>
          </w:tcPr>
          <w:p w14:paraId="170993CD" w14:textId="77777777" w:rsidR="003302DC" w:rsidRPr="00910431" w:rsidRDefault="003302DC" w:rsidP="001D613E">
            <w:pPr>
              <w:rPr>
                <w:rFonts w:ascii="Trebuchet MS" w:hAnsi="Trebuchet MS"/>
                <w:sz w:val="20"/>
                <w:szCs w:val="20"/>
              </w:rPr>
            </w:pPr>
            <w:r w:rsidRPr="00910431">
              <w:rPr>
                <w:rFonts w:ascii="Trebuchet MS" w:hAnsi="Trebuchet MS"/>
                <w:sz w:val="20"/>
                <w:szCs w:val="20"/>
              </w:rPr>
              <w:t>1. Can you describe a situation in your project where you had to navigate competing interests within the organisation? How did you use your skills to address these different perspectives?</w:t>
            </w:r>
          </w:p>
          <w:p w14:paraId="6577E8FA" w14:textId="77777777" w:rsidR="003302DC" w:rsidRPr="00910431" w:rsidRDefault="003302DC" w:rsidP="001D613E">
            <w:pPr>
              <w:rPr>
                <w:rFonts w:ascii="Trebuchet MS" w:hAnsi="Trebuchet MS"/>
                <w:sz w:val="20"/>
                <w:szCs w:val="20"/>
              </w:rPr>
            </w:pPr>
          </w:p>
          <w:p w14:paraId="44319FED" w14:textId="77777777" w:rsidR="003302DC" w:rsidRPr="00910431" w:rsidRDefault="003302DC" w:rsidP="001D613E">
            <w:pPr>
              <w:rPr>
                <w:rFonts w:ascii="Trebuchet MS" w:hAnsi="Trebuchet MS"/>
                <w:sz w:val="20"/>
                <w:szCs w:val="20"/>
              </w:rPr>
            </w:pPr>
            <w:r w:rsidRPr="00910431">
              <w:rPr>
                <w:rFonts w:ascii="Trebuchet MS" w:hAnsi="Trebuchet MS"/>
                <w:sz w:val="20"/>
                <w:szCs w:val="20"/>
              </w:rPr>
              <w:t>2. How did you adapt your negotiation approach to different stakeholders with conflicting priorities?</w:t>
            </w:r>
          </w:p>
          <w:p w14:paraId="069CD1F8" w14:textId="72376BC6" w:rsidR="003302DC" w:rsidRPr="00910431" w:rsidRDefault="003302DC" w:rsidP="0003638C">
            <w:pPr>
              <w:rPr>
                <w:rFonts w:ascii="Trebuchet MS" w:hAnsi="Trebuchet MS"/>
                <w:sz w:val="20"/>
                <w:szCs w:val="20"/>
              </w:rPr>
            </w:pPr>
            <w:r w:rsidRPr="00910431">
              <w:rPr>
                <w:rFonts w:ascii="Trebuchet MS" w:hAnsi="Trebuchet MS"/>
                <w:sz w:val="20"/>
                <w:szCs w:val="20"/>
              </w:rPr>
              <w:br/>
              <w:t>3. What techniques did you use to reach a compromise that satisfied both business and technical needs?</w:t>
            </w:r>
          </w:p>
        </w:tc>
      </w:tr>
      <w:tr w:rsidR="003302DC" w:rsidRPr="00910431" w14:paraId="6076A3B8" w14:textId="77777777" w:rsidTr="00391D85">
        <w:tc>
          <w:tcPr>
            <w:tcW w:w="819" w:type="dxa"/>
            <w:vMerge w:val="restart"/>
            <w:shd w:val="clear" w:color="auto" w:fill="F2F2F2" w:themeFill="background1" w:themeFillShade="F2"/>
            <w:vAlign w:val="center"/>
          </w:tcPr>
          <w:p w14:paraId="6179A7C6" w14:textId="789A5A9B" w:rsidR="003302DC" w:rsidRPr="00EE68B4" w:rsidRDefault="003302DC" w:rsidP="00EE68B4">
            <w:pPr>
              <w:jc w:val="center"/>
              <w:rPr>
                <w:rFonts w:ascii="Trebuchet MS" w:hAnsi="Trebuchet MS"/>
                <w:b/>
                <w:bCs/>
                <w:sz w:val="20"/>
                <w:szCs w:val="20"/>
              </w:rPr>
            </w:pPr>
            <w:r w:rsidRPr="00EE68B4">
              <w:rPr>
                <w:rFonts w:ascii="Trebuchet MS" w:hAnsi="Trebuchet MS"/>
                <w:b/>
                <w:bCs/>
                <w:sz w:val="20"/>
                <w:szCs w:val="20"/>
              </w:rPr>
              <w:t>CBS4</w:t>
            </w:r>
          </w:p>
        </w:tc>
        <w:tc>
          <w:tcPr>
            <w:tcW w:w="9477" w:type="dxa"/>
            <w:shd w:val="clear" w:color="auto" w:fill="F2F2F2" w:themeFill="background1" w:themeFillShade="F2"/>
          </w:tcPr>
          <w:p w14:paraId="248A15E4" w14:textId="6F72EEBC" w:rsidR="003302DC" w:rsidRPr="00910431" w:rsidRDefault="00EE68B4" w:rsidP="001D613E">
            <w:pPr>
              <w:rPr>
                <w:rFonts w:ascii="Trebuchet MS" w:hAnsi="Trebuchet MS"/>
                <w:sz w:val="20"/>
                <w:szCs w:val="20"/>
              </w:rPr>
            </w:pPr>
            <w:r w:rsidRPr="00EE68B4">
              <w:rPr>
                <w:rFonts w:ascii="Trebuchet MS" w:hAnsi="Trebuchet MS"/>
                <w:b/>
                <w:bCs/>
                <w:sz w:val="20"/>
                <w:szCs w:val="20"/>
              </w:rPr>
              <w:t>Can identify the preferences, motivations, strengths and limitations</w:t>
            </w:r>
            <w:r w:rsidRPr="00043AE6">
              <w:rPr>
                <w:rFonts w:ascii="Trebuchet MS" w:hAnsi="Trebuchet MS"/>
                <w:sz w:val="18"/>
                <w:szCs w:val="18"/>
              </w:rPr>
              <w:t xml:space="preserve"> </w:t>
            </w:r>
            <w:r w:rsidRPr="00EE68B4">
              <w:rPr>
                <w:rFonts w:ascii="Trebuchet MS" w:hAnsi="Trebuchet MS"/>
                <w:i/>
                <w:iCs/>
                <w:sz w:val="18"/>
                <w:szCs w:val="18"/>
              </w:rPr>
              <w:t>of other people and apply these insights to work more effectively with and to motivate others.</w:t>
            </w:r>
          </w:p>
        </w:tc>
      </w:tr>
      <w:tr w:rsidR="003302DC" w:rsidRPr="00910431" w14:paraId="241CEAAC" w14:textId="77777777" w:rsidTr="00391D85">
        <w:trPr>
          <w:trHeight w:val="1878"/>
        </w:trPr>
        <w:tc>
          <w:tcPr>
            <w:tcW w:w="819" w:type="dxa"/>
            <w:vMerge/>
            <w:tcBorders>
              <w:bottom w:val="single" w:sz="4" w:space="0" w:color="auto"/>
            </w:tcBorders>
            <w:vAlign w:val="center"/>
          </w:tcPr>
          <w:p w14:paraId="40232DF2" w14:textId="77777777" w:rsidR="003302DC" w:rsidRPr="00910431" w:rsidRDefault="003302DC" w:rsidP="0003638C">
            <w:pPr>
              <w:rPr>
                <w:rFonts w:ascii="Trebuchet MS" w:hAnsi="Trebuchet MS"/>
                <w:sz w:val="20"/>
                <w:szCs w:val="20"/>
              </w:rPr>
            </w:pPr>
          </w:p>
        </w:tc>
        <w:tc>
          <w:tcPr>
            <w:tcW w:w="9477" w:type="dxa"/>
            <w:tcBorders>
              <w:bottom w:val="single" w:sz="4" w:space="0" w:color="auto"/>
            </w:tcBorders>
            <w:vAlign w:val="center"/>
          </w:tcPr>
          <w:p w14:paraId="0A3D1DB4" w14:textId="14308224" w:rsidR="003302DC" w:rsidRPr="00910431" w:rsidRDefault="00EE68B4" w:rsidP="001D613E">
            <w:pPr>
              <w:rPr>
                <w:rFonts w:ascii="Trebuchet MS" w:hAnsi="Trebuchet MS"/>
                <w:sz w:val="20"/>
                <w:szCs w:val="20"/>
              </w:rPr>
            </w:pPr>
            <w:r>
              <w:rPr>
                <w:rFonts w:ascii="Trebuchet MS" w:hAnsi="Trebuchet MS"/>
                <w:sz w:val="20"/>
                <w:szCs w:val="20"/>
              </w:rPr>
              <w:br/>
            </w:r>
            <w:r w:rsidR="003302DC" w:rsidRPr="00910431">
              <w:rPr>
                <w:rFonts w:ascii="Trebuchet MS" w:hAnsi="Trebuchet MS"/>
                <w:sz w:val="20"/>
                <w:szCs w:val="20"/>
              </w:rPr>
              <w:t>1. How did you identify the preferences, motivations, strengths, and limitations of your team members during the project? In what ways did you apply these insights to work more effectively with them and to motivate others?</w:t>
            </w:r>
          </w:p>
          <w:p w14:paraId="65A937E3" w14:textId="77777777" w:rsidR="003302DC" w:rsidRPr="00910431" w:rsidRDefault="003302DC" w:rsidP="001D613E">
            <w:pPr>
              <w:rPr>
                <w:rFonts w:ascii="Trebuchet MS" w:hAnsi="Trebuchet MS"/>
                <w:sz w:val="20"/>
                <w:szCs w:val="20"/>
              </w:rPr>
            </w:pPr>
          </w:p>
          <w:p w14:paraId="27D1F3D5" w14:textId="77777777" w:rsidR="003302DC" w:rsidRPr="00910431" w:rsidRDefault="003302DC" w:rsidP="001D613E">
            <w:pPr>
              <w:rPr>
                <w:rFonts w:ascii="Trebuchet MS" w:hAnsi="Trebuchet MS"/>
                <w:sz w:val="20"/>
                <w:szCs w:val="20"/>
              </w:rPr>
            </w:pPr>
            <w:r w:rsidRPr="00910431">
              <w:rPr>
                <w:rFonts w:ascii="Trebuchet MS" w:hAnsi="Trebuchet MS"/>
                <w:sz w:val="20"/>
                <w:szCs w:val="20"/>
              </w:rPr>
              <w:t>2. How did you tailor your communication or leadership style to motivate different team members?</w:t>
            </w:r>
          </w:p>
          <w:p w14:paraId="7EB83592" w14:textId="633A562F" w:rsidR="00EE68B4" w:rsidRDefault="003302DC" w:rsidP="0003638C">
            <w:pPr>
              <w:rPr>
                <w:rFonts w:ascii="Trebuchet MS" w:hAnsi="Trebuchet MS"/>
                <w:sz w:val="20"/>
                <w:szCs w:val="20"/>
              </w:rPr>
            </w:pPr>
            <w:r w:rsidRPr="00910431">
              <w:rPr>
                <w:rFonts w:ascii="Trebuchet MS" w:hAnsi="Trebuchet MS"/>
                <w:sz w:val="20"/>
                <w:szCs w:val="20"/>
              </w:rPr>
              <w:br/>
              <w:t>3. Can you share an example of how recognising someone’s strengths improved project outcomes?</w:t>
            </w:r>
          </w:p>
          <w:p w14:paraId="69BA1DFA" w14:textId="79CA7EF5" w:rsidR="00EE68B4" w:rsidRPr="00910431" w:rsidRDefault="00EE68B4" w:rsidP="0003638C">
            <w:pPr>
              <w:rPr>
                <w:rFonts w:ascii="Trebuchet MS" w:hAnsi="Trebuchet MS"/>
                <w:sz w:val="20"/>
                <w:szCs w:val="20"/>
              </w:rPr>
            </w:pPr>
          </w:p>
        </w:tc>
      </w:tr>
      <w:tr w:rsidR="003302DC" w:rsidRPr="00910431" w14:paraId="465EE72B" w14:textId="77777777" w:rsidTr="00391D85">
        <w:tc>
          <w:tcPr>
            <w:tcW w:w="819" w:type="dxa"/>
            <w:vMerge w:val="restart"/>
            <w:vAlign w:val="center"/>
          </w:tcPr>
          <w:p w14:paraId="08BF3581" w14:textId="6A19C0C3" w:rsidR="003302DC" w:rsidRPr="00EE68B4" w:rsidRDefault="003302DC" w:rsidP="00EE68B4">
            <w:pPr>
              <w:jc w:val="center"/>
              <w:rPr>
                <w:rFonts w:ascii="Trebuchet MS" w:hAnsi="Trebuchet MS"/>
                <w:b/>
                <w:bCs/>
                <w:sz w:val="20"/>
                <w:szCs w:val="20"/>
              </w:rPr>
            </w:pPr>
            <w:r w:rsidRPr="00EE68B4">
              <w:rPr>
                <w:rFonts w:ascii="Trebuchet MS" w:hAnsi="Trebuchet MS"/>
                <w:b/>
                <w:bCs/>
                <w:sz w:val="20"/>
                <w:szCs w:val="20"/>
              </w:rPr>
              <w:t>CBS5</w:t>
            </w:r>
          </w:p>
        </w:tc>
        <w:tc>
          <w:tcPr>
            <w:tcW w:w="9477" w:type="dxa"/>
          </w:tcPr>
          <w:p w14:paraId="1C24AF1F" w14:textId="326711DB" w:rsidR="003302DC" w:rsidRPr="00EE68B4" w:rsidRDefault="00EE68B4" w:rsidP="0003638C">
            <w:pPr>
              <w:rPr>
                <w:rFonts w:ascii="Trebuchet MS" w:hAnsi="Trebuchet MS"/>
                <w:b/>
                <w:bCs/>
                <w:sz w:val="20"/>
                <w:szCs w:val="20"/>
              </w:rPr>
            </w:pPr>
            <w:r w:rsidRPr="00EE68B4">
              <w:rPr>
                <w:rFonts w:ascii="Trebuchet MS" w:hAnsi="Trebuchet MS"/>
                <w:b/>
                <w:bCs/>
                <w:sz w:val="20"/>
                <w:szCs w:val="20"/>
              </w:rPr>
              <w:t>Competent in active listening and in leading, influencing and persuading others.</w:t>
            </w:r>
          </w:p>
        </w:tc>
      </w:tr>
      <w:tr w:rsidR="003302DC" w:rsidRPr="00910431" w14:paraId="3DCB61EC" w14:textId="77777777" w:rsidTr="00391D85">
        <w:trPr>
          <w:trHeight w:val="1595"/>
        </w:trPr>
        <w:tc>
          <w:tcPr>
            <w:tcW w:w="819" w:type="dxa"/>
            <w:vMerge/>
            <w:vAlign w:val="center"/>
          </w:tcPr>
          <w:p w14:paraId="4B4AF379" w14:textId="77777777" w:rsidR="003302DC" w:rsidRPr="00910431" w:rsidRDefault="003302DC" w:rsidP="0003638C">
            <w:pPr>
              <w:rPr>
                <w:rFonts w:ascii="Trebuchet MS" w:hAnsi="Trebuchet MS"/>
                <w:sz w:val="20"/>
                <w:szCs w:val="20"/>
              </w:rPr>
            </w:pPr>
          </w:p>
        </w:tc>
        <w:tc>
          <w:tcPr>
            <w:tcW w:w="9477" w:type="dxa"/>
            <w:vAlign w:val="center"/>
          </w:tcPr>
          <w:p w14:paraId="20FC67A4" w14:textId="15175A08" w:rsidR="003302DC" w:rsidRPr="00910431" w:rsidRDefault="00C67C65" w:rsidP="0003638C">
            <w:pPr>
              <w:rPr>
                <w:rFonts w:ascii="Trebuchet MS" w:hAnsi="Trebuchet MS"/>
                <w:sz w:val="20"/>
                <w:szCs w:val="20"/>
              </w:rPr>
            </w:pPr>
            <w:r>
              <w:rPr>
                <w:rFonts w:ascii="Trebuchet MS" w:hAnsi="Trebuchet MS"/>
                <w:sz w:val="20"/>
                <w:szCs w:val="20"/>
              </w:rPr>
              <w:br/>
            </w:r>
            <w:r w:rsidR="003302DC" w:rsidRPr="00910431">
              <w:rPr>
                <w:rFonts w:ascii="Trebuchet MS" w:hAnsi="Trebuchet MS"/>
                <w:sz w:val="20"/>
                <w:szCs w:val="20"/>
              </w:rPr>
              <w:t>1. Can you discuss how you practiced active listening in your project? How did you lead, influence, or persuade others to achieve your project goals?</w:t>
            </w:r>
          </w:p>
          <w:p w14:paraId="0E20C16B" w14:textId="77777777" w:rsidR="003302DC" w:rsidRPr="00910431" w:rsidRDefault="003302DC" w:rsidP="0003638C">
            <w:pPr>
              <w:rPr>
                <w:rFonts w:ascii="Trebuchet MS" w:hAnsi="Trebuchet MS"/>
                <w:sz w:val="20"/>
                <w:szCs w:val="20"/>
              </w:rPr>
            </w:pPr>
          </w:p>
          <w:p w14:paraId="19A8DA40" w14:textId="77777777" w:rsidR="003302DC" w:rsidRPr="00910431" w:rsidRDefault="003302DC" w:rsidP="0003638C">
            <w:pPr>
              <w:rPr>
                <w:rFonts w:ascii="Trebuchet MS" w:hAnsi="Trebuchet MS"/>
                <w:sz w:val="20"/>
                <w:szCs w:val="20"/>
              </w:rPr>
            </w:pPr>
            <w:r w:rsidRPr="00910431">
              <w:rPr>
                <w:rFonts w:ascii="Trebuchet MS" w:hAnsi="Trebuchet MS"/>
                <w:sz w:val="20"/>
                <w:szCs w:val="20"/>
              </w:rPr>
              <w:t>2. How did you use persuasion or influence to gain support for a key decision in your project?</w:t>
            </w:r>
          </w:p>
          <w:p w14:paraId="76A1F1EF" w14:textId="6BDBA001" w:rsidR="00C67C65" w:rsidRPr="00910431" w:rsidRDefault="003302DC" w:rsidP="0003638C">
            <w:pPr>
              <w:rPr>
                <w:rFonts w:ascii="Trebuchet MS" w:hAnsi="Trebuchet MS"/>
                <w:sz w:val="20"/>
                <w:szCs w:val="20"/>
              </w:rPr>
            </w:pPr>
            <w:r w:rsidRPr="00910431">
              <w:rPr>
                <w:rFonts w:ascii="Trebuchet MS" w:hAnsi="Trebuchet MS"/>
                <w:sz w:val="20"/>
                <w:szCs w:val="20"/>
              </w:rPr>
              <w:br/>
              <w:t>3. What leadership behaviours helped you maintain team morale and focus under pressure</w:t>
            </w:r>
          </w:p>
        </w:tc>
      </w:tr>
      <w:tr w:rsidR="003302DC" w:rsidRPr="00910431" w14:paraId="19CED49E" w14:textId="77777777" w:rsidTr="00391D85">
        <w:tc>
          <w:tcPr>
            <w:tcW w:w="819" w:type="dxa"/>
            <w:vMerge w:val="restart"/>
            <w:shd w:val="clear" w:color="auto" w:fill="F2F2F2" w:themeFill="background1" w:themeFillShade="F2"/>
            <w:vAlign w:val="center"/>
          </w:tcPr>
          <w:p w14:paraId="59ABE9EE" w14:textId="051DAF7B" w:rsidR="003302DC" w:rsidRPr="00EE68B4" w:rsidRDefault="003302DC" w:rsidP="00EE68B4">
            <w:pPr>
              <w:jc w:val="center"/>
              <w:rPr>
                <w:rFonts w:ascii="Trebuchet MS" w:hAnsi="Trebuchet MS"/>
                <w:b/>
                <w:bCs/>
                <w:sz w:val="20"/>
                <w:szCs w:val="20"/>
              </w:rPr>
            </w:pPr>
            <w:r w:rsidRPr="00EE68B4">
              <w:rPr>
                <w:rFonts w:ascii="Trebuchet MS" w:hAnsi="Trebuchet MS"/>
                <w:b/>
                <w:bCs/>
                <w:sz w:val="20"/>
                <w:szCs w:val="20"/>
              </w:rPr>
              <w:lastRenderedPageBreak/>
              <w:t>CBS6</w:t>
            </w:r>
          </w:p>
        </w:tc>
        <w:tc>
          <w:tcPr>
            <w:tcW w:w="9477" w:type="dxa"/>
            <w:shd w:val="clear" w:color="auto" w:fill="F2F2F2" w:themeFill="background1" w:themeFillShade="F2"/>
          </w:tcPr>
          <w:p w14:paraId="29A4293D" w14:textId="4336947C" w:rsidR="003302DC" w:rsidRPr="00EE68B4" w:rsidRDefault="00EE68B4" w:rsidP="0003638C">
            <w:pPr>
              <w:rPr>
                <w:rFonts w:ascii="Trebuchet MS" w:hAnsi="Trebuchet MS"/>
                <w:b/>
                <w:bCs/>
                <w:sz w:val="20"/>
                <w:szCs w:val="20"/>
              </w:rPr>
            </w:pPr>
            <w:r w:rsidRPr="00EE68B4">
              <w:rPr>
                <w:rFonts w:ascii="Trebuchet MS" w:hAnsi="Trebuchet MS"/>
                <w:b/>
                <w:bCs/>
                <w:sz w:val="20"/>
                <w:szCs w:val="20"/>
              </w:rPr>
              <w:t>Able to give and receive feedback</w:t>
            </w:r>
            <w:r w:rsidRPr="00043AE6">
              <w:rPr>
                <w:rFonts w:ascii="Trebuchet MS" w:hAnsi="Trebuchet MS"/>
                <w:sz w:val="18"/>
                <w:szCs w:val="18"/>
              </w:rPr>
              <w:t xml:space="preserve"> </w:t>
            </w:r>
            <w:r w:rsidRPr="00EE68B4">
              <w:rPr>
                <w:rFonts w:ascii="Trebuchet MS" w:hAnsi="Trebuchet MS"/>
                <w:i/>
                <w:iCs/>
                <w:sz w:val="18"/>
                <w:szCs w:val="18"/>
              </w:rPr>
              <w:t>constructively and incorporate it into his/her own development and life-long learning.</w:t>
            </w:r>
          </w:p>
        </w:tc>
      </w:tr>
      <w:tr w:rsidR="003302DC" w:rsidRPr="00910431" w14:paraId="185383AC" w14:textId="77777777" w:rsidTr="00391D85">
        <w:trPr>
          <w:trHeight w:val="1895"/>
        </w:trPr>
        <w:tc>
          <w:tcPr>
            <w:tcW w:w="819" w:type="dxa"/>
            <w:vMerge/>
            <w:vAlign w:val="center"/>
          </w:tcPr>
          <w:p w14:paraId="5B26AB6F" w14:textId="77777777" w:rsidR="003302DC" w:rsidRPr="00910431" w:rsidRDefault="003302DC" w:rsidP="0003638C">
            <w:pPr>
              <w:rPr>
                <w:rFonts w:ascii="Trebuchet MS" w:hAnsi="Trebuchet MS"/>
                <w:sz w:val="20"/>
                <w:szCs w:val="20"/>
              </w:rPr>
            </w:pPr>
          </w:p>
        </w:tc>
        <w:tc>
          <w:tcPr>
            <w:tcW w:w="9477" w:type="dxa"/>
            <w:vAlign w:val="center"/>
          </w:tcPr>
          <w:p w14:paraId="5CDFFBE6" w14:textId="076C3D29" w:rsidR="003302DC" w:rsidRPr="00910431" w:rsidRDefault="003302DC" w:rsidP="0003638C">
            <w:pPr>
              <w:rPr>
                <w:rFonts w:ascii="Trebuchet MS" w:hAnsi="Trebuchet MS"/>
                <w:sz w:val="20"/>
                <w:szCs w:val="20"/>
              </w:rPr>
            </w:pPr>
            <w:r w:rsidRPr="00910431">
              <w:rPr>
                <w:rFonts w:ascii="Trebuchet MS" w:hAnsi="Trebuchet MS"/>
                <w:sz w:val="20"/>
                <w:szCs w:val="20"/>
              </w:rPr>
              <w:t>1. How did you approach giving and receiving feedback during your project? Can you provide an example of how you incorporated feedback into your own development?</w:t>
            </w:r>
            <w:r>
              <w:rPr>
                <w:rFonts w:ascii="Trebuchet MS" w:hAnsi="Trebuchet MS"/>
                <w:sz w:val="20"/>
                <w:szCs w:val="20"/>
              </w:rPr>
              <w:br/>
            </w:r>
          </w:p>
          <w:p w14:paraId="7F0C5CDD" w14:textId="5E7303B1" w:rsidR="003302DC" w:rsidRPr="00910431" w:rsidRDefault="003302DC" w:rsidP="0003638C">
            <w:pPr>
              <w:rPr>
                <w:rFonts w:ascii="Trebuchet MS" w:hAnsi="Trebuchet MS"/>
                <w:sz w:val="20"/>
                <w:szCs w:val="20"/>
              </w:rPr>
            </w:pPr>
            <w:r w:rsidRPr="00910431">
              <w:rPr>
                <w:rFonts w:ascii="Trebuchet MS" w:hAnsi="Trebuchet MS"/>
                <w:sz w:val="20"/>
                <w:szCs w:val="20"/>
              </w:rPr>
              <w:t>2. Can you describe a moment when feedback led to a significant change in your approach or solution?</w:t>
            </w:r>
            <w:r>
              <w:rPr>
                <w:rFonts w:ascii="Trebuchet MS" w:hAnsi="Trebuchet MS"/>
                <w:sz w:val="20"/>
                <w:szCs w:val="20"/>
              </w:rPr>
              <w:br/>
            </w:r>
            <w:r w:rsidRPr="00910431">
              <w:rPr>
                <w:rFonts w:ascii="Trebuchet MS" w:hAnsi="Trebuchet MS"/>
                <w:sz w:val="20"/>
                <w:szCs w:val="20"/>
              </w:rPr>
              <w:br/>
              <w:t>3. How did you create a feedback culture within your team or project environment?</w:t>
            </w:r>
          </w:p>
        </w:tc>
      </w:tr>
      <w:tr w:rsidR="003302DC" w:rsidRPr="00910431" w14:paraId="10207C74" w14:textId="77777777" w:rsidTr="00391D85">
        <w:tc>
          <w:tcPr>
            <w:tcW w:w="819" w:type="dxa"/>
            <w:vMerge w:val="restart"/>
            <w:vAlign w:val="center"/>
          </w:tcPr>
          <w:p w14:paraId="11FF1B1E" w14:textId="602C57AD" w:rsidR="003302DC" w:rsidRPr="00EE68B4" w:rsidRDefault="003302DC" w:rsidP="00EE68B4">
            <w:pPr>
              <w:jc w:val="center"/>
              <w:rPr>
                <w:rFonts w:ascii="Trebuchet MS" w:hAnsi="Trebuchet MS"/>
                <w:b/>
                <w:bCs/>
                <w:sz w:val="20"/>
                <w:szCs w:val="20"/>
              </w:rPr>
            </w:pPr>
            <w:r w:rsidRPr="00EE68B4">
              <w:rPr>
                <w:rFonts w:ascii="Trebuchet MS" w:hAnsi="Trebuchet MS"/>
                <w:b/>
                <w:bCs/>
                <w:sz w:val="20"/>
                <w:szCs w:val="20"/>
              </w:rPr>
              <w:t>CBS7</w:t>
            </w:r>
          </w:p>
        </w:tc>
        <w:tc>
          <w:tcPr>
            <w:tcW w:w="9477" w:type="dxa"/>
          </w:tcPr>
          <w:p w14:paraId="56DDA56F" w14:textId="7F742675" w:rsidR="003302DC" w:rsidRPr="00EE68B4" w:rsidRDefault="00EE68B4" w:rsidP="0003638C">
            <w:pPr>
              <w:rPr>
                <w:rFonts w:ascii="Trebuchet MS" w:hAnsi="Trebuchet MS"/>
                <w:b/>
                <w:bCs/>
                <w:sz w:val="20"/>
                <w:szCs w:val="20"/>
              </w:rPr>
            </w:pPr>
            <w:r w:rsidRPr="00EE68B4">
              <w:rPr>
                <w:rFonts w:ascii="Trebuchet MS" w:hAnsi="Trebuchet MS"/>
                <w:b/>
                <w:bCs/>
                <w:sz w:val="20"/>
                <w:szCs w:val="20"/>
              </w:rPr>
              <w:t>Applies analytical and critical thinking skills</w:t>
            </w:r>
            <w:r w:rsidRPr="00043AE6">
              <w:rPr>
                <w:rFonts w:ascii="Trebuchet MS" w:hAnsi="Trebuchet MS"/>
                <w:sz w:val="18"/>
                <w:szCs w:val="18"/>
              </w:rPr>
              <w:t xml:space="preserve"> </w:t>
            </w:r>
            <w:r w:rsidRPr="00EE68B4">
              <w:rPr>
                <w:rFonts w:ascii="Trebuchet MS" w:hAnsi="Trebuchet MS"/>
                <w:i/>
                <w:iCs/>
                <w:sz w:val="18"/>
                <w:szCs w:val="18"/>
              </w:rPr>
              <w:t>to Technology Solutions development and to systematically analyse and apply structured problem-solving techniques to complex systems and situations.</w:t>
            </w:r>
          </w:p>
        </w:tc>
      </w:tr>
      <w:tr w:rsidR="003302DC" w:rsidRPr="00910431" w14:paraId="0E8616CA" w14:textId="77777777" w:rsidTr="00391D85">
        <w:trPr>
          <w:trHeight w:val="1895"/>
        </w:trPr>
        <w:tc>
          <w:tcPr>
            <w:tcW w:w="819" w:type="dxa"/>
            <w:vMerge/>
            <w:vAlign w:val="center"/>
          </w:tcPr>
          <w:p w14:paraId="19A17164" w14:textId="77777777" w:rsidR="003302DC" w:rsidRPr="00910431" w:rsidRDefault="003302DC" w:rsidP="0003638C">
            <w:pPr>
              <w:rPr>
                <w:rFonts w:ascii="Trebuchet MS" w:hAnsi="Trebuchet MS"/>
                <w:sz w:val="20"/>
                <w:szCs w:val="20"/>
              </w:rPr>
            </w:pPr>
          </w:p>
        </w:tc>
        <w:tc>
          <w:tcPr>
            <w:tcW w:w="9477" w:type="dxa"/>
            <w:vAlign w:val="center"/>
          </w:tcPr>
          <w:p w14:paraId="7117E0F8" w14:textId="77777777" w:rsidR="003302DC" w:rsidRPr="00910431" w:rsidRDefault="003302DC" w:rsidP="0003638C">
            <w:pPr>
              <w:rPr>
                <w:rFonts w:ascii="Trebuchet MS" w:hAnsi="Trebuchet MS"/>
                <w:sz w:val="20"/>
                <w:szCs w:val="20"/>
              </w:rPr>
            </w:pPr>
            <w:r w:rsidRPr="00910431">
              <w:rPr>
                <w:rFonts w:ascii="Trebuchet MS" w:hAnsi="Trebuchet MS"/>
                <w:sz w:val="20"/>
                <w:szCs w:val="20"/>
              </w:rPr>
              <w:t>1. In what ways did you apply analytical and critical thinking skills to the development of your technology solutions? Can you share an example of how you used structured problem-solving techniques to address a complex issue?</w:t>
            </w:r>
          </w:p>
          <w:p w14:paraId="44B16818" w14:textId="77777777" w:rsidR="003302DC" w:rsidRPr="00910431" w:rsidRDefault="003302DC" w:rsidP="0003638C">
            <w:pPr>
              <w:rPr>
                <w:rFonts w:ascii="Trebuchet MS" w:hAnsi="Trebuchet MS"/>
                <w:sz w:val="20"/>
                <w:szCs w:val="20"/>
              </w:rPr>
            </w:pPr>
          </w:p>
          <w:p w14:paraId="6079845F" w14:textId="77777777" w:rsidR="003302DC" w:rsidRPr="00910431" w:rsidRDefault="003302DC" w:rsidP="0003638C">
            <w:pPr>
              <w:rPr>
                <w:rFonts w:ascii="Trebuchet MS" w:hAnsi="Trebuchet MS"/>
                <w:sz w:val="20"/>
                <w:szCs w:val="20"/>
              </w:rPr>
            </w:pPr>
            <w:r w:rsidRPr="00910431">
              <w:rPr>
                <w:rFonts w:ascii="Trebuchet MS" w:hAnsi="Trebuchet MS"/>
                <w:sz w:val="20"/>
                <w:szCs w:val="20"/>
              </w:rPr>
              <w:t>2. How did you break down a complex problem into manageable parts during your project?</w:t>
            </w:r>
          </w:p>
          <w:p w14:paraId="1454A68C" w14:textId="603CED94" w:rsidR="003302DC" w:rsidRPr="00910431" w:rsidRDefault="003302DC" w:rsidP="0003638C">
            <w:pPr>
              <w:rPr>
                <w:rFonts w:ascii="Trebuchet MS" w:hAnsi="Trebuchet MS"/>
                <w:sz w:val="20"/>
                <w:szCs w:val="20"/>
              </w:rPr>
            </w:pPr>
            <w:r w:rsidRPr="00910431">
              <w:rPr>
                <w:rFonts w:ascii="Trebuchet MS" w:hAnsi="Trebuchet MS"/>
                <w:sz w:val="20"/>
                <w:szCs w:val="20"/>
              </w:rPr>
              <w:br/>
              <w:t>3. What structured problem-solving techniques did you use to evaluate alternative solutions?</w:t>
            </w:r>
          </w:p>
        </w:tc>
      </w:tr>
      <w:tr w:rsidR="00C67C65" w:rsidRPr="00910431" w14:paraId="03A48E7E" w14:textId="77777777" w:rsidTr="00391D85">
        <w:tc>
          <w:tcPr>
            <w:tcW w:w="819" w:type="dxa"/>
            <w:vMerge w:val="restart"/>
            <w:shd w:val="clear" w:color="auto" w:fill="F2F2F2" w:themeFill="background1" w:themeFillShade="F2"/>
            <w:vAlign w:val="center"/>
          </w:tcPr>
          <w:p w14:paraId="6DA51995" w14:textId="69BEC019" w:rsidR="00C67C65" w:rsidRPr="00C67C65" w:rsidRDefault="00C67C65" w:rsidP="00C67C65">
            <w:pPr>
              <w:jc w:val="center"/>
              <w:rPr>
                <w:rFonts w:ascii="Trebuchet MS" w:hAnsi="Trebuchet MS"/>
                <w:b/>
                <w:bCs/>
                <w:sz w:val="20"/>
                <w:szCs w:val="20"/>
              </w:rPr>
            </w:pPr>
            <w:r w:rsidRPr="00C67C65">
              <w:rPr>
                <w:rFonts w:ascii="Trebuchet MS" w:hAnsi="Trebuchet MS"/>
                <w:b/>
                <w:bCs/>
                <w:sz w:val="20"/>
                <w:szCs w:val="20"/>
              </w:rPr>
              <w:t>CBS8</w:t>
            </w:r>
          </w:p>
        </w:tc>
        <w:tc>
          <w:tcPr>
            <w:tcW w:w="9477" w:type="dxa"/>
            <w:shd w:val="clear" w:color="auto" w:fill="F2F2F2" w:themeFill="background1" w:themeFillShade="F2"/>
          </w:tcPr>
          <w:p w14:paraId="5935E524" w14:textId="14FCAE54" w:rsidR="00C67C65" w:rsidRPr="00910431" w:rsidRDefault="00C67C65" w:rsidP="0003638C">
            <w:pPr>
              <w:rPr>
                <w:rFonts w:ascii="Trebuchet MS" w:hAnsi="Trebuchet MS"/>
                <w:sz w:val="20"/>
                <w:szCs w:val="20"/>
              </w:rPr>
            </w:pPr>
            <w:r w:rsidRPr="00C67C65">
              <w:rPr>
                <w:rFonts w:ascii="Trebuchet MS" w:hAnsi="Trebuchet MS"/>
                <w:b/>
                <w:bCs/>
                <w:sz w:val="20"/>
                <w:szCs w:val="20"/>
              </w:rPr>
              <w:t>Able to put forward, demonstrate value and gain commitment</w:t>
            </w:r>
            <w:r w:rsidRPr="00043AE6">
              <w:rPr>
                <w:rFonts w:ascii="Trebuchet MS" w:hAnsi="Trebuchet MS"/>
                <w:sz w:val="18"/>
                <w:szCs w:val="18"/>
              </w:rPr>
              <w:t xml:space="preserve"> </w:t>
            </w:r>
            <w:r w:rsidRPr="00C67C65">
              <w:rPr>
                <w:rFonts w:ascii="Trebuchet MS" w:hAnsi="Trebuchet MS"/>
                <w:i/>
                <w:iCs/>
                <w:sz w:val="18"/>
                <w:szCs w:val="18"/>
              </w:rPr>
              <w:t>to a moderately complex technology-oriented solution, demonstrating understanding of business need, using open questions and summarising skills and basic negotiating skills.</w:t>
            </w:r>
          </w:p>
        </w:tc>
      </w:tr>
      <w:tr w:rsidR="003302DC" w:rsidRPr="00910431" w14:paraId="33FA2537" w14:textId="77777777" w:rsidTr="00391D85">
        <w:trPr>
          <w:trHeight w:val="1837"/>
        </w:trPr>
        <w:tc>
          <w:tcPr>
            <w:tcW w:w="819" w:type="dxa"/>
            <w:vMerge/>
            <w:tcBorders>
              <w:bottom w:val="single" w:sz="4" w:space="0" w:color="auto"/>
            </w:tcBorders>
            <w:vAlign w:val="center"/>
          </w:tcPr>
          <w:p w14:paraId="387E2138" w14:textId="77777777" w:rsidR="003302DC" w:rsidRPr="00910431" w:rsidRDefault="003302DC" w:rsidP="0003638C">
            <w:pPr>
              <w:rPr>
                <w:rFonts w:ascii="Trebuchet MS" w:hAnsi="Trebuchet MS"/>
                <w:sz w:val="20"/>
                <w:szCs w:val="20"/>
              </w:rPr>
            </w:pPr>
          </w:p>
        </w:tc>
        <w:tc>
          <w:tcPr>
            <w:tcW w:w="9477" w:type="dxa"/>
            <w:tcBorders>
              <w:bottom w:val="single" w:sz="4" w:space="0" w:color="auto"/>
            </w:tcBorders>
            <w:vAlign w:val="center"/>
          </w:tcPr>
          <w:p w14:paraId="75C84BA4" w14:textId="77777777" w:rsidR="003302DC" w:rsidRDefault="003302DC" w:rsidP="0003638C">
            <w:pPr>
              <w:rPr>
                <w:rFonts w:ascii="Trebuchet MS" w:hAnsi="Trebuchet MS"/>
                <w:sz w:val="20"/>
                <w:szCs w:val="20"/>
              </w:rPr>
            </w:pPr>
            <w:r w:rsidRPr="00910431">
              <w:rPr>
                <w:rFonts w:ascii="Trebuchet MS" w:hAnsi="Trebuchet MS"/>
                <w:sz w:val="20"/>
                <w:szCs w:val="20"/>
              </w:rPr>
              <w:t>1. How did you put forward and demonstrate the value of your technology-oriented solution to gain commitment from stakeholders? What techniques did you use to understand business needs and facilitate discussions?</w:t>
            </w:r>
          </w:p>
          <w:p w14:paraId="4C5C2924" w14:textId="77777777" w:rsidR="003302DC" w:rsidRPr="00910431" w:rsidRDefault="003302DC" w:rsidP="0003638C">
            <w:pPr>
              <w:rPr>
                <w:rFonts w:ascii="Trebuchet MS" w:hAnsi="Trebuchet MS"/>
                <w:sz w:val="20"/>
                <w:szCs w:val="20"/>
              </w:rPr>
            </w:pPr>
          </w:p>
          <w:p w14:paraId="3EF5B9E4" w14:textId="77777777" w:rsidR="003302DC" w:rsidRDefault="003302DC" w:rsidP="0003638C">
            <w:pPr>
              <w:rPr>
                <w:rFonts w:ascii="Trebuchet MS" w:hAnsi="Trebuchet MS"/>
                <w:sz w:val="20"/>
                <w:szCs w:val="20"/>
              </w:rPr>
            </w:pPr>
            <w:r w:rsidRPr="00910431">
              <w:rPr>
                <w:rFonts w:ascii="Trebuchet MS" w:hAnsi="Trebuchet MS"/>
                <w:sz w:val="20"/>
                <w:szCs w:val="20"/>
              </w:rPr>
              <w:t>2. How did you tailor your messaging to different stakeholders to gain their buy-in?</w:t>
            </w:r>
          </w:p>
          <w:p w14:paraId="1E7CC765" w14:textId="06A33A06" w:rsidR="003302DC" w:rsidRPr="00910431" w:rsidRDefault="003302DC" w:rsidP="0003638C">
            <w:pPr>
              <w:rPr>
                <w:rFonts w:ascii="Trebuchet MS" w:hAnsi="Trebuchet MS"/>
                <w:sz w:val="20"/>
                <w:szCs w:val="20"/>
              </w:rPr>
            </w:pPr>
            <w:r w:rsidRPr="00910431">
              <w:rPr>
                <w:rFonts w:ascii="Trebuchet MS" w:hAnsi="Trebuchet MS"/>
                <w:sz w:val="20"/>
                <w:szCs w:val="20"/>
              </w:rPr>
              <w:br/>
              <w:t>3. What role did summarising and questioning techniques play in securing support for your solution?</w:t>
            </w:r>
          </w:p>
        </w:tc>
      </w:tr>
      <w:tr w:rsidR="003302DC" w:rsidRPr="00910431" w14:paraId="6FEABDC8" w14:textId="77777777" w:rsidTr="00391D85">
        <w:tc>
          <w:tcPr>
            <w:tcW w:w="819" w:type="dxa"/>
            <w:vMerge w:val="restart"/>
            <w:vAlign w:val="center"/>
          </w:tcPr>
          <w:p w14:paraId="71022BBD" w14:textId="72076585" w:rsidR="003302DC" w:rsidRPr="00C67C65" w:rsidRDefault="003302DC" w:rsidP="00C67C65">
            <w:pPr>
              <w:jc w:val="center"/>
              <w:rPr>
                <w:rFonts w:ascii="Trebuchet MS" w:hAnsi="Trebuchet MS"/>
                <w:b/>
                <w:bCs/>
                <w:sz w:val="20"/>
                <w:szCs w:val="20"/>
              </w:rPr>
            </w:pPr>
            <w:r w:rsidRPr="00C67C65">
              <w:rPr>
                <w:rFonts w:ascii="Trebuchet MS" w:hAnsi="Trebuchet MS"/>
                <w:b/>
                <w:bCs/>
                <w:sz w:val="20"/>
                <w:szCs w:val="20"/>
              </w:rPr>
              <w:t>CBS10</w:t>
            </w:r>
          </w:p>
        </w:tc>
        <w:tc>
          <w:tcPr>
            <w:tcW w:w="9477" w:type="dxa"/>
          </w:tcPr>
          <w:p w14:paraId="68145AC2" w14:textId="3A635AB0" w:rsidR="003302DC" w:rsidRPr="00910431" w:rsidRDefault="00C67C65" w:rsidP="0003638C">
            <w:pPr>
              <w:rPr>
                <w:rFonts w:ascii="Trebuchet MS" w:hAnsi="Trebuchet MS"/>
                <w:sz w:val="20"/>
                <w:szCs w:val="20"/>
              </w:rPr>
            </w:pPr>
            <w:r w:rsidRPr="00C67C65">
              <w:rPr>
                <w:rFonts w:ascii="Trebuchet MS" w:hAnsi="Trebuchet MS"/>
                <w:b/>
                <w:bCs/>
                <w:sz w:val="20"/>
                <w:szCs w:val="20"/>
              </w:rPr>
              <w:t>Have demonstrated that they have mastered basic business disciplines, ethics and courtesies</w:t>
            </w:r>
            <w:r w:rsidRPr="00043AE6">
              <w:rPr>
                <w:rFonts w:ascii="Trebuchet MS" w:hAnsi="Trebuchet MS"/>
                <w:sz w:val="18"/>
                <w:szCs w:val="18"/>
              </w:rPr>
              <w:t xml:space="preserve">, </w:t>
            </w:r>
            <w:r w:rsidRPr="00C67C65">
              <w:rPr>
                <w:rFonts w:ascii="Trebuchet MS" w:hAnsi="Trebuchet MS"/>
                <w:i/>
                <w:iCs/>
                <w:sz w:val="18"/>
                <w:szCs w:val="18"/>
              </w:rPr>
              <w:t>demonstrated timeliness and focussed when faced with distractions and the ability to complete tasks to a deadline with high quality.</w:t>
            </w:r>
          </w:p>
        </w:tc>
      </w:tr>
      <w:tr w:rsidR="003302DC" w:rsidRPr="00910431" w14:paraId="01C03DC5" w14:textId="77777777" w:rsidTr="00391D85">
        <w:trPr>
          <w:trHeight w:val="1880"/>
        </w:trPr>
        <w:tc>
          <w:tcPr>
            <w:tcW w:w="819" w:type="dxa"/>
            <w:vMerge/>
            <w:vAlign w:val="center"/>
          </w:tcPr>
          <w:p w14:paraId="0EB8DCE0" w14:textId="77777777" w:rsidR="003302DC" w:rsidRPr="00C67C65" w:rsidRDefault="003302DC" w:rsidP="00C67C65">
            <w:pPr>
              <w:jc w:val="center"/>
              <w:rPr>
                <w:rFonts w:ascii="Trebuchet MS" w:hAnsi="Trebuchet MS"/>
                <w:b/>
                <w:bCs/>
                <w:sz w:val="20"/>
                <w:szCs w:val="20"/>
              </w:rPr>
            </w:pPr>
          </w:p>
        </w:tc>
        <w:tc>
          <w:tcPr>
            <w:tcW w:w="9477" w:type="dxa"/>
            <w:vAlign w:val="center"/>
          </w:tcPr>
          <w:p w14:paraId="6AF5C2C6" w14:textId="77777777" w:rsidR="003302DC" w:rsidRDefault="003302DC" w:rsidP="0003638C">
            <w:pPr>
              <w:rPr>
                <w:rFonts w:ascii="Trebuchet MS" w:hAnsi="Trebuchet MS"/>
                <w:sz w:val="20"/>
                <w:szCs w:val="20"/>
              </w:rPr>
            </w:pPr>
            <w:r w:rsidRPr="00910431">
              <w:rPr>
                <w:rFonts w:ascii="Trebuchet MS" w:hAnsi="Trebuchet MS"/>
                <w:sz w:val="20"/>
                <w:szCs w:val="20"/>
              </w:rPr>
              <w:t>1. How did you demonstrate mastery of basic business disciplines, ethics, and professionalism throughout your project? Can you discuss how you managed your time effectively to meet deadlines while maintaining high-quality work?</w:t>
            </w:r>
          </w:p>
          <w:p w14:paraId="0C48CAF9" w14:textId="77777777" w:rsidR="003302DC" w:rsidRPr="00910431" w:rsidRDefault="003302DC" w:rsidP="0003638C">
            <w:pPr>
              <w:rPr>
                <w:rFonts w:ascii="Trebuchet MS" w:hAnsi="Trebuchet MS"/>
                <w:sz w:val="20"/>
                <w:szCs w:val="20"/>
              </w:rPr>
            </w:pPr>
          </w:p>
          <w:p w14:paraId="7F056B4A" w14:textId="77777777" w:rsidR="003302DC" w:rsidRDefault="003302DC" w:rsidP="0003638C">
            <w:pPr>
              <w:rPr>
                <w:rFonts w:ascii="Trebuchet MS" w:hAnsi="Trebuchet MS"/>
                <w:sz w:val="20"/>
                <w:szCs w:val="20"/>
              </w:rPr>
            </w:pPr>
            <w:r w:rsidRPr="00910431">
              <w:rPr>
                <w:rFonts w:ascii="Trebuchet MS" w:hAnsi="Trebuchet MS"/>
                <w:sz w:val="20"/>
                <w:szCs w:val="20"/>
              </w:rPr>
              <w:t>2. How did you manage competing priorities while maintaining ethical standards and professionalism?</w:t>
            </w:r>
          </w:p>
          <w:p w14:paraId="4040671B" w14:textId="5F9F5825" w:rsidR="003302DC" w:rsidRPr="00910431" w:rsidRDefault="003302DC" w:rsidP="0003638C">
            <w:pPr>
              <w:rPr>
                <w:rFonts w:ascii="Trebuchet MS" w:hAnsi="Trebuchet MS"/>
                <w:sz w:val="20"/>
                <w:szCs w:val="20"/>
              </w:rPr>
            </w:pPr>
            <w:r w:rsidRPr="00910431">
              <w:rPr>
                <w:rFonts w:ascii="Trebuchet MS" w:hAnsi="Trebuchet MS"/>
                <w:sz w:val="20"/>
                <w:szCs w:val="20"/>
              </w:rPr>
              <w:br/>
              <w:t>3. Can you share how you ensured high-quality work under tight deadlines or distractions?</w:t>
            </w:r>
          </w:p>
        </w:tc>
      </w:tr>
      <w:tr w:rsidR="001D613E" w:rsidRPr="00910431" w14:paraId="1376CFC9" w14:textId="77777777" w:rsidTr="00391D85">
        <w:tc>
          <w:tcPr>
            <w:tcW w:w="819" w:type="dxa"/>
            <w:vMerge w:val="restart"/>
            <w:shd w:val="clear" w:color="auto" w:fill="F2F2F2" w:themeFill="background1" w:themeFillShade="F2"/>
            <w:vAlign w:val="center"/>
          </w:tcPr>
          <w:p w14:paraId="03D8499D" w14:textId="010C6A34" w:rsidR="001D613E" w:rsidRPr="00C67C65" w:rsidRDefault="001D613E" w:rsidP="00C67C65">
            <w:pPr>
              <w:jc w:val="center"/>
              <w:rPr>
                <w:rFonts w:ascii="Trebuchet MS" w:hAnsi="Trebuchet MS"/>
                <w:b/>
                <w:bCs/>
                <w:sz w:val="20"/>
                <w:szCs w:val="20"/>
              </w:rPr>
            </w:pPr>
            <w:r w:rsidRPr="00C67C65">
              <w:rPr>
                <w:rFonts w:ascii="Trebuchet MS" w:hAnsi="Trebuchet MS"/>
                <w:b/>
                <w:bCs/>
                <w:sz w:val="20"/>
                <w:szCs w:val="20"/>
              </w:rPr>
              <w:t>CBS11</w:t>
            </w:r>
          </w:p>
        </w:tc>
        <w:tc>
          <w:tcPr>
            <w:tcW w:w="9477" w:type="dxa"/>
            <w:shd w:val="clear" w:color="auto" w:fill="F2F2F2" w:themeFill="background1" w:themeFillShade="F2"/>
          </w:tcPr>
          <w:p w14:paraId="283BA6B2" w14:textId="7F46F908" w:rsidR="001D613E" w:rsidRPr="00C67C65" w:rsidRDefault="001D613E" w:rsidP="0003638C">
            <w:pPr>
              <w:rPr>
                <w:rFonts w:ascii="Trebuchet MS" w:hAnsi="Trebuchet MS"/>
                <w:b/>
                <w:bCs/>
                <w:sz w:val="20"/>
                <w:szCs w:val="20"/>
              </w:rPr>
            </w:pPr>
            <w:r w:rsidRPr="00C67C65">
              <w:rPr>
                <w:rFonts w:ascii="Trebuchet MS" w:hAnsi="Trebuchet MS"/>
                <w:b/>
                <w:bCs/>
                <w:sz w:val="20"/>
                <w:szCs w:val="20"/>
              </w:rPr>
              <w:t>Flexible Attitude</w:t>
            </w:r>
          </w:p>
        </w:tc>
      </w:tr>
      <w:tr w:rsidR="001D613E" w:rsidRPr="00910431" w14:paraId="700F6D58" w14:textId="77777777" w:rsidTr="00EE68B4">
        <w:trPr>
          <w:trHeight w:val="929"/>
        </w:trPr>
        <w:tc>
          <w:tcPr>
            <w:tcW w:w="819" w:type="dxa"/>
            <w:vMerge/>
          </w:tcPr>
          <w:p w14:paraId="017677F2" w14:textId="77777777" w:rsidR="001D613E" w:rsidRPr="00910431" w:rsidRDefault="001D613E" w:rsidP="0003638C">
            <w:pPr>
              <w:rPr>
                <w:rFonts w:ascii="Trebuchet MS" w:hAnsi="Trebuchet MS"/>
                <w:sz w:val="20"/>
                <w:szCs w:val="20"/>
              </w:rPr>
            </w:pPr>
          </w:p>
        </w:tc>
        <w:tc>
          <w:tcPr>
            <w:tcW w:w="9477" w:type="dxa"/>
          </w:tcPr>
          <w:p w14:paraId="7C2B0546" w14:textId="77777777" w:rsidR="00C67C65" w:rsidRDefault="00C67C65" w:rsidP="0003638C">
            <w:pPr>
              <w:rPr>
                <w:rFonts w:ascii="Trebuchet MS" w:hAnsi="Trebuchet MS"/>
                <w:sz w:val="20"/>
                <w:szCs w:val="20"/>
              </w:rPr>
            </w:pPr>
          </w:p>
          <w:p w14:paraId="4767CA53" w14:textId="198AC818" w:rsidR="001D613E" w:rsidRDefault="001D613E" w:rsidP="0003638C">
            <w:pPr>
              <w:rPr>
                <w:rFonts w:ascii="Trebuchet MS" w:hAnsi="Trebuchet MS"/>
                <w:sz w:val="20"/>
                <w:szCs w:val="20"/>
              </w:rPr>
            </w:pPr>
            <w:r w:rsidRPr="00910431">
              <w:rPr>
                <w:rFonts w:ascii="Trebuchet MS" w:hAnsi="Trebuchet MS"/>
                <w:sz w:val="20"/>
                <w:szCs w:val="20"/>
              </w:rPr>
              <w:t>1. Can you provide an example of how you demonstrated a flexible attitude during your project? How did this help you adapt to changes or challenges?</w:t>
            </w:r>
          </w:p>
          <w:p w14:paraId="4CAF5738" w14:textId="77777777" w:rsidR="001D613E" w:rsidRPr="00910431" w:rsidRDefault="001D613E" w:rsidP="0003638C">
            <w:pPr>
              <w:rPr>
                <w:rFonts w:ascii="Trebuchet MS" w:hAnsi="Trebuchet MS"/>
                <w:sz w:val="20"/>
                <w:szCs w:val="20"/>
              </w:rPr>
            </w:pPr>
          </w:p>
          <w:p w14:paraId="2D1358A9" w14:textId="77777777" w:rsidR="001D613E" w:rsidRDefault="001D613E" w:rsidP="0003638C">
            <w:pPr>
              <w:rPr>
                <w:rFonts w:ascii="Trebuchet MS" w:hAnsi="Trebuchet MS"/>
                <w:sz w:val="20"/>
                <w:szCs w:val="20"/>
              </w:rPr>
            </w:pPr>
            <w:r w:rsidRPr="00910431">
              <w:rPr>
                <w:rFonts w:ascii="Trebuchet MS" w:hAnsi="Trebuchet MS"/>
                <w:sz w:val="20"/>
                <w:szCs w:val="20"/>
              </w:rPr>
              <w:t>2. How did flexibility help you respond to unexpected changes or feedback during the project?</w:t>
            </w:r>
          </w:p>
          <w:p w14:paraId="35A86DD8" w14:textId="77777777" w:rsidR="001D613E" w:rsidRDefault="001D613E" w:rsidP="0003638C">
            <w:pPr>
              <w:rPr>
                <w:rFonts w:ascii="Trebuchet MS" w:hAnsi="Trebuchet MS"/>
                <w:sz w:val="20"/>
                <w:szCs w:val="20"/>
              </w:rPr>
            </w:pPr>
            <w:r w:rsidRPr="00910431">
              <w:rPr>
                <w:rFonts w:ascii="Trebuchet MS" w:hAnsi="Trebuchet MS"/>
                <w:sz w:val="20"/>
                <w:szCs w:val="20"/>
              </w:rPr>
              <w:br/>
              <w:t>3. What adjustments did you make to your original plan, and what was the outcome?</w:t>
            </w:r>
          </w:p>
          <w:p w14:paraId="6BDB815A" w14:textId="77777777" w:rsidR="00C67C65" w:rsidRDefault="00C67C65" w:rsidP="0003638C">
            <w:pPr>
              <w:rPr>
                <w:rFonts w:ascii="Trebuchet MS" w:hAnsi="Trebuchet MS"/>
                <w:sz w:val="20"/>
                <w:szCs w:val="20"/>
              </w:rPr>
            </w:pPr>
          </w:p>
          <w:p w14:paraId="5AB26D94" w14:textId="77777777" w:rsidR="00C67C65" w:rsidRDefault="00C67C65" w:rsidP="0003638C">
            <w:pPr>
              <w:rPr>
                <w:rFonts w:ascii="Trebuchet MS" w:hAnsi="Trebuchet MS"/>
                <w:sz w:val="20"/>
                <w:szCs w:val="20"/>
              </w:rPr>
            </w:pPr>
          </w:p>
          <w:p w14:paraId="70B126DC" w14:textId="77777777" w:rsidR="00C67C65" w:rsidRDefault="00C67C65" w:rsidP="0003638C">
            <w:pPr>
              <w:rPr>
                <w:rFonts w:ascii="Trebuchet MS" w:hAnsi="Trebuchet MS"/>
                <w:sz w:val="20"/>
                <w:szCs w:val="20"/>
              </w:rPr>
            </w:pPr>
          </w:p>
          <w:p w14:paraId="6CA260D2" w14:textId="77777777" w:rsidR="00C67C65" w:rsidRDefault="00C67C65" w:rsidP="0003638C">
            <w:pPr>
              <w:rPr>
                <w:rFonts w:ascii="Trebuchet MS" w:hAnsi="Trebuchet MS"/>
                <w:sz w:val="20"/>
                <w:szCs w:val="20"/>
              </w:rPr>
            </w:pPr>
          </w:p>
          <w:p w14:paraId="46EF940C" w14:textId="4C2BA3FF" w:rsidR="00C67C65" w:rsidRPr="00910431" w:rsidRDefault="00C67C65" w:rsidP="0003638C">
            <w:pPr>
              <w:rPr>
                <w:rFonts w:ascii="Trebuchet MS" w:hAnsi="Trebuchet MS"/>
                <w:sz w:val="20"/>
                <w:szCs w:val="20"/>
              </w:rPr>
            </w:pPr>
          </w:p>
        </w:tc>
      </w:tr>
      <w:tr w:rsidR="001D613E" w:rsidRPr="00910431" w14:paraId="6E7A6D6F" w14:textId="77777777" w:rsidTr="00391D85">
        <w:tc>
          <w:tcPr>
            <w:tcW w:w="819" w:type="dxa"/>
            <w:vMerge w:val="restart"/>
            <w:vAlign w:val="center"/>
          </w:tcPr>
          <w:p w14:paraId="70E5773F" w14:textId="3746A26A" w:rsidR="001D613E" w:rsidRPr="00391D85" w:rsidRDefault="001D613E" w:rsidP="0003638C">
            <w:pPr>
              <w:rPr>
                <w:rFonts w:ascii="Trebuchet MS" w:hAnsi="Trebuchet MS"/>
                <w:b/>
                <w:bCs/>
                <w:sz w:val="20"/>
                <w:szCs w:val="20"/>
              </w:rPr>
            </w:pPr>
            <w:r w:rsidRPr="00391D85">
              <w:rPr>
                <w:rFonts w:ascii="Trebuchet MS" w:hAnsi="Trebuchet MS"/>
                <w:b/>
                <w:bCs/>
                <w:sz w:val="20"/>
                <w:szCs w:val="20"/>
              </w:rPr>
              <w:t>CBS12</w:t>
            </w:r>
          </w:p>
        </w:tc>
        <w:tc>
          <w:tcPr>
            <w:tcW w:w="9477" w:type="dxa"/>
          </w:tcPr>
          <w:p w14:paraId="015329E2" w14:textId="500801E1" w:rsidR="001D613E" w:rsidRPr="00C67C65" w:rsidRDefault="001D613E" w:rsidP="0003638C">
            <w:pPr>
              <w:rPr>
                <w:rFonts w:ascii="Trebuchet MS" w:hAnsi="Trebuchet MS"/>
                <w:b/>
                <w:bCs/>
                <w:sz w:val="20"/>
                <w:szCs w:val="20"/>
              </w:rPr>
            </w:pPr>
            <w:r w:rsidRPr="00C67C65">
              <w:rPr>
                <w:rFonts w:ascii="Trebuchet MS" w:hAnsi="Trebuchet MS"/>
                <w:b/>
                <w:bCs/>
                <w:sz w:val="20"/>
                <w:szCs w:val="20"/>
              </w:rPr>
              <w:t>Performing Under Pressure</w:t>
            </w:r>
          </w:p>
        </w:tc>
      </w:tr>
      <w:tr w:rsidR="001D613E" w:rsidRPr="00910431" w14:paraId="55E2D8AE" w14:textId="77777777" w:rsidTr="00391D85">
        <w:trPr>
          <w:trHeight w:val="1595"/>
        </w:trPr>
        <w:tc>
          <w:tcPr>
            <w:tcW w:w="819" w:type="dxa"/>
            <w:vMerge/>
            <w:tcBorders>
              <w:bottom w:val="single" w:sz="4" w:space="0" w:color="auto"/>
            </w:tcBorders>
            <w:vAlign w:val="center"/>
          </w:tcPr>
          <w:p w14:paraId="27E5D9C4" w14:textId="77777777" w:rsidR="001D613E" w:rsidRPr="00910431" w:rsidRDefault="001D613E" w:rsidP="0003638C">
            <w:pPr>
              <w:rPr>
                <w:rFonts w:ascii="Trebuchet MS" w:hAnsi="Trebuchet MS"/>
                <w:sz w:val="20"/>
                <w:szCs w:val="20"/>
              </w:rPr>
            </w:pPr>
          </w:p>
        </w:tc>
        <w:tc>
          <w:tcPr>
            <w:tcW w:w="9477" w:type="dxa"/>
            <w:tcBorders>
              <w:bottom w:val="single" w:sz="4" w:space="0" w:color="auto"/>
            </w:tcBorders>
            <w:vAlign w:val="center"/>
          </w:tcPr>
          <w:p w14:paraId="2336B9F3" w14:textId="77777777" w:rsidR="001D613E" w:rsidRDefault="001D613E" w:rsidP="0003638C">
            <w:pPr>
              <w:rPr>
                <w:rFonts w:ascii="Trebuchet MS" w:hAnsi="Trebuchet MS"/>
                <w:sz w:val="20"/>
                <w:szCs w:val="20"/>
              </w:rPr>
            </w:pPr>
            <w:r w:rsidRPr="00910431">
              <w:rPr>
                <w:rFonts w:ascii="Trebuchet MS" w:hAnsi="Trebuchet MS"/>
                <w:sz w:val="20"/>
                <w:szCs w:val="20"/>
              </w:rPr>
              <w:t>1. Describe a situation in your project where you had to perform under pressure. How did you manage this, and what strategies did you use to maintain your focus?</w:t>
            </w:r>
          </w:p>
          <w:p w14:paraId="4511FAC4" w14:textId="77777777" w:rsidR="001D613E" w:rsidRPr="00910431" w:rsidRDefault="001D613E" w:rsidP="0003638C">
            <w:pPr>
              <w:rPr>
                <w:rFonts w:ascii="Trebuchet MS" w:hAnsi="Trebuchet MS"/>
                <w:sz w:val="20"/>
                <w:szCs w:val="20"/>
              </w:rPr>
            </w:pPr>
          </w:p>
          <w:p w14:paraId="3734A9A3" w14:textId="77777777" w:rsidR="001D613E" w:rsidRDefault="001D613E" w:rsidP="0003638C">
            <w:pPr>
              <w:rPr>
                <w:rFonts w:ascii="Trebuchet MS" w:hAnsi="Trebuchet MS"/>
                <w:sz w:val="20"/>
                <w:szCs w:val="20"/>
              </w:rPr>
            </w:pPr>
            <w:r w:rsidRPr="00910431">
              <w:rPr>
                <w:rFonts w:ascii="Trebuchet MS" w:hAnsi="Trebuchet MS"/>
                <w:sz w:val="20"/>
                <w:szCs w:val="20"/>
              </w:rPr>
              <w:t>2. What coping strategies or tools did you use to maintain performance under pressure?</w:t>
            </w:r>
          </w:p>
          <w:p w14:paraId="1269908A" w14:textId="77777777" w:rsidR="001D613E" w:rsidRDefault="001D613E" w:rsidP="0003638C">
            <w:pPr>
              <w:rPr>
                <w:rFonts w:ascii="Trebuchet MS" w:hAnsi="Trebuchet MS"/>
                <w:sz w:val="20"/>
                <w:szCs w:val="20"/>
              </w:rPr>
            </w:pPr>
            <w:r w:rsidRPr="00910431">
              <w:rPr>
                <w:rFonts w:ascii="Trebuchet MS" w:hAnsi="Trebuchet MS"/>
                <w:sz w:val="20"/>
                <w:szCs w:val="20"/>
              </w:rPr>
              <w:br/>
              <w:t>3. How did you prioritise tasks when facing tight deadlines or high-stakes decisions?</w:t>
            </w:r>
          </w:p>
          <w:p w14:paraId="3ED99F79" w14:textId="77777777" w:rsidR="00DB7C92" w:rsidRDefault="00DB7C92" w:rsidP="0003638C">
            <w:pPr>
              <w:rPr>
                <w:rFonts w:ascii="Trebuchet MS" w:hAnsi="Trebuchet MS"/>
                <w:sz w:val="20"/>
                <w:szCs w:val="20"/>
              </w:rPr>
            </w:pPr>
          </w:p>
          <w:p w14:paraId="337F2351" w14:textId="77777777" w:rsidR="00DB7C92" w:rsidRDefault="00DB7C92" w:rsidP="0003638C">
            <w:pPr>
              <w:rPr>
                <w:rFonts w:ascii="Trebuchet MS" w:hAnsi="Trebuchet MS"/>
                <w:sz w:val="20"/>
                <w:szCs w:val="20"/>
              </w:rPr>
            </w:pPr>
          </w:p>
          <w:p w14:paraId="3B94C8A9" w14:textId="5C5B7ACC" w:rsidR="00DB7C92" w:rsidRPr="00910431" w:rsidRDefault="00DB7C92" w:rsidP="0003638C">
            <w:pPr>
              <w:rPr>
                <w:rFonts w:ascii="Trebuchet MS" w:hAnsi="Trebuchet MS"/>
                <w:sz w:val="20"/>
                <w:szCs w:val="20"/>
              </w:rPr>
            </w:pPr>
          </w:p>
        </w:tc>
      </w:tr>
      <w:tr w:rsidR="00391D85" w:rsidRPr="00910431" w14:paraId="156D726A" w14:textId="77777777" w:rsidTr="00391D85">
        <w:tc>
          <w:tcPr>
            <w:tcW w:w="819" w:type="dxa"/>
            <w:vMerge w:val="restart"/>
            <w:shd w:val="clear" w:color="auto" w:fill="F2F2F2" w:themeFill="background1" w:themeFillShade="F2"/>
            <w:vAlign w:val="center"/>
          </w:tcPr>
          <w:p w14:paraId="1EFF73AE" w14:textId="109BC340" w:rsidR="00391D85" w:rsidRPr="00391D85" w:rsidRDefault="00391D85" w:rsidP="0003638C">
            <w:pPr>
              <w:rPr>
                <w:rFonts w:ascii="Trebuchet MS" w:hAnsi="Trebuchet MS"/>
                <w:b/>
                <w:bCs/>
                <w:sz w:val="20"/>
                <w:szCs w:val="20"/>
              </w:rPr>
            </w:pPr>
            <w:r w:rsidRPr="00391D85">
              <w:rPr>
                <w:rFonts w:ascii="Trebuchet MS" w:hAnsi="Trebuchet MS"/>
                <w:b/>
                <w:bCs/>
                <w:sz w:val="20"/>
                <w:szCs w:val="20"/>
              </w:rPr>
              <w:lastRenderedPageBreak/>
              <w:t>CBS13</w:t>
            </w:r>
          </w:p>
        </w:tc>
        <w:tc>
          <w:tcPr>
            <w:tcW w:w="9477" w:type="dxa"/>
            <w:shd w:val="clear" w:color="auto" w:fill="F2F2F2" w:themeFill="background1" w:themeFillShade="F2"/>
          </w:tcPr>
          <w:p w14:paraId="1061DD24" w14:textId="62E263FC" w:rsidR="00391D85" w:rsidRPr="00C67C65" w:rsidRDefault="00391D85" w:rsidP="0003638C">
            <w:pPr>
              <w:rPr>
                <w:rFonts w:ascii="Trebuchet MS" w:hAnsi="Trebuchet MS"/>
                <w:b/>
                <w:bCs/>
                <w:sz w:val="20"/>
                <w:szCs w:val="20"/>
              </w:rPr>
            </w:pPr>
            <w:r w:rsidRPr="00C67C65">
              <w:rPr>
                <w:rFonts w:ascii="Trebuchet MS" w:hAnsi="Trebuchet MS"/>
                <w:b/>
                <w:bCs/>
                <w:sz w:val="20"/>
                <w:szCs w:val="20"/>
              </w:rPr>
              <w:t xml:space="preserve">Thorough </w:t>
            </w:r>
            <w:r>
              <w:rPr>
                <w:rFonts w:ascii="Trebuchet MS" w:hAnsi="Trebuchet MS"/>
                <w:b/>
                <w:bCs/>
                <w:sz w:val="20"/>
                <w:szCs w:val="20"/>
              </w:rPr>
              <w:t>a</w:t>
            </w:r>
            <w:r w:rsidRPr="00C67C65">
              <w:rPr>
                <w:rFonts w:ascii="Trebuchet MS" w:hAnsi="Trebuchet MS"/>
                <w:b/>
                <w:bCs/>
                <w:sz w:val="20"/>
                <w:szCs w:val="20"/>
              </w:rPr>
              <w:t>pproach to work</w:t>
            </w:r>
          </w:p>
        </w:tc>
      </w:tr>
      <w:tr w:rsidR="00391D85" w:rsidRPr="00910431" w14:paraId="26C7D1DE" w14:textId="77777777" w:rsidTr="00391D85">
        <w:trPr>
          <w:trHeight w:val="1393"/>
        </w:trPr>
        <w:tc>
          <w:tcPr>
            <w:tcW w:w="819" w:type="dxa"/>
            <w:vMerge/>
            <w:vAlign w:val="center"/>
          </w:tcPr>
          <w:p w14:paraId="12CD5EFE" w14:textId="77777777" w:rsidR="00391D85" w:rsidRPr="00910431" w:rsidRDefault="00391D85" w:rsidP="0003638C">
            <w:pPr>
              <w:rPr>
                <w:rFonts w:ascii="Trebuchet MS" w:hAnsi="Trebuchet MS"/>
                <w:sz w:val="20"/>
                <w:szCs w:val="20"/>
              </w:rPr>
            </w:pPr>
          </w:p>
        </w:tc>
        <w:tc>
          <w:tcPr>
            <w:tcW w:w="9477" w:type="dxa"/>
            <w:vAlign w:val="center"/>
          </w:tcPr>
          <w:p w14:paraId="114F3638" w14:textId="77777777" w:rsidR="00391D85" w:rsidRDefault="00391D85" w:rsidP="0003638C">
            <w:pPr>
              <w:rPr>
                <w:rFonts w:ascii="Trebuchet MS" w:hAnsi="Trebuchet MS"/>
                <w:sz w:val="20"/>
                <w:szCs w:val="20"/>
              </w:rPr>
            </w:pPr>
            <w:r w:rsidRPr="00910431">
              <w:rPr>
                <w:rFonts w:ascii="Trebuchet MS" w:hAnsi="Trebuchet MS"/>
                <w:sz w:val="20"/>
                <w:szCs w:val="20"/>
              </w:rPr>
              <w:t>1. How did you ensure a thorough approach to your work throughout the project?</w:t>
            </w:r>
          </w:p>
          <w:p w14:paraId="36092BA0" w14:textId="77777777" w:rsidR="00391D85" w:rsidRPr="00910431" w:rsidRDefault="00391D85" w:rsidP="0003638C">
            <w:pPr>
              <w:rPr>
                <w:rFonts w:ascii="Trebuchet MS" w:hAnsi="Trebuchet MS"/>
                <w:sz w:val="20"/>
                <w:szCs w:val="20"/>
              </w:rPr>
            </w:pPr>
          </w:p>
          <w:p w14:paraId="37320FC1" w14:textId="77777777" w:rsidR="00391D85" w:rsidRDefault="00391D85" w:rsidP="0003638C">
            <w:pPr>
              <w:rPr>
                <w:rFonts w:ascii="Trebuchet MS" w:hAnsi="Trebuchet MS"/>
                <w:sz w:val="20"/>
                <w:szCs w:val="20"/>
              </w:rPr>
            </w:pPr>
            <w:r w:rsidRPr="00910431">
              <w:rPr>
                <w:rFonts w:ascii="Trebuchet MS" w:hAnsi="Trebuchet MS"/>
                <w:sz w:val="20"/>
                <w:szCs w:val="20"/>
              </w:rPr>
              <w:t>2. What quality assurance or review processes did you implement to maintain thoroughness?</w:t>
            </w:r>
          </w:p>
          <w:p w14:paraId="05A85B6B" w14:textId="7954F345" w:rsidR="00391D85" w:rsidRPr="00910431" w:rsidRDefault="00391D85" w:rsidP="0003638C">
            <w:pPr>
              <w:rPr>
                <w:rFonts w:ascii="Trebuchet MS" w:hAnsi="Trebuchet MS"/>
                <w:sz w:val="20"/>
                <w:szCs w:val="20"/>
              </w:rPr>
            </w:pPr>
            <w:r w:rsidRPr="00910431">
              <w:rPr>
                <w:rFonts w:ascii="Trebuchet MS" w:hAnsi="Trebuchet MS"/>
                <w:sz w:val="20"/>
                <w:szCs w:val="20"/>
              </w:rPr>
              <w:br/>
              <w:t>3. How did attention to detail impact on the success of your final deliverables?</w:t>
            </w:r>
          </w:p>
        </w:tc>
      </w:tr>
      <w:tr w:rsidR="00391D85" w:rsidRPr="00910431" w14:paraId="2FD88160" w14:textId="77777777" w:rsidTr="00391D85">
        <w:tc>
          <w:tcPr>
            <w:tcW w:w="819" w:type="dxa"/>
            <w:vMerge w:val="restart"/>
            <w:vAlign w:val="center"/>
          </w:tcPr>
          <w:p w14:paraId="0ADAFAD8" w14:textId="1A859E7E" w:rsidR="00391D85" w:rsidRPr="00391D85" w:rsidRDefault="00391D85" w:rsidP="0003638C">
            <w:pPr>
              <w:rPr>
                <w:rFonts w:ascii="Trebuchet MS" w:hAnsi="Trebuchet MS"/>
                <w:b/>
                <w:bCs/>
                <w:sz w:val="20"/>
                <w:szCs w:val="20"/>
              </w:rPr>
            </w:pPr>
            <w:r w:rsidRPr="00391D85">
              <w:rPr>
                <w:rFonts w:ascii="Trebuchet MS" w:hAnsi="Trebuchet MS"/>
                <w:b/>
                <w:bCs/>
                <w:sz w:val="20"/>
                <w:szCs w:val="20"/>
              </w:rPr>
              <w:t>CBS14</w:t>
            </w:r>
          </w:p>
        </w:tc>
        <w:tc>
          <w:tcPr>
            <w:tcW w:w="9477" w:type="dxa"/>
          </w:tcPr>
          <w:p w14:paraId="67E74F42" w14:textId="5510C83A" w:rsidR="00391D85" w:rsidRPr="00910431" w:rsidRDefault="00391D85" w:rsidP="0003638C">
            <w:pPr>
              <w:rPr>
                <w:rFonts w:ascii="Trebuchet MS" w:hAnsi="Trebuchet MS"/>
                <w:sz w:val="20"/>
                <w:szCs w:val="20"/>
              </w:rPr>
            </w:pPr>
            <w:r w:rsidRPr="00C67C65">
              <w:rPr>
                <w:rFonts w:ascii="Trebuchet MS" w:hAnsi="Trebuchet MS"/>
                <w:b/>
                <w:bCs/>
                <w:sz w:val="20"/>
                <w:szCs w:val="20"/>
              </w:rPr>
              <w:t>Logical thinking</w:t>
            </w:r>
            <w:r w:rsidRPr="00043AE6">
              <w:rPr>
                <w:rFonts w:ascii="Trebuchet MS" w:hAnsi="Trebuchet MS"/>
                <w:sz w:val="18"/>
                <w:szCs w:val="18"/>
              </w:rPr>
              <w:t xml:space="preserve"> </w:t>
            </w:r>
            <w:r w:rsidRPr="00C67C65">
              <w:rPr>
                <w:rFonts w:ascii="Trebuchet MS" w:hAnsi="Trebuchet MS"/>
                <w:i/>
                <w:iCs/>
                <w:sz w:val="18"/>
                <w:szCs w:val="18"/>
              </w:rPr>
              <w:t>and creative approach to problem-solving</w:t>
            </w:r>
          </w:p>
        </w:tc>
      </w:tr>
      <w:tr w:rsidR="00391D85" w:rsidRPr="00910431" w14:paraId="1D1EBECB" w14:textId="77777777" w:rsidTr="00C67C65">
        <w:trPr>
          <w:trHeight w:val="1626"/>
        </w:trPr>
        <w:tc>
          <w:tcPr>
            <w:tcW w:w="819" w:type="dxa"/>
            <w:vMerge/>
          </w:tcPr>
          <w:p w14:paraId="369FDC74" w14:textId="77777777" w:rsidR="00391D85" w:rsidRPr="00910431" w:rsidRDefault="00391D85" w:rsidP="0003638C">
            <w:pPr>
              <w:rPr>
                <w:rFonts w:ascii="Trebuchet MS" w:hAnsi="Trebuchet MS"/>
                <w:sz w:val="20"/>
                <w:szCs w:val="20"/>
              </w:rPr>
            </w:pPr>
          </w:p>
        </w:tc>
        <w:tc>
          <w:tcPr>
            <w:tcW w:w="9477" w:type="dxa"/>
            <w:vAlign w:val="center"/>
          </w:tcPr>
          <w:p w14:paraId="5E0394B0" w14:textId="77777777" w:rsidR="00391D85" w:rsidRDefault="00391D85" w:rsidP="0003638C">
            <w:pPr>
              <w:rPr>
                <w:rFonts w:ascii="Trebuchet MS" w:hAnsi="Trebuchet MS"/>
                <w:sz w:val="20"/>
                <w:szCs w:val="20"/>
              </w:rPr>
            </w:pPr>
            <w:r w:rsidRPr="00910431">
              <w:rPr>
                <w:rFonts w:ascii="Trebuchet MS" w:hAnsi="Trebuchet MS"/>
                <w:sz w:val="20"/>
                <w:szCs w:val="20"/>
              </w:rPr>
              <w:t>1. Can you discuss how you applied logical thinking and creativity to solve any problems?</w:t>
            </w:r>
          </w:p>
          <w:p w14:paraId="01E4C655" w14:textId="77777777" w:rsidR="00391D85" w:rsidRPr="00910431" w:rsidRDefault="00391D85" w:rsidP="0003638C">
            <w:pPr>
              <w:rPr>
                <w:rFonts w:ascii="Trebuchet MS" w:hAnsi="Trebuchet MS"/>
                <w:sz w:val="20"/>
                <w:szCs w:val="20"/>
              </w:rPr>
            </w:pPr>
          </w:p>
          <w:p w14:paraId="586667FB" w14:textId="77777777" w:rsidR="00391D85" w:rsidRDefault="00391D85" w:rsidP="0003638C">
            <w:pPr>
              <w:rPr>
                <w:rFonts w:ascii="Trebuchet MS" w:hAnsi="Trebuchet MS"/>
                <w:sz w:val="20"/>
                <w:szCs w:val="20"/>
              </w:rPr>
            </w:pPr>
            <w:r w:rsidRPr="00910431">
              <w:rPr>
                <w:rFonts w:ascii="Trebuchet MS" w:hAnsi="Trebuchet MS"/>
                <w:sz w:val="20"/>
                <w:szCs w:val="20"/>
              </w:rPr>
              <w:t>2. Can you share an example where combining logic and creativity led to an innovative solution?</w:t>
            </w:r>
          </w:p>
          <w:p w14:paraId="5AEBA4D1" w14:textId="7706E165" w:rsidR="00391D85" w:rsidRPr="00910431" w:rsidRDefault="00391D85" w:rsidP="0003638C">
            <w:pPr>
              <w:rPr>
                <w:rFonts w:ascii="Trebuchet MS" w:hAnsi="Trebuchet MS"/>
                <w:sz w:val="20"/>
                <w:szCs w:val="20"/>
              </w:rPr>
            </w:pPr>
            <w:r w:rsidRPr="00910431">
              <w:rPr>
                <w:rFonts w:ascii="Trebuchet MS" w:hAnsi="Trebuchet MS"/>
                <w:sz w:val="20"/>
                <w:szCs w:val="20"/>
              </w:rPr>
              <w:br/>
              <w:t>3. How did you evaluate multiple options before selecting the most effective problem-solving approach?</w:t>
            </w:r>
          </w:p>
        </w:tc>
      </w:tr>
    </w:tbl>
    <w:p w14:paraId="29EBC9EB" w14:textId="6F91A3D9" w:rsidR="00032796" w:rsidRDefault="00032796">
      <w:pPr>
        <w:rPr>
          <w:sz w:val="20"/>
          <w:szCs w:val="20"/>
        </w:rPr>
      </w:pPr>
    </w:p>
    <w:p w14:paraId="4147A987" w14:textId="77777777" w:rsidR="00032796" w:rsidRDefault="00032796">
      <w:pPr>
        <w:rPr>
          <w:sz w:val="20"/>
          <w:szCs w:val="20"/>
        </w:rPr>
      </w:pPr>
      <w:r>
        <w:rPr>
          <w:sz w:val="20"/>
          <w:szCs w:val="20"/>
        </w:rPr>
        <w:br w:type="page"/>
      </w:r>
    </w:p>
    <w:p w14:paraId="5CA86544" w14:textId="0463CA26" w:rsidR="00935120" w:rsidRPr="00935120" w:rsidRDefault="00221E72" w:rsidP="00935120">
      <w:pPr>
        <w:rPr>
          <w:rFonts w:ascii="Trebuchet MS" w:hAnsi="Trebuchet MS"/>
          <w:b/>
          <w:bCs/>
          <w:sz w:val="28"/>
          <w:szCs w:val="28"/>
          <w:lang w:val="en-GB"/>
        </w:rPr>
      </w:pPr>
      <w:r w:rsidRPr="0063490E">
        <w:rPr>
          <w:rFonts w:ascii="Trebuchet MS" w:hAnsi="Trebuchet MS"/>
          <w:b/>
          <w:bCs/>
          <w:sz w:val="28"/>
          <w:szCs w:val="28"/>
        </w:rPr>
        <w:lastRenderedPageBreak/>
        <w:t xml:space="preserve">Guidance for Assessors </w:t>
      </w:r>
      <w:r>
        <w:rPr>
          <w:rFonts w:ascii="Trebuchet MS" w:hAnsi="Trebuchet MS"/>
          <w:b/>
          <w:bCs/>
          <w:sz w:val="28"/>
          <w:szCs w:val="28"/>
        </w:rPr>
        <w:t xml:space="preserve">– Giving written </w:t>
      </w:r>
      <w:r w:rsidR="00935120">
        <w:rPr>
          <w:rFonts w:ascii="Trebuchet MS" w:hAnsi="Trebuchet MS"/>
          <w:b/>
          <w:bCs/>
          <w:sz w:val="28"/>
          <w:szCs w:val="28"/>
        </w:rPr>
        <w:t>feedback</w:t>
      </w:r>
      <w:r w:rsidR="00935120">
        <w:rPr>
          <w:rFonts w:ascii="Trebuchet MS" w:hAnsi="Trebuchet MS"/>
          <w:b/>
          <w:bCs/>
          <w:sz w:val="28"/>
          <w:szCs w:val="28"/>
        </w:rPr>
        <w:br/>
      </w:r>
      <w:r w:rsidR="00935120">
        <w:rPr>
          <w:rFonts w:ascii="Trebuchet MS" w:hAnsi="Trebuchet MS"/>
          <w:b/>
          <w:bCs/>
          <w:sz w:val="28"/>
          <w:szCs w:val="28"/>
          <w:lang w:val="en-GB"/>
        </w:rPr>
        <w:br/>
      </w:r>
      <w:r w:rsidR="00935120" w:rsidRPr="00935120">
        <w:rPr>
          <w:rFonts w:ascii="Trebuchet MS" w:hAnsi="Trebuchet MS"/>
          <w:lang w:val="en-GB"/>
        </w:rPr>
        <w:t>Written feedback plays a vital role in the End-Point Assessment (EPA) process. It should be clear, constructive and aligned with the assessment criteria. The aim is to provide apprentices with a fair and transparent summary of their performance, while also supporting quality assurance and moderation.</w:t>
      </w:r>
    </w:p>
    <w:p w14:paraId="4341DBD6" w14:textId="77777777" w:rsidR="00935120" w:rsidRPr="00935120" w:rsidRDefault="00935120" w:rsidP="00935120">
      <w:pPr>
        <w:rPr>
          <w:rFonts w:ascii="Trebuchet MS" w:hAnsi="Trebuchet MS"/>
          <w:lang w:val="en-GB"/>
        </w:rPr>
      </w:pPr>
      <w:r w:rsidRPr="00935120">
        <w:rPr>
          <w:rFonts w:ascii="Trebuchet MS" w:hAnsi="Trebuchet MS"/>
          <w:lang w:val="en-GB"/>
        </w:rPr>
        <w:t>Best Practice for Written Feedback:</w:t>
      </w:r>
    </w:p>
    <w:p w14:paraId="509B7D6E" w14:textId="1B6FE9EE" w:rsidR="00935120" w:rsidRPr="00935120" w:rsidRDefault="00935120" w:rsidP="001F5C41">
      <w:pPr>
        <w:numPr>
          <w:ilvl w:val="0"/>
          <w:numId w:val="14"/>
        </w:numPr>
        <w:rPr>
          <w:rFonts w:ascii="Trebuchet MS" w:hAnsi="Trebuchet MS"/>
          <w:lang w:val="en-GB"/>
        </w:rPr>
      </w:pPr>
      <w:r w:rsidRPr="00935120">
        <w:rPr>
          <w:rFonts w:ascii="Trebuchet MS" w:hAnsi="Trebuchet MS"/>
          <w:b/>
          <w:bCs/>
          <w:lang w:val="en-GB"/>
        </w:rPr>
        <w:t>Be specific and evidence-based</w:t>
      </w:r>
      <w:r w:rsidR="00A71B25">
        <w:rPr>
          <w:rFonts w:ascii="Trebuchet MS" w:hAnsi="Trebuchet MS"/>
          <w:b/>
          <w:bCs/>
          <w:lang w:val="en-GB"/>
        </w:rPr>
        <w:t xml:space="preserve">: </w:t>
      </w:r>
      <w:r w:rsidRPr="00935120">
        <w:rPr>
          <w:rFonts w:ascii="Trebuchet MS" w:hAnsi="Trebuchet MS"/>
          <w:lang w:val="en-GB"/>
        </w:rPr>
        <w:t>Feedback should refer directly to the apprentice’s work, using examples where possible. Avoid vague statements and focus on what was done well or where improvement is needed.</w:t>
      </w:r>
    </w:p>
    <w:p w14:paraId="7827B2E2" w14:textId="6D86800E" w:rsidR="00935120" w:rsidRPr="00935120" w:rsidRDefault="00935120" w:rsidP="001F5C41">
      <w:pPr>
        <w:numPr>
          <w:ilvl w:val="0"/>
          <w:numId w:val="14"/>
        </w:numPr>
        <w:rPr>
          <w:rFonts w:ascii="Trebuchet MS" w:hAnsi="Trebuchet MS"/>
          <w:lang w:val="en-GB"/>
        </w:rPr>
      </w:pPr>
      <w:r w:rsidRPr="00935120">
        <w:rPr>
          <w:rFonts w:ascii="Trebuchet MS" w:hAnsi="Trebuchet MS"/>
          <w:b/>
          <w:bCs/>
          <w:lang w:val="en-GB"/>
        </w:rPr>
        <w:t>Link to the grading criteria</w:t>
      </w:r>
      <w:r w:rsidR="00A71B25">
        <w:rPr>
          <w:rFonts w:ascii="Trebuchet MS" w:hAnsi="Trebuchet MS"/>
          <w:lang w:val="en-GB"/>
        </w:rPr>
        <w:t xml:space="preserve">: </w:t>
      </w:r>
      <w:r w:rsidRPr="00935120">
        <w:rPr>
          <w:rFonts w:ascii="Trebuchet MS" w:hAnsi="Trebuchet MS"/>
          <w:lang w:val="en-GB"/>
        </w:rPr>
        <w:t>Clearly explain how the apprentice has met (or not met) the requirements of the standard. Use the language of the grading descriptors to support consistency and clarity.</w:t>
      </w:r>
    </w:p>
    <w:p w14:paraId="260684B6" w14:textId="1CC84E69" w:rsidR="00935120" w:rsidRPr="00935120" w:rsidRDefault="00935120" w:rsidP="001F5C41">
      <w:pPr>
        <w:numPr>
          <w:ilvl w:val="0"/>
          <w:numId w:val="14"/>
        </w:numPr>
        <w:rPr>
          <w:rFonts w:ascii="Trebuchet MS" w:hAnsi="Trebuchet MS"/>
          <w:lang w:val="en-GB"/>
        </w:rPr>
      </w:pPr>
      <w:r w:rsidRPr="00935120">
        <w:rPr>
          <w:rFonts w:ascii="Trebuchet MS" w:hAnsi="Trebuchet MS"/>
          <w:b/>
          <w:bCs/>
          <w:lang w:val="en-GB"/>
        </w:rPr>
        <w:t>Balance strengths and areas for development</w:t>
      </w:r>
      <w:r w:rsidR="00F45B4D">
        <w:rPr>
          <w:rFonts w:ascii="Trebuchet MS" w:hAnsi="Trebuchet MS"/>
          <w:lang w:val="en-GB"/>
        </w:rPr>
        <w:t>:</w:t>
      </w:r>
      <w:r w:rsidR="00A71B25">
        <w:rPr>
          <w:rFonts w:ascii="Trebuchet MS" w:hAnsi="Trebuchet MS"/>
          <w:lang w:val="en-GB"/>
        </w:rPr>
        <w:t xml:space="preserve"> </w:t>
      </w:r>
      <w:r w:rsidRPr="00935120">
        <w:rPr>
          <w:rFonts w:ascii="Trebuchet MS" w:hAnsi="Trebuchet MS"/>
          <w:lang w:val="en-GB"/>
        </w:rPr>
        <w:t>Highlight what the apprentice did well, as well as areas that could be improved. This helps ensure feedback is balanced and developmental.</w:t>
      </w:r>
    </w:p>
    <w:p w14:paraId="631DF04A" w14:textId="596AD0E0" w:rsidR="00935120" w:rsidRPr="00935120" w:rsidRDefault="00935120" w:rsidP="001F5C41">
      <w:pPr>
        <w:numPr>
          <w:ilvl w:val="0"/>
          <w:numId w:val="14"/>
        </w:numPr>
        <w:rPr>
          <w:rFonts w:ascii="Trebuchet MS" w:hAnsi="Trebuchet MS"/>
          <w:lang w:val="en-GB"/>
        </w:rPr>
      </w:pPr>
      <w:r w:rsidRPr="00935120">
        <w:rPr>
          <w:rFonts w:ascii="Trebuchet MS" w:hAnsi="Trebuchet MS"/>
          <w:b/>
          <w:bCs/>
          <w:lang w:val="en-GB"/>
        </w:rPr>
        <w:t>Use accessible language</w:t>
      </w:r>
      <w:r w:rsidR="00F45B4D">
        <w:rPr>
          <w:rFonts w:ascii="Trebuchet MS" w:hAnsi="Trebuchet MS"/>
          <w:lang w:val="en-GB"/>
        </w:rPr>
        <w:t xml:space="preserve">: </w:t>
      </w:r>
      <w:r w:rsidRPr="00935120">
        <w:rPr>
          <w:rFonts w:ascii="Trebuchet MS" w:hAnsi="Trebuchet MS"/>
          <w:lang w:val="en-GB"/>
        </w:rPr>
        <w:t>Avoid jargon or overly technical terms unless they are relevant to the assessment. The feedback should be easy to understand for the apprentice and other stakeholders.</w:t>
      </w:r>
    </w:p>
    <w:p w14:paraId="0E982D3D" w14:textId="55193348" w:rsidR="00935120" w:rsidRPr="00935120" w:rsidRDefault="00935120" w:rsidP="001F5C41">
      <w:pPr>
        <w:numPr>
          <w:ilvl w:val="0"/>
          <w:numId w:val="14"/>
        </w:numPr>
        <w:rPr>
          <w:rFonts w:ascii="Trebuchet MS" w:hAnsi="Trebuchet MS"/>
          <w:lang w:val="en-GB"/>
        </w:rPr>
      </w:pPr>
      <w:r w:rsidRPr="00935120">
        <w:rPr>
          <w:rFonts w:ascii="Trebuchet MS" w:hAnsi="Trebuchet MS"/>
          <w:b/>
          <w:bCs/>
          <w:lang w:val="en-GB"/>
        </w:rPr>
        <w:t>Be comprehensive but concise</w:t>
      </w:r>
      <w:r w:rsidR="00F45B4D">
        <w:rPr>
          <w:rFonts w:ascii="Trebuchet MS" w:hAnsi="Trebuchet MS"/>
          <w:lang w:val="en-GB"/>
        </w:rPr>
        <w:t xml:space="preserve">: </w:t>
      </w:r>
      <w:r w:rsidRPr="00935120">
        <w:rPr>
          <w:rFonts w:ascii="Trebuchet MS" w:hAnsi="Trebuchet MS"/>
          <w:lang w:val="en-GB"/>
        </w:rPr>
        <w:t>Feedback should cover all relevant aspects of the assessment, including technical knowledge, skills, behaviours and professional practice. However, it should remain focused and avoid unnecessary repetition.</w:t>
      </w:r>
    </w:p>
    <w:p w14:paraId="7F0C3547" w14:textId="232B7F49" w:rsidR="00935120" w:rsidRPr="00935120" w:rsidRDefault="00935120" w:rsidP="001F5C41">
      <w:pPr>
        <w:numPr>
          <w:ilvl w:val="0"/>
          <w:numId w:val="14"/>
        </w:numPr>
        <w:rPr>
          <w:rFonts w:ascii="Trebuchet MS" w:hAnsi="Trebuchet MS"/>
          <w:lang w:val="en-GB"/>
        </w:rPr>
      </w:pPr>
      <w:r w:rsidRPr="00935120">
        <w:rPr>
          <w:rFonts w:ascii="Trebuchet MS" w:hAnsi="Trebuchet MS"/>
          <w:b/>
          <w:bCs/>
          <w:lang w:val="en-GB"/>
        </w:rPr>
        <w:t>Maintain a professional tone</w:t>
      </w:r>
      <w:r w:rsidR="00F45B4D">
        <w:rPr>
          <w:rFonts w:ascii="Trebuchet MS" w:hAnsi="Trebuchet MS"/>
          <w:lang w:val="en-GB"/>
        </w:rPr>
        <w:t xml:space="preserve">: </w:t>
      </w:r>
      <w:r w:rsidRPr="00935120">
        <w:rPr>
          <w:rFonts w:ascii="Trebuchet MS" w:hAnsi="Trebuchet MS"/>
          <w:lang w:val="en-GB"/>
        </w:rPr>
        <w:t>Feedback should be respectful, impartial and supportive. It should reflect the seriousness of the EPA process and the importance of the apprentice’s achievement.</w:t>
      </w:r>
    </w:p>
    <w:p w14:paraId="1264E6DF" w14:textId="2179A8B6" w:rsidR="00935120" w:rsidRPr="00935120" w:rsidRDefault="00935120" w:rsidP="001F5C41">
      <w:pPr>
        <w:numPr>
          <w:ilvl w:val="0"/>
          <w:numId w:val="14"/>
        </w:numPr>
        <w:rPr>
          <w:rFonts w:ascii="Trebuchet MS" w:hAnsi="Trebuchet MS"/>
          <w:lang w:val="en-GB"/>
        </w:rPr>
      </w:pPr>
      <w:r w:rsidRPr="00935120">
        <w:rPr>
          <w:rFonts w:ascii="Trebuchet MS" w:hAnsi="Trebuchet MS"/>
          <w:b/>
          <w:bCs/>
          <w:lang w:val="en-GB"/>
        </w:rPr>
        <w:t>Support moderation and audit</w:t>
      </w:r>
      <w:r w:rsidR="00F45B4D">
        <w:rPr>
          <w:rFonts w:ascii="Trebuchet MS" w:hAnsi="Trebuchet MS"/>
          <w:lang w:val="en-GB"/>
        </w:rPr>
        <w:t xml:space="preserve">: </w:t>
      </w:r>
      <w:r w:rsidRPr="00935120">
        <w:rPr>
          <w:rFonts w:ascii="Trebuchet MS" w:hAnsi="Trebuchet MS"/>
          <w:lang w:val="en-GB"/>
        </w:rPr>
        <w:t>Ensure feedback is detailed enough to support internal and external quality assurance. It should justify the grade awarded and be consistent with the evidence presented.</w:t>
      </w:r>
    </w:p>
    <w:p w14:paraId="6D980C02" w14:textId="77777777" w:rsidR="00D571A6" w:rsidRDefault="00D571A6">
      <w:pPr>
        <w:rPr>
          <w:rFonts w:ascii="Trebuchet MS" w:hAnsi="Trebuchet MS"/>
          <w:lang w:val="en-GB"/>
        </w:rPr>
      </w:pPr>
    </w:p>
    <w:p w14:paraId="26C76406" w14:textId="072DD966" w:rsidR="00D571A6" w:rsidRDefault="005735A0">
      <w:pPr>
        <w:rPr>
          <w:rFonts w:ascii="Trebuchet MS" w:hAnsi="Trebuchet MS"/>
          <w:lang w:val="en-GB"/>
        </w:rPr>
      </w:pPr>
      <w:r w:rsidRPr="001177F4">
        <w:rPr>
          <w:rFonts w:ascii="Trebuchet MS" w:eastAsia="Times New Roman" w:hAnsi="Trebuchet MS" w:cs="Times New Roman"/>
          <w:spacing w:val="3"/>
          <w:lang w:eastAsia="en-GB"/>
        </w:rPr>
        <w:t xml:space="preserve">There is a blank feedback sheet titled </w:t>
      </w:r>
      <w:r w:rsidRPr="001177F4">
        <w:rPr>
          <w:rFonts w:ascii="Trebuchet MS" w:eastAsia="Times New Roman" w:hAnsi="Trebuchet MS" w:cs="Times New Roman"/>
          <w:b/>
          <w:bCs/>
          <w:spacing w:val="3"/>
          <w:lang w:eastAsia="en-GB"/>
        </w:rPr>
        <w:t>BLANK_EPA_1-1_FEEDBACK</w:t>
      </w:r>
      <w:r w:rsidRPr="001177F4">
        <w:rPr>
          <w:rFonts w:ascii="Trebuchet MS" w:eastAsia="Times New Roman" w:hAnsi="Trebuchet MS" w:cs="Times New Roman"/>
          <w:spacing w:val="3"/>
          <w:lang w:eastAsia="en-GB"/>
        </w:rPr>
        <w:t xml:space="preserve">, and a partially populated sheet called </w:t>
      </w:r>
      <w:r w:rsidRPr="001177F4">
        <w:rPr>
          <w:rFonts w:ascii="Trebuchet MS" w:eastAsia="Times New Roman" w:hAnsi="Trebuchet MS" w:cs="Times New Roman"/>
          <w:b/>
          <w:bCs/>
          <w:spacing w:val="3"/>
          <w:lang w:eastAsia="en-GB"/>
        </w:rPr>
        <w:t>RESPONSE_EPA_1-1_FEEDBACK</w:t>
      </w:r>
      <w:r w:rsidRPr="001177F4">
        <w:rPr>
          <w:rFonts w:ascii="Trebuchet MS" w:eastAsia="Times New Roman" w:hAnsi="Trebuchet MS" w:cs="Times New Roman"/>
          <w:spacing w:val="3"/>
          <w:lang w:eastAsia="en-GB"/>
        </w:rPr>
        <w:t>. The latter includes example responses from the apprentice, based on questions from the question bank and the grade mark criteri</w:t>
      </w:r>
      <w:r>
        <w:rPr>
          <w:rFonts w:ascii="Trebuchet MS" w:eastAsia="Times New Roman" w:hAnsi="Trebuchet MS" w:cs="Times New Roman"/>
          <w:spacing w:val="3"/>
          <w:lang w:eastAsia="en-GB"/>
        </w:rPr>
        <w:t xml:space="preserve">a. </w:t>
      </w:r>
      <w:r w:rsidRPr="005735A0">
        <w:rPr>
          <w:rFonts w:ascii="Trebuchet MS" w:eastAsia="Times New Roman" w:hAnsi="Trebuchet MS" w:cs="Times New Roman"/>
          <w:spacing w:val="3"/>
          <w:lang w:val="en-GB" w:eastAsia="en-GB"/>
        </w:rPr>
        <w:t>You will also use the Excel grade calculator</w:t>
      </w:r>
      <w:r w:rsidR="001C4676">
        <w:rPr>
          <w:rFonts w:ascii="Trebuchet MS" w:eastAsia="Times New Roman" w:hAnsi="Trebuchet MS" w:cs="Times New Roman"/>
          <w:spacing w:val="3"/>
          <w:lang w:val="en-GB" w:eastAsia="en-GB"/>
        </w:rPr>
        <w:t xml:space="preserve"> t</w:t>
      </w:r>
      <w:r w:rsidRPr="005735A0">
        <w:rPr>
          <w:rFonts w:ascii="Trebuchet MS" w:eastAsia="Times New Roman" w:hAnsi="Trebuchet MS" w:cs="Times New Roman"/>
          <w:spacing w:val="3"/>
          <w:lang w:val="en-GB" w:eastAsia="en-GB"/>
        </w:rPr>
        <w:t xml:space="preserve">o come up with an overall average </w:t>
      </w:r>
      <w:r w:rsidR="001C4676">
        <w:rPr>
          <w:rFonts w:ascii="Trebuchet MS" w:eastAsia="Times New Roman" w:hAnsi="Trebuchet MS" w:cs="Times New Roman"/>
          <w:spacing w:val="3"/>
          <w:lang w:val="en-GB" w:eastAsia="en-GB"/>
        </w:rPr>
        <w:t>n</w:t>
      </w:r>
      <w:r w:rsidR="001C4676" w:rsidRPr="001C4676">
        <w:rPr>
          <w:rFonts w:ascii="Trebuchet MS" w:eastAsia="Times New Roman" w:hAnsi="Trebuchet MS" w:cs="Times New Roman"/>
          <w:spacing w:val="3"/>
          <w:lang w:val="en-GB" w:eastAsia="en-GB"/>
        </w:rPr>
        <w:t>umeri</w:t>
      </w:r>
      <w:r w:rsidR="001C4676">
        <w:rPr>
          <w:rFonts w:ascii="Trebuchet MS" w:eastAsia="Times New Roman" w:hAnsi="Trebuchet MS" w:cs="Times New Roman"/>
          <w:spacing w:val="3"/>
          <w:lang w:val="en-GB" w:eastAsia="en-GB"/>
        </w:rPr>
        <w:t>c</w:t>
      </w:r>
      <w:r w:rsidRPr="005735A0">
        <w:rPr>
          <w:rFonts w:ascii="Trebuchet MS" w:eastAsia="Times New Roman" w:hAnsi="Trebuchet MS" w:cs="Times New Roman"/>
          <w:spacing w:val="3"/>
          <w:lang w:val="en-GB" w:eastAsia="en-GB"/>
        </w:rPr>
        <w:t xml:space="preserve"> value.</w:t>
      </w:r>
      <w:r w:rsidR="00D571A6">
        <w:rPr>
          <w:rFonts w:ascii="Trebuchet MS" w:hAnsi="Trebuchet MS"/>
          <w:lang w:val="en-GB"/>
        </w:rPr>
        <w:br w:type="page"/>
      </w:r>
    </w:p>
    <w:p w14:paraId="16810B0D" w14:textId="0EC23EAD" w:rsidR="00AB651C" w:rsidRPr="001F4440" w:rsidRDefault="001F4440">
      <w:pPr>
        <w:rPr>
          <w:rFonts w:ascii="Trebuchet MS" w:hAnsi="Trebuchet MS"/>
          <w:b/>
          <w:bCs/>
          <w:sz w:val="28"/>
          <w:szCs w:val="28"/>
        </w:rPr>
      </w:pPr>
      <w:r w:rsidRPr="001F4440">
        <w:rPr>
          <w:rFonts w:ascii="Trebuchet MS" w:hAnsi="Trebuchet MS"/>
          <w:b/>
          <w:bCs/>
          <w:sz w:val="28"/>
          <w:szCs w:val="28"/>
        </w:rPr>
        <w:lastRenderedPageBreak/>
        <w:t xml:space="preserve">Guidance for Assessors - </w:t>
      </w:r>
      <w:r w:rsidR="00032796" w:rsidRPr="001F4440">
        <w:rPr>
          <w:rFonts w:ascii="Trebuchet MS" w:hAnsi="Trebuchet MS"/>
          <w:b/>
          <w:bCs/>
          <w:sz w:val="28"/>
          <w:szCs w:val="28"/>
        </w:rPr>
        <w:t>Grading the Assessment</w:t>
      </w:r>
    </w:p>
    <w:p w14:paraId="1EBF992A" w14:textId="42A9E6E5" w:rsidR="00971334" w:rsidRDefault="00971334" w:rsidP="00971334">
      <w:pPr>
        <w:rPr>
          <w:rFonts w:ascii="Trebuchet MS" w:hAnsi="Trebuchet MS"/>
          <w:lang w:val="en-GB"/>
        </w:rPr>
      </w:pPr>
      <w:r w:rsidRPr="00971334">
        <w:rPr>
          <w:rFonts w:ascii="Trebuchet MS" w:hAnsi="Trebuchet MS"/>
          <w:lang w:val="en-GB"/>
        </w:rPr>
        <w:t xml:space="preserve">The Synoptic Project module is a credited part of the Digital and Technology Solutions degree. Apprentices must pass this module to complete the </w:t>
      </w:r>
      <w:proofErr w:type="gramStart"/>
      <w:r w:rsidRPr="00971334">
        <w:rPr>
          <w:rFonts w:ascii="Trebuchet MS" w:hAnsi="Trebuchet MS"/>
          <w:lang w:val="en-GB"/>
        </w:rPr>
        <w:t>degree</w:t>
      </w:r>
      <w:proofErr w:type="gramEnd"/>
      <w:r w:rsidRPr="00971334">
        <w:rPr>
          <w:rFonts w:ascii="Trebuchet MS" w:hAnsi="Trebuchet MS"/>
          <w:lang w:val="en-GB"/>
        </w:rPr>
        <w:t xml:space="preserve"> and they must pass the degree to complete the apprenticeship.</w:t>
      </w:r>
    </w:p>
    <w:p w14:paraId="60DE9EAA" w14:textId="77777777" w:rsidR="00EC35C5" w:rsidRDefault="00933072">
      <w:pPr>
        <w:rPr>
          <w:rFonts w:ascii="Trebuchet MS" w:hAnsi="Trebuchet MS"/>
        </w:rPr>
      </w:pPr>
      <w:r>
        <w:rPr>
          <w:rFonts w:ascii="Trebuchet MS" w:hAnsi="Trebuchet MS"/>
          <w:b/>
          <w:bCs/>
        </w:rPr>
        <w:br/>
      </w:r>
      <w:r w:rsidR="00E179C4" w:rsidRPr="00933072">
        <w:rPr>
          <w:rFonts w:ascii="Trebuchet MS" w:hAnsi="Trebuchet MS"/>
          <w:b/>
          <w:bCs/>
        </w:rPr>
        <w:t xml:space="preserve">Final Assessment and Grading </w:t>
      </w:r>
      <w:r w:rsidRPr="00933072">
        <w:rPr>
          <w:rFonts w:ascii="Trebuchet MS" w:hAnsi="Trebuchet MS"/>
          <w:b/>
          <w:bCs/>
        </w:rPr>
        <w:br/>
      </w:r>
      <w:r>
        <w:rPr>
          <w:rFonts w:ascii="Trebuchet MS" w:hAnsi="Trebuchet MS"/>
        </w:rPr>
        <w:br/>
      </w:r>
      <w:r w:rsidRPr="00933072">
        <w:rPr>
          <w:rFonts w:ascii="Trebuchet MS" w:hAnsi="Trebuchet MS"/>
        </w:rPr>
        <w:t xml:space="preserve">All apprentices will be studying for a BSc Honours degree in Digital &amp; Technology Solutions. It is the achievement of the Honours degree that demonstrates that the standard has been </w:t>
      </w:r>
      <w:r w:rsidR="00EC35C5" w:rsidRPr="00933072">
        <w:rPr>
          <w:rFonts w:ascii="Trebuchet MS" w:hAnsi="Trebuchet MS"/>
        </w:rPr>
        <w:t>met,</w:t>
      </w:r>
      <w:r w:rsidRPr="00933072">
        <w:rPr>
          <w:rFonts w:ascii="Trebuchet MS" w:hAnsi="Trebuchet MS"/>
        </w:rPr>
        <w:t xml:space="preserve"> and which provides the grading. </w:t>
      </w:r>
    </w:p>
    <w:p w14:paraId="406CD946" w14:textId="4ADBA02C" w:rsidR="00933072" w:rsidRDefault="00933072">
      <w:pPr>
        <w:rPr>
          <w:rFonts w:ascii="Trebuchet MS" w:hAnsi="Trebuchet MS"/>
        </w:rPr>
      </w:pPr>
      <w:r w:rsidRPr="00543E03">
        <w:rPr>
          <w:rFonts w:ascii="Trebuchet MS" w:hAnsi="Trebuchet MS"/>
          <w:b/>
          <w:bCs/>
        </w:rPr>
        <w:t>The grading of the degree award is significantly made up of the synoptic project assessment together with module assessments.</w:t>
      </w:r>
      <w:r w:rsidRPr="00933072">
        <w:rPr>
          <w:rFonts w:ascii="Trebuchet MS" w:hAnsi="Trebuchet MS"/>
        </w:rPr>
        <w:t xml:space="preserve"> The Honours degree award and classification is based on a weighted average mark of the assessed work the apprentice has completed. The synoptic project contributes greatly to the final year marks. The final year overall contributes to the grading typically in the ratio of 3 – 5 times that of second year modules (based on a </w:t>
      </w:r>
      <w:r w:rsidR="00543E03" w:rsidRPr="00933072">
        <w:rPr>
          <w:rFonts w:ascii="Trebuchet MS" w:hAnsi="Trebuchet MS"/>
        </w:rPr>
        <w:t>three-year</w:t>
      </w:r>
      <w:r w:rsidRPr="00933072">
        <w:rPr>
          <w:rFonts w:ascii="Trebuchet MS" w:hAnsi="Trebuchet MS"/>
        </w:rPr>
        <w:t xml:space="preserve"> model). The synoptic project must be passed in all cases to achieve the degree award. </w:t>
      </w:r>
    </w:p>
    <w:p w14:paraId="2B621B92" w14:textId="6DC88395" w:rsidR="00933072" w:rsidRDefault="00933072">
      <w:pPr>
        <w:rPr>
          <w:rFonts w:ascii="Trebuchet MS" w:hAnsi="Trebuchet MS"/>
        </w:rPr>
      </w:pPr>
      <w:r w:rsidRPr="00933072">
        <w:rPr>
          <w:rFonts w:ascii="Trebuchet MS" w:hAnsi="Trebuchet MS"/>
        </w:rPr>
        <w:t xml:space="preserve">Apprentices will be graded using Honours degree classifications for English universities. All UK universities must follow the QAA (Quality Assurance Agency for Higher Education) Code of practice for the assurance of academic quality and standards in higher education. This ensures continued consistency across universities. </w:t>
      </w:r>
    </w:p>
    <w:p w14:paraId="13C00A56" w14:textId="3D9B26D5" w:rsidR="00E179C4" w:rsidRDefault="00933072">
      <w:pPr>
        <w:rPr>
          <w:rFonts w:ascii="Trebuchet MS" w:hAnsi="Trebuchet MS"/>
        </w:rPr>
      </w:pPr>
      <w:r w:rsidRPr="008C222D">
        <w:rPr>
          <w:rFonts w:ascii="Trebuchet MS" w:hAnsi="Trebuchet MS"/>
          <w:b/>
          <w:bCs/>
        </w:rPr>
        <w:t>The national degree award outcomes are shown below with apprenticeship grading equivalence. These typically are as follows:</w:t>
      </w:r>
      <w:r w:rsidR="00EC35C5">
        <w:rPr>
          <w:rFonts w:ascii="Trebuchet MS" w:hAnsi="Trebuchet MS"/>
        </w:rPr>
        <w:br/>
      </w:r>
      <w:r w:rsidR="00EC35C5">
        <w:rPr>
          <w:rFonts w:ascii="Trebuchet MS" w:hAnsi="Trebuchet MS"/>
        </w:rPr>
        <w:br/>
      </w:r>
      <w:r w:rsidR="00EC35C5" w:rsidRPr="00EC35C5">
        <w:rPr>
          <w:rFonts w:ascii="Trebuchet MS" w:hAnsi="Trebuchet MS"/>
          <w:noProof/>
        </w:rPr>
        <w:drawing>
          <wp:inline distT="0" distB="0" distL="0" distR="0" wp14:anchorId="042D9F10" wp14:editId="7564117C">
            <wp:extent cx="6391275" cy="1297064"/>
            <wp:effectExtent l="0" t="0" r="0" b="0"/>
            <wp:docPr id="689193525" name="Picture 1" descr="A screenshot of a math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193525" name="Picture 1" descr="A screenshot of a math test"/>
                    <pic:cNvPicPr/>
                  </pic:nvPicPr>
                  <pic:blipFill>
                    <a:blip r:embed="rId16"/>
                    <a:stretch>
                      <a:fillRect/>
                    </a:stretch>
                  </pic:blipFill>
                  <pic:spPr>
                    <a:xfrm>
                      <a:off x="0" y="0"/>
                      <a:ext cx="6400926" cy="1299023"/>
                    </a:xfrm>
                    <a:prstGeom prst="rect">
                      <a:avLst/>
                    </a:prstGeom>
                  </pic:spPr>
                </pic:pic>
              </a:graphicData>
            </a:graphic>
          </wp:inline>
        </w:drawing>
      </w:r>
      <w:r w:rsidR="00E179C4">
        <w:rPr>
          <w:rFonts w:ascii="Trebuchet MS" w:hAnsi="Trebuchet MS"/>
        </w:rPr>
        <w:br w:type="page"/>
      </w:r>
    </w:p>
    <w:p w14:paraId="33332A20" w14:textId="77777777" w:rsidR="008E6FFA" w:rsidRPr="00971334" w:rsidRDefault="008E6FFA" w:rsidP="00971334">
      <w:pPr>
        <w:rPr>
          <w:rFonts w:ascii="Trebuchet MS" w:hAnsi="Trebuchet MS"/>
          <w:lang w:val="en-GB"/>
        </w:rPr>
      </w:pPr>
    </w:p>
    <w:p w14:paraId="3FF7472A" w14:textId="351C9D28" w:rsidR="00343942" w:rsidRPr="00971334" w:rsidRDefault="00971334">
      <w:pPr>
        <w:rPr>
          <w:rFonts w:ascii="Trebuchet MS" w:hAnsi="Trebuchet MS"/>
          <w:lang w:val="en-GB"/>
        </w:rPr>
      </w:pPr>
      <w:r w:rsidRPr="00971334">
        <w:rPr>
          <w:rFonts w:ascii="Trebuchet MS" w:hAnsi="Trebuchet MS"/>
          <w:lang w:val="en-GB"/>
        </w:rPr>
        <w:t xml:space="preserve">At Solent University, assessments are marked using a numeric grading system. Individual assessments use </w:t>
      </w:r>
      <w:r w:rsidR="00487C33">
        <w:rPr>
          <w:rFonts w:ascii="Trebuchet MS" w:hAnsi="Trebuchet MS"/>
          <w:lang w:val="en-GB"/>
        </w:rPr>
        <w:t>“</w:t>
      </w:r>
      <w:r w:rsidRPr="00971334">
        <w:rPr>
          <w:rFonts w:ascii="Trebuchet MS" w:hAnsi="Trebuchet MS"/>
          <w:lang w:val="en-GB"/>
        </w:rPr>
        <w:t>stepped</w:t>
      </w:r>
      <w:r w:rsidR="00487C33">
        <w:rPr>
          <w:rFonts w:ascii="Trebuchet MS" w:hAnsi="Trebuchet MS"/>
          <w:lang w:val="en-GB"/>
        </w:rPr>
        <w:t>”</w:t>
      </w:r>
      <w:r w:rsidRPr="00971334">
        <w:rPr>
          <w:rFonts w:ascii="Trebuchet MS" w:hAnsi="Trebuchet MS"/>
          <w:lang w:val="en-GB"/>
        </w:rPr>
        <w:t xml:space="preserve"> grading, as shown below:</w:t>
      </w:r>
      <w:r w:rsidR="006F5B11" w:rsidRPr="006F5B11">
        <w:rPr>
          <w:rFonts w:ascii="Trebuchet MS" w:hAnsi="Trebuchet MS"/>
          <w:lang w:val="en-GB"/>
        </w:rPr>
        <w:br/>
      </w:r>
    </w:p>
    <w:p w14:paraId="04FCF09F" w14:textId="40C489DA" w:rsidR="00343942" w:rsidRPr="00CC2EB5" w:rsidRDefault="00E63157" w:rsidP="00343942">
      <w:pPr>
        <w:rPr>
          <w:rFonts w:ascii="Trebuchet MS" w:hAnsi="Trebuchet MS"/>
          <w:b/>
          <w:bCs/>
        </w:rPr>
      </w:pPr>
      <w:r>
        <w:rPr>
          <w:rFonts w:ascii="Trebuchet MS" w:hAnsi="Trebuchet MS"/>
          <w:b/>
          <w:bCs/>
        </w:rPr>
        <w:t xml:space="preserve">Solent </w:t>
      </w:r>
      <w:r w:rsidR="00343942" w:rsidRPr="00CC2EB5">
        <w:rPr>
          <w:rFonts w:ascii="Trebuchet MS" w:hAnsi="Trebuchet MS"/>
          <w:b/>
          <w:bCs/>
        </w:rPr>
        <w:t>Numeric Gradin</w:t>
      </w:r>
      <w:r>
        <w:rPr>
          <w:rFonts w:ascii="Trebuchet MS" w:hAnsi="Trebuchet MS"/>
          <w:b/>
          <w:bCs/>
        </w:rPr>
        <w:t>g</w:t>
      </w:r>
    </w:p>
    <w:tbl>
      <w:tblPr>
        <w:tblW w:w="9091"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2600"/>
        <w:gridCol w:w="2240"/>
        <w:gridCol w:w="1991"/>
      </w:tblGrid>
      <w:tr w:rsidR="00343942" w:rsidRPr="00475D02" w14:paraId="1CC2BE99" w14:textId="77777777" w:rsidTr="009A51CE">
        <w:trPr>
          <w:trHeight w:val="315"/>
        </w:trPr>
        <w:tc>
          <w:tcPr>
            <w:tcW w:w="9091" w:type="dxa"/>
            <w:gridSpan w:val="4"/>
            <w:shd w:val="clear" w:color="000000" w:fill="92D050"/>
            <w:noWrap/>
            <w:vAlign w:val="center"/>
            <w:hideMark/>
          </w:tcPr>
          <w:p w14:paraId="76A7C1CD" w14:textId="77777777" w:rsidR="00343942" w:rsidRPr="00475D02" w:rsidRDefault="00343942" w:rsidP="009A51CE">
            <w:pPr>
              <w:jc w:val="center"/>
              <w:rPr>
                <w:rFonts w:ascii="Trebuchet MS" w:eastAsia="Times New Roman" w:hAnsi="Trebuchet MS" w:cs="Times New Roman"/>
                <w:b/>
                <w:bCs/>
                <w:color w:val="000000"/>
                <w:sz w:val="18"/>
                <w:szCs w:val="18"/>
                <w:lang w:eastAsia="en-GB"/>
              </w:rPr>
            </w:pPr>
            <w:r w:rsidRPr="00475D02">
              <w:rPr>
                <w:rFonts w:ascii="Trebuchet MS" w:eastAsia="Times New Roman" w:hAnsi="Trebuchet MS" w:cs="Times New Roman"/>
                <w:b/>
                <w:bCs/>
                <w:color w:val="000000"/>
                <w:sz w:val="18"/>
                <w:szCs w:val="18"/>
                <w:lang w:eastAsia="en-GB"/>
              </w:rPr>
              <w:t>1st (Distinction)</w:t>
            </w:r>
          </w:p>
        </w:tc>
      </w:tr>
      <w:tr w:rsidR="00343942" w:rsidRPr="00475D02" w14:paraId="0361FE23" w14:textId="77777777" w:rsidTr="009A51CE">
        <w:trPr>
          <w:trHeight w:val="315"/>
        </w:trPr>
        <w:tc>
          <w:tcPr>
            <w:tcW w:w="2260" w:type="dxa"/>
            <w:shd w:val="clear" w:color="000000" w:fill="92D050"/>
            <w:noWrap/>
            <w:vAlign w:val="center"/>
            <w:hideMark/>
          </w:tcPr>
          <w:p w14:paraId="7616C76C" w14:textId="77777777" w:rsidR="00343942" w:rsidRPr="00475D02" w:rsidRDefault="00343942" w:rsidP="009A51CE">
            <w:pPr>
              <w:jc w:val="center"/>
              <w:rPr>
                <w:rFonts w:ascii="Trebuchet MS" w:eastAsia="Times New Roman" w:hAnsi="Trebuchet MS" w:cs="Times New Roman"/>
                <w:b/>
                <w:bCs/>
                <w:color w:val="000000"/>
                <w:sz w:val="18"/>
                <w:szCs w:val="18"/>
                <w:lang w:eastAsia="en-GB"/>
              </w:rPr>
            </w:pPr>
            <w:r w:rsidRPr="00475D02">
              <w:rPr>
                <w:rFonts w:ascii="Trebuchet MS" w:eastAsia="Times New Roman" w:hAnsi="Trebuchet MS" w:cs="Times New Roman"/>
                <w:b/>
                <w:bCs/>
                <w:color w:val="000000"/>
                <w:sz w:val="18"/>
                <w:szCs w:val="18"/>
                <w:lang w:eastAsia="en-GB"/>
              </w:rPr>
              <w:t>100</w:t>
            </w:r>
          </w:p>
        </w:tc>
        <w:tc>
          <w:tcPr>
            <w:tcW w:w="2600" w:type="dxa"/>
            <w:shd w:val="clear" w:color="000000" w:fill="92D050"/>
            <w:noWrap/>
            <w:vAlign w:val="center"/>
            <w:hideMark/>
          </w:tcPr>
          <w:p w14:paraId="62ED8440" w14:textId="77777777" w:rsidR="00343942" w:rsidRPr="00475D02" w:rsidRDefault="00343942" w:rsidP="009A51CE">
            <w:pPr>
              <w:jc w:val="center"/>
              <w:rPr>
                <w:rFonts w:ascii="Trebuchet MS" w:eastAsia="Times New Roman" w:hAnsi="Trebuchet MS" w:cs="Times New Roman"/>
                <w:b/>
                <w:bCs/>
                <w:color w:val="000000"/>
                <w:sz w:val="18"/>
                <w:szCs w:val="18"/>
                <w:lang w:eastAsia="en-GB"/>
              </w:rPr>
            </w:pPr>
            <w:r w:rsidRPr="00475D02">
              <w:rPr>
                <w:rFonts w:ascii="Trebuchet MS" w:eastAsia="Times New Roman" w:hAnsi="Trebuchet MS" w:cs="Times New Roman"/>
                <w:b/>
                <w:bCs/>
                <w:color w:val="000000"/>
                <w:sz w:val="18"/>
                <w:szCs w:val="18"/>
                <w:lang w:eastAsia="en-GB"/>
              </w:rPr>
              <w:t>90-99</w:t>
            </w:r>
          </w:p>
        </w:tc>
        <w:tc>
          <w:tcPr>
            <w:tcW w:w="2240" w:type="dxa"/>
            <w:shd w:val="clear" w:color="000000" w:fill="92D050"/>
            <w:noWrap/>
            <w:vAlign w:val="center"/>
            <w:hideMark/>
          </w:tcPr>
          <w:p w14:paraId="4CF77B91" w14:textId="77777777" w:rsidR="00343942" w:rsidRPr="00475D02" w:rsidRDefault="00343942" w:rsidP="009A51CE">
            <w:pPr>
              <w:jc w:val="center"/>
              <w:rPr>
                <w:rFonts w:ascii="Trebuchet MS" w:eastAsia="Times New Roman" w:hAnsi="Trebuchet MS" w:cs="Times New Roman"/>
                <w:b/>
                <w:bCs/>
                <w:color w:val="000000"/>
                <w:sz w:val="18"/>
                <w:szCs w:val="18"/>
                <w:lang w:eastAsia="en-GB"/>
              </w:rPr>
            </w:pPr>
            <w:r w:rsidRPr="00475D02">
              <w:rPr>
                <w:rFonts w:ascii="Trebuchet MS" w:eastAsia="Times New Roman" w:hAnsi="Trebuchet MS" w:cs="Times New Roman"/>
                <w:b/>
                <w:bCs/>
                <w:color w:val="000000"/>
                <w:sz w:val="18"/>
                <w:szCs w:val="18"/>
                <w:lang w:eastAsia="en-GB"/>
              </w:rPr>
              <w:t>80-89</w:t>
            </w:r>
          </w:p>
        </w:tc>
        <w:tc>
          <w:tcPr>
            <w:tcW w:w="1991" w:type="dxa"/>
            <w:shd w:val="clear" w:color="000000" w:fill="92D050"/>
            <w:noWrap/>
            <w:vAlign w:val="center"/>
            <w:hideMark/>
          </w:tcPr>
          <w:p w14:paraId="4D4C4E3B" w14:textId="77777777" w:rsidR="00343942" w:rsidRPr="00475D02" w:rsidRDefault="00343942" w:rsidP="009A51CE">
            <w:pPr>
              <w:jc w:val="center"/>
              <w:rPr>
                <w:rFonts w:ascii="Trebuchet MS" w:eastAsia="Times New Roman" w:hAnsi="Trebuchet MS" w:cs="Times New Roman"/>
                <w:b/>
                <w:bCs/>
                <w:color w:val="000000"/>
                <w:sz w:val="18"/>
                <w:szCs w:val="18"/>
                <w:lang w:eastAsia="en-GB"/>
              </w:rPr>
            </w:pPr>
            <w:r w:rsidRPr="00475D02">
              <w:rPr>
                <w:rFonts w:ascii="Trebuchet MS" w:eastAsia="Times New Roman" w:hAnsi="Trebuchet MS" w:cs="Times New Roman"/>
                <w:b/>
                <w:bCs/>
                <w:color w:val="000000"/>
                <w:sz w:val="18"/>
                <w:szCs w:val="18"/>
                <w:lang w:eastAsia="en-GB"/>
              </w:rPr>
              <w:t>70-79</w:t>
            </w:r>
          </w:p>
        </w:tc>
      </w:tr>
      <w:tr w:rsidR="00343942" w:rsidRPr="00475D02" w14:paraId="334C363A" w14:textId="77777777" w:rsidTr="009A51CE">
        <w:trPr>
          <w:trHeight w:val="330"/>
        </w:trPr>
        <w:tc>
          <w:tcPr>
            <w:tcW w:w="2260" w:type="dxa"/>
            <w:shd w:val="clear" w:color="000000" w:fill="92D050"/>
            <w:noWrap/>
            <w:vAlign w:val="center"/>
            <w:hideMark/>
          </w:tcPr>
          <w:p w14:paraId="615F29E1" w14:textId="77777777" w:rsidR="00343942" w:rsidRPr="00475D02" w:rsidRDefault="00343942" w:rsidP="009A51CE">
            <w:pPr>
              <w:jc w:val="center"/>
              <w:rPr>
                <w:rFonts w:ascii="Trebuchet MS" w:eastAsia="Times New Roman" w:hAnsi="Trebuchet MS" w:cs="Times New Roman"/>
                <w:b/>
                <w:bCs/>
                <w:color w:val="000000"/>
                <w:sz w:val="18"/>
                <w:szCs w:val="18"/>
                <w:lang w:eastAsia="en-GB"/>
              </w:rPr>
            </w:pPr>
            <w:r w:rsidRPr="00475D02">
              <w:rPr>
                <w:rFonts w:ascii="Trebuchet MS" w:eastAsia="Times New Roman" w:hAnsi="Trebuchet MS" w:cs="Times New Roman"/>
                <w:b/>
                <w:bCs/>
                <w:color w:val="000000"/>
                <w:sz w:val="18"/>
                <w:szCs w:val="18"/>
                <w:lang w:eastAsia="en-GB"/>
              </w:rPr>
              <w:t>10</w:t>
            </w:r>
          </w:p>
        </w:tc>
        <w:tc>
          <w:tcPr>
            <w:tcW w:w="2600" w:type="dxa"/>
            <w:shd w:val="clear" w:color="000000" w:fill="92D050"/>
            <w:noWrap/>
            <w:vAlign w:val="center"/>
            <w:hideMark/>
          </w:tcPr>
          <w:p w14:paraId="1AD67A2D" w14:textId="77777777" w:rsidR="00343942" w:rsidRPr="00475D02" w:rsidRDefault="00343942" w:rsidP="009A51CE">
            <w:pPr>
              <w:jc w:val="center"/>
              <w:rPr>
                <w:rFonts w:ascii="Trebuchet MS" w:eastAsia="Times New Roman" w:hAnsi="Trebuchet MS" w:cs="Times New Roman"/>
                <w:b/>
                <w:bCs/>
                <w:color w:val="000000"/>
                <w:sz w:val="18"/>
                <w:szCs w:val="18"/>
                <w:lang w:eastAsia="en-GB"/>
              </w:rPr>
            </w:pPr>
            <w:r w:rsidRPr="00475D02">
              <w:rPr>
                <w:rFonts w:ascii="Trebuchet MS" w:eastAsia="Times New Roman" w:hAnsi="Trebuchet MS" w:cs="Times New Roman"/>
                <w:b/>
                <w:bCs/>
                <w:color w:val="000000"/>
                <w:sz w:val="18"/>
                <w:szCs w:val="18"/>
                <w:lang w:eastAsia="en-GB"/>
              </w:rPr>
              <w:t>9</w:t>
            </w:r>
          </w:p>
        </w:tc>
        <w:tc>
          <w:tcPr>
            <w:tcW w:w="2240" w:type="dxa"/>
            <w:shd w:val="clear" w:color="000000" w:fill="92D050"/>
            <w:noWrap/>
            <w:hideMark/>
          </w:tcPr>
          <w:p w14:paraId="3119D73B" w14:textId="77777777" w:rsidR="00343942" w:rsidRPr="00475D02" w:rsidRDefault="00343942" w:rsidP="009A51CE">
            <w:pPr>
              <w:jc w:val="center"/>
              <w:rPr>
                <w:rFonts w:ascii="Trebuchet MS" w:eastAsia="Times New Roman" w:hAnsi="Trebuchet MS" w:cs="Times New Roman"/>
                <w:b/>
                <w:bCs/>
                <w:color w:val="000000"/>
                <w:sz w:val="18"/>
                <w:szCs w:val="18"/>
                <w:lang w:eastAsia="en-GB"/>
              </w:rPr>
            </w:pPr>
            <w:r w:rsidRPr="00475D02">
              <w:rPr>
                <w:rFonts w:ascii="Trebuchet MS" w:eastAsia="Times New Roman" w:hAnsi="Trebuchet MS" w:cs="Times New Roman"/>
                <w:b/>
                <w:bCs/>
                <w:color w:val="000000"/>
                <w:sz w:val="18"/>
                <w:szCs w:val="18"/>
                <w:lang w:eastAsia="en-GB"/>
              </w:rPr>
              <w:t>8</w:t>
            </w:r>
          </w:p>
        </w:tc>
        <w:tc>
          <w:tcPr>
            <w:tcW w:w="1991" w:type="dxa"/>
            <w:shd w:val="clear" w:color="000000" w:fill="92D050"/>
            <w:noWrap/>
            <w:hideMark/>
          </w:tcPr>
          <w:p w14:paraId="4762C5D4" w14:textId="77777777" w:rsidR="00343942" w:rsidRPr="00475D02" w:rsidRDefault="00343942" w:rsidP="009A51CE">
            <w:pPr>
              <w:jc w:val="center"/>
              <w:rPr>
                <w:rFonts w:ascii="Trebuchet MS" w:eastAsia="Times New Roman" w:hAnsi="Trebuchet MS" w:cs="Times New Roman"/>
                <w:b/>
                <w:bCs/>
                <w:color w:val="000000"/>
                <w:sz w:val="18"/>
                <w:szCs w:val="18"/>
                <w:lang w:eastAsia="en-GB"/>
              </w:rPr>
            </w:pPr>
            <w:r w:rsidRPr="00475D02">
              <w:rPr>
                <w:rFonts w:ascii="Trebuchet MS" w:eastAsia="Times New Roman" w:hAnsi="Trebuchet MS" w:cs="Times New Roman"/>
                <w:b/>
                <w:bCs/>
                <w:color w:val="000000"/>
                <w:sz w:val="18"/>
                <w:szCs w:val="18"/>
                <w:lang w:eastAsia="en-GB"/>
              </w:rPr>
              <w:t>7</w:t>
            </w:r>
          </w:p>
        </w:tc>
      </w:tr>
      <w:tr w:rsidR="00343942" w:rsidRPr="00475D02" w14:paraId="79DA2DAA" w14:textId="77777777" w:rsidTr="009A51CE">
        <w:trPr>
          <w:trHeight w:val="315"/>
        </w:trPr>
        <w:tc>
          <w:tcPr>
            <w:tcW w:w="2260" w:type="dxa"/>
            <w:shd w:val="clear" w:color="000000" w:fill="92D050"/>
            <w:noWrap/>
            <w:vAlign w:val="center"/>
            <w:hideMark/>
          </w:tcPr>
          <w:p w14:paraId="0DC90B3E" w14:textId="77777777" w:rsidR="00343942" w:rsidRPr="00475D02" w:rsidRDefault="00343942" w:rsidP="009A51CE">
            <w:pPr>
              <w:jc w:val="center"/>
              <w:rPr>
                <w:rFonts w:ascii="Trebuchet MS" w:eastAsia="Times New Roman" w:hAnsi="Trebuchet MS" w:cs="Times New Roman"/>
                <w:b/>
                <w:bCs/>
                <w:color w:val="000000"/>
                <w:sz w:val="18"/>
                <w:szCs w:val="18"/>
                <w:lang w:eastAsia="en-GB"/>
              </w:rPr>
            </w:pPr>
            <w:r w:rsidRPr="00475D02">
              <w:rPr>
                <w:rFonts w:ascii="Trebuchet MS" w:eastAsia="Times New Roman" w:hAnsi="Trebuchet MS" w:cs="Times New Roman"/>
                <w:b/>
                <w:bCs/>
                <w:color w:val="000000"/>
                <w:sz w:val="18"/>
                <w:szCs w:val="18"/>
                <w:lang w:eastAsia="en-GB"/>
              </w:rPr>
              <w:t>100</w:t>
            </w:r>
          </w:p>
        </w:tc>
        <w:tc>
          <w:tcPr>
            <w:tcW w:w="2600" w:type="dxa"/>
            <w:shd w:val="clear" w:color="000000" w:fill="92D050"/>
            <w:noWrap/>
            <w:vAlign w:val="center"/>
            <w:hideMark/>
          </w:tcPr>
          <w:p w14:paraId="74C0F787" w14:textId="77777777" w:rsidR="00343942" w:rsidRPr="00475D02" w:rsidRDefault="00343942" w:rsidP="009A51CE">
            <w:pPr>
              <w:jc w:val="center"/>
              <w:rPr>
                <w:rFonts w:ascii="Trebuchet MS" w:eastAsia="Times New Roman" w:hAnsi="Trebuchet MS" w:cs="Times New Roman"/>
                <w:b/>
                <w:bCs/>
                <w:color w:val="000000"/>
                <w:sz w:val="18"/>
                <w:szCs w:val="18"/>
                <w:lang w:eastAsia="en-GB"/>
              </w:rPr>
            </w:pPr>
            <w:r w:rsidRPr="00475D02">
              <w:rPr>
                <w:rFonts w:ascii="Trebuchet MS" w:eastAsia="Times New Roman" w:hAnsi="Trebuchet MS" w:cs="Times New Roman"/>
                <w:b/>
                <w:bCs/>
                <w:color w:val="000000"/>
                <w:sz w:val="18"/>
                <w:szCs w:val="18"/>
                <w:lang w:eastAsia="en-GB"/>
              </w:rPr>
              <w:t>92</w:t>
            </w:r>
          </w:p>
        </w:tc>
        <w:tc>
          <w:tcPr>
            <w:tcW w:w="2240" w:type="dxa"/>
            <w:shd w:val="clear" w:color="000000" w:fill="92D050"/>
            <w:noWrap/>
            <w:vAlign w:val="center"/>
            <w:hideMark/>
          </w:tcPr>
          <w:p w14:paraId="29E4E41D" w14:textId="77777777" w:rsidR="00343942" w:rsidRPr="00475D02" w:rsidRDefault="00343942" w:rsidP="009A51CE">
            <w:pPr>
              <w:jc w:val="center"/>
              <w:rPr>
                <w:rFonts w:ascii="Trebuchet MS" w:eastAsia="Times New Roman" w:hAnsi="Trebuchet MS" w:cs="Times New Roman"/>
                <w:b/>
                <w:bCs/>
                <w:color w:val="000000"/>
                <w:sz w:val="18"/>
                <w:szCs w:val="18"/>
                <w:lang w:eastAsia="en-GB"/>
              </w:rPr>
            </w:pPr>
            <w:r w:rsidRPr="00475D02">
              <w:rPr>
                <w:rFonts w:ascii="Trebuchet MS" w:eastAsia="Times New Roman" w:hAnsi="Trebuchet MS" w:cs="Times New Roman"/>
                <w:b/>
                <w:bCs/>
                <w:color w:val="000000"/>
                <w:sz w:val="18"/>
                <w:szCs w:val="18"/>
                <w:lang w:eastAsia="en-GB"/>
              </w:rPr>
              <w:t>83</w:t>
            </w:r>
          </w:p>
        </w:tc>
        <w:tc>
          <w:tcPr>
            <w:tcW w:w="1991" w:type="dxa"/>
            <w:shd w:val="clear" w:color="000000" w:fill="92D050"/>
            <w:noWrap/>
            <w:vAlign w:val="center"/>
            <w:hideMark/>
          </w:tcPr>
          <w:p w14:paraId="4D0FFFEE" w14:textId="77777777" w:rsidR="00343942" w:rsidRPr="00475D02" w:rsidRDefault="00343942" w:rsidP="009A51CE">
            <w:pPr>
              <w:jc w:val="center"/>
              <w:rPr>
                <w:rFonts w:ascii="Trebuchet MS" w:eastAsia="Times New Roman" w:hAnsi="Trebuchet MS" w:cs="Times New Roman"/>
                <w:b/>
                <w:bCs/>
                <w:color w:val="000000"/>
                <w:sz w:val="18"/>
                <w:szCs w:val="18"/>
                <w:lang w:eastAsia="en-GB"/>
              </w:rPr>
            </w:pPr>
            <w:r w:rsidRPr="00475D02">
              <w:rPr>
                <w:rFonts w:ascii="Trebuchet MS" w:eastAsia="Times New Roman" w:hAnsi="Trebuchet MS" w:cs="Times New Roman"/>
                <w:b/>
                <w:bCs/>
                <w:color w:val="000000"/>
                <w:sz w:val="18"/>
                <w:szCs w:val="18"/>
                <w:lang w:eastAsia="en-GB"/>
              </w:rPr>
              <w:t>74</w:t>
            </w:r>
          </w:p>
        </w:tc>
      </w:tr>
      <w:tr w:rsidR="00343942" w:rsidRPr="00475D02" w14:paraId="31C5818B" w14:textId="77777777" w:rsidTr="009A51CE">
        <w:trPr>
          <w:trHeight w:val="960"/>
        </w:trPr>
        <w:tc>
          <w:tcPr>
            <w:tcW w:w="2260" w:type="dxa"/>
            <w:shd w:val="clear" w:color="000000" w:fill="92D050"/>
            <w:vAlign w:val="center"/>
            <w:hideMark/>
          </w:tcPr>
          <w:p w14:paraId="4216DBA7" w14:textId="77777777" w:rsidR="00343942" w:rsidRPr="00475D02" w:rsidRDefault="00343942" w:rsidP="009A51CE">
            <w:pPr>
              <w:jc w:val="center"/>
              <w:rPr>
                <w:rFonts w:ascii="Trebuchet MS" w:eastAsia="Times New Roman" w:hAnsi="Trebuchet MS" w:cs="Times New Roman"/>
                <w:b/>
                <w:bCs/>
                <w:color w:val="000000"/>
                <w:sz w:val="18"/>
                <w:szCs w:val="18"/>
                <w:lang w:eastAsia="en-GB"/>
              </w:rPr>
            </w:pPr>
            <w:r w:rsidRPr="00475D02">
              <w:rPr>
                <w:rFonts w:ascii="Trebuchet MS" w:eastAsia="Times New Roman" w:hAnsi="Trebuchet MS" w:cs="Times New Roman"/>
                <w:b/>
                <w:bCs/>
                <w:color w:val="000000"/>
                <w:sz w:val="18"/>
                <w:szCs w:val="18"/>
                <w:lang w:eastAsia="en-GB"/>
              </w:rPr>
              <w:t xml:space="preserve">Extraordinary, flawless, </w:t>
            </w:r>
          </w:p>
        </w:tc>
        <w:tc>
          <w:tcPr>
            <w:tcW w:w="2600" w:type="dxa"/>
            <w:shd w:val="clear" w:color="000000" w:fill="92D050"/>
            <w:vAlign w:val="center"/>
            <w:hideMark/>
          </w:tcPr>
          <w:p w14:paraId="01F56A1E" w14:textId="77777777" w:rsidR="00343942" w:rsidRPr="00475D02" w:rsidRDefault="00343942" w:rsidP="009A51CE">
            <w:pPr>
              <w:jc w:val="center"/>
              <w:rPr>
                <w:rFonts w:ascii="Trebuchet MS" w:eastAsia="Times New Roman" w:hAnsi="Trebuchet MS" w:cs="Times New Roman"/>
                <w:b/>
                <w:bCs/>
                <w:color w:val="000000"/>
                <w:sz w:val="18"/>
                <w:szCs w:val="18"/>
                <w:lang w:eastAsia="en-GB"/>
              </w:rPr>
            </w:pPr>
            <w:r w:rsidRPr="00475D02">
              <w:rPr>
                <w:rFonts w:ascii="Trebuchet MS" w:eastAsia="Times New Roman" w:hAnsi="Trebuchet MS" w:cs="Times New Roman"/>
                <w:b/>
                <w:bCs/>
                <w:color w:val="000000"/>
                <w:sz w:val="18"/>
                <w:szCs w:val="18"/>
                <w:lang w:eastAsia="en-GB"/>
              </w:rPr>
              <w:t>Superb, outstanding</w:t>
            </w:r>
          </w:p>
        </w:tc>
        <w:tc>
          <w:tcPr>
            <w:tcW w:w="2240" w:type="dxa"/>
            <w:shd w:val="clear" w:color="000000" w:fill="92D050"/>
            <w:vAlign w:val="center"/>
            <w:hideMark/>
          </w:tcPr>
          <w:p w14:paraId="3EF4A936" w14:textId="77777777" w:rsidR="00343942" w:rsidRPr="00475D02" w:rsidRDefault="00343942" w:rsidP="009A51CE">
            <w:pPr>
              <w:jc w:val="center"/>
              <w:rPr>
                <w:rFonts w:ascii="Trebuchet MS" w:eastAsia="Times New Roman" w:hAnsi="Trebuchet MS" w:cs="Times New Roman"/>
                <w:b/>
                <w:bCs/>
                <w:color w:val="000000"/>
                <w:sz w:val="18"/>
                <w:szCs w:val="18"/>
                <w:lang w:eastAsia="en-GB"/>
              </w:rPr>
            </w:pPr>
            <w:r w:rsidRPr="00475D02">
              <w:rPr>
                <w:rFonts w:ascii="Trebuchet MS" w:eastAsia="Times New Roman" w:hAnsi="Trebuchet MS" w:cs="Times New Roman"/>
                <w:b/>
                <w:bCs/>
                <w:color w:val="000000"/>
                <w:sz w:val="18"/>
                <w:szCs w:val="18"/>
                <w:lang w:eastAsia="en-GB"/>
              </w:rPr>
              <w:t xml:space="preserve">Excellent </w:t>
            </w:r>
          </w:p>
        </w:tc>
        <w:tc>
          <w:tcPr>
            <w:tcW w:w="1991" w:type="dxa"/>
            <w:shd w:val="clear" w:color="000000" w:fill="92D050"/>
            <w:vAlign w:val="center"/>
            <w:hideMark/>
          </w:tcPr>
          <w:p w14:paraId="4B0C4BD2" w14:textId="77777777" w:rsidR="00343942" w:rsidRPr="00475D02" w:rsidRDefault="00343942" w:rsidP="009A51CE">
            <w:pPr>
              <w:jc w:val="center"/>
              <w:rPr>
                <w:rFonts w:ascii="Trebuchet MS" w:eastAsia="Times New Roman" w:hAnsi="Trebuchet MS" w:cs="Times New Roman"/>
                <w:b/>
                <w:bCs/>
                <w:color w:val="000000"/>
                <w:sz w:val="18"/>
                <w:szCs w:val="18"/>
                <w:lang w:eastAsia="en-GB"/>
              </w:rPr>
            </w:pPr>
            <w:r w:rsidRPr="00475D02">
              <w:rPr>
                <w:rFonts w:ascii="Trebuchet MS" w:eastAsia="Times New Roman" w:hAnsi="Trebuchet MS" w:cs="Times New Roman"/>
                <w:b/>
                <w:bCs/>
                <w:color w:val="000000"/>
                <w:sz w:val="18"/>
                <w:szCs w:val="18"/>
                <w:lang w:eastAsia="en-GB"/>
              </w:rPr>
              <w:t>Strong, proficient, very good</w:t>
            </w:r>
          </w:p>
        </w:tc>
      </w:tr>
    </w:tbl>
    <w:p w14:paraId="01078B90" w14:textId="77777777" w:rsidR="00343942" w:rsidRPr="00475D02" w:rsidRDefault="00343942" w:rsidP="00343942">
      <w:pPr>
        <w:ind w:left="-142"/>
        <w:rPr>
          <w:rFonts w:ascii="Trebuchet MS" w:hAnsi="Trebuchet MS"/>
          <w:sz w:val="18"/>
          <w:szCs w:val="18"/>
        </w:rPr>
      </w:pPr>
    </w:p>
    <w:tbl>
      <w:tblPr>
        <w:tblW w:w="9124"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4"/>
        <w:gridCol w:w="931"/>
        <w:gridCol w:w="851"/>
        <w:gridCol w:w="992"/>
        <w:gridCol w:w="1134"/>
        <w:gridCol w:w="992"/>
        <w:gridCol w:w="1593"/>
        <w:gridCol w:w="708"/>
        <w:gridCol w:w="709"/>
      </w:tblGrid>
      <w:tr w:rsidR="00343942" w:rsidRPr="00475D02" w14:paraId="3BE86C2A" w14:textId="77777777" w:rsidTr="009A51CE">
        <w:trPr>
          <w:trHeight w:val="315"/>
        </w:trPr>
        <w:tc>
          <w:tcPr>
            <w:tcW w:w="2996" w:type="dxa"/>
            <w:gridSpan w:val="3"/>
            <w:shd w:val="clear" w:color="000000" w:fill="FFC000"/>
            <w:noWrap/>
            <w:vAlign w:val="center"/>
            <w:hideMark/>
          </w:tcPr>
          <w:p w14:paraId="1981D387" w14:textId="77777777" w:rsidR="00343942" w:rsidRPr="00475D02" w:rsidRDefault="00343942" w:rsidP="009A51CE">
            <w:pPr>
              <w:jc w:val="center"/>
              <w:rPr>
                <w:rFonts w:ascii="Trebuchet MS" w:eastAsia="Times New Roman" w:hAnsi="Trebuchet MS" w:cs="Times New Roman"/>
                <w:b/>
                <w:bCs/>
                <w:color w:val="000000"/>
                <w:sz w:val="18"/>
                <w:szCs w:val="18"/>
                <w:lang w:eastAsia="en-GB"/>
              </w:rPr>
            </w:pPr>
            <w:r w:rsidRPr="00475D02">
              <w:rPr>
                <w:rFonts w:ascii="Trebuchet MS" w:eastAsia="Times New Roman" w:hAnsi="Trebuchet MS" w:cs="Times New Roman"/>
                <w:b/>
                <w:bCs/>
                <w:color w:val="FFB83B"/>
                <w:sz w:val="18"/>
                <w:szCs w:val="18"/>
                <w:lang w:eastAsia="en-GB"/>
              </w:rPr>
              <w:t>(</w:t>
            </w:r>
            <w:r w:rsidRPr="00475D02">
              <w:rPr>
                <w:rFonts w:ascii="Trebuchet MS" w:eastAsia="Times New Roman" w:hAnsi="Trebuchet MS" w:cs="Times New Roman"/>
                <w:b/>
                <w:bCs/>
                <w:color w:val="000000"/>
                <w:sz w:val="18"/>
                <w:szCs w:val="18"/>
                <w:lang w:eastAsia="en-GB"/>
              </w:rPr>
              <w:t>2:1</w:t>
            </w:r>
            <w:r w:rsidRPr="00475D02">
              <w:rPr>
                <w:rFonts w:ascii="Trebuchet MS" w:eastAsia="Times New Roman" w:hAnsi="Trebuchet MS" w:cs="Times New Roman"/>
                <w:b/>
                <w:bCs/>
                <w:color w:val="FFB83B"/>
                <w:sz w:val="18"/>
                <w:szCs w:val="18"/>
                <w:lang w:eastAsia="en-GB"/>
              </w:rPr>
              <w:t xml:space="preserve">) </w:t>
            </w:r>
            <w:r w:rsidRPr="00475D02">
              <w:rPr>
                <w:rFonts w:ascii="Trebuchet MS" w:eastAsia="Times New Roman" w:hAnsi="Trebuchet MS" w:cs="Times New Roman"/>
                <w:b/>
                <w:bCs/>
                <w:color w:val="000000"/>
                <w:sz w:val="18"/>
                <w:szCs w:val="18"/>
                <w:lang w:eastAsia="en-GB"/>
              </w:rPr>
              <w:t>(Merit)</w:t>
            </w:r>
          </w:p>
        </w:tc>
        <w:tc>
          <w:tcPr>
            <w:tcW w:w="3118" w:type="dxa"/>
            <w:gridSpan w:val="3"/>
            <w:shd w:val="clear" w:color="000000" w:fill="FFC000"/>
            <w:noWrap/>
            <w:hideMark/>
          </w:tcPr>
          <w:p w14:paraId="249CAF13" w14:textId="77777777" w:rsidR="00343942" w:rsidRPr="00475D02" w:rsidRDefault="00343942" w:rsidP="009A51CE">
            <w:pPr>
              <w:jc w:val="center"/>
              <w:rPr>
                <w:rFonts w:ascii="Trebuchet MS" w:eastAsia="Times New Roman" w:hAnsi="Trebuchet MS" w:cs="Times New Roman"/>
                <w:b/>
                <w:bCs/>
                <w:color w:val="000000"/>
                <w:sz w:val="18"/>
                <w:szCs w:val="18"/>
                <w:lang w:eastAsia="en-GB"/>
              </w:rPr>
            </w:pPr>
            <w:r w:rsidRPr="00475D02">
              <w:rPr>
                <w:rFonts w:ascii="Trebuchet MS" w:eastAsia="Times New Roman" w:hAnsi="Trebuchet MS" w:cs="Times New Roman"/>
                <w:b/>
                <w:bCs/>
                <w:color w:val="FFB83B"/>
                <w:sz w:val="18"/>
                <w:szCs w:val="18"/>
                <w:lang w:eastAsia="en-GB"/>
              </w:rPr>
              <w:t>(</w:t>
            </w:r>
            <w:r w:rsidRPr="00475D02">
              <w:rPr>
                <w:rFonts w:ascii="Trebuchet MS" w:eastAsia="Times New Roman" w:hAnsi="Trebuchet MS" w:cs="Times New Roman"/>
                <w:b/>
                <w:bCs/>
                <w:color w:val="000000"/>
                <w:sz w:val="18"/>
                <w:szCs w:val="18"/>
                <w:lang w:eastAsia="en-GB"/>
              </w:rPr>
              <w:t>2:2</w:t>
            </w:r>
            <w:r w:rsidRPr="00475D02">
              <w:rPr>
                <w:rFonts w:ascii="Trebuchet MS" w:eastAsia="Times New Roman" w:hAnsi="Trebuchet MS" w:cs="Times New Roman"/>
                <w:b/>
                <w:bCs/>
                <w:color w:val="FFB83B"/>
                <w:sz w:val="18"/>
                <w:szCs w:val="18"/>
                <w:lang w:eastAsia="en-GB"/>
              </w:rPr>
              <w:t>)</w:t>
            </w:r>
            <w:r w:rsidRPr="00475D02">
              <w:rPr>
                <w:rFonts w:ascii="Trebuchet MS" w:eastAsia="Times New Roman" w:hAnsi="Trebuchet MS" w:cs="Times New Roman"/>
                <w:b/>
                <w:bCs/>
                <w:color w:val="000000"/>
                <w:sz w:val="18"/>
                <w:szCs w:val="18"/>
                <w:lang w:eastAsia="en-GB"/>
              </w:rPr>
              <w:t xml:space="preserve"> (Pass)</w:t>
            </w:r>
          </w:p>
        </w:tc>
        <w:tc>
          <w:tcPr>
            <w:tcW w:w="3010" w:type="dxa"/>
            <w:gridSpan w:val="3"/>
            <w:shd w:val="clear" w:color="000000" w:fill="FFC000"/>
            <w:noWrap/>
            <w:hideMark/>
          </w:tcPr>
          <w:p w14:paraId="29F52064" w14:textId="77777777" w:rsidR="00343942" w:rsidRPr="00475D02" w:rsidRDefault="00343942" w:rsidP="009A51CE">
            <w:pPr>
              <w:jc w:val="center"/>
              <w:rPr>
                <w:rFonts w:ascii="Trebuchet MS" w:eastAsia="Times New Roman" w:hAnsi="Trebuchet MS" w:cs="Times New Roman"/>
                <w:b/>
                <w:bCs/>
                <w:color w:val="000000"/>
                <w:sz w:val="18"/>
                <w:szCs w:val="18"/>
                <w:lang w:eastAsia="en-GB"/>
              </w:rPr>
            </w:pPr>
            <w:r w:rsidRPr="00475D02">
              <w:rPr>
                <w:rFonts w:ascii="Trebuchet MS" w:eastAsia="Times New Roman" w:hAnsi="Trebuchet MS" w:cs="Times New Roman"/>
                <w:b/>
                <w:bCs/>
                <w:color w:val="000000"/>
                <w:sz w:val="18"/>
                <w:szCs w:val="18"/>
                <w:lang w:eastAsia="en-GB"/>
              </w:rPr>
              <w:t>3rd (Pass)</w:t>
            </w:r>
          </w:p>
        </w:tc>
      </w:tr>
      <w:tr w:rsidR="00343942" w:rsidRPr="00475D02" w14:paraId="35CAFA10" w14:textId="77777777" w:rsidTr="009A51CE">
        <w:trPr>
          <w:trHeight w:val="315"/>
        </w:trPr>
        <w:tc>
          <w:tcPr>
            <w:tcW w:w="2996" w:type="dxa"/>
            <w:gridSpan w:val="3"/>
            <w:shd w:val="clear" w:color="000000" w:fill="FFC000"/>
            <w:noWrap/>
            <w:vAlign w:val="center"/>
            <w:hideMark/>
          </w:tcPr>
          <w:p w14:paraId="5E8A628E" w14:textId="77777777" w:rsidR="00343942" w:rsidRPr="00475D02" w:rsidRDefault="00343942" w:rsidP="009A51CE">
            <w:pPr>
              <w:jc w:val="center"/>
              <w:rPr>
                <w:rFonts w:ascii="Trebuchet MS" w:eastAsia="Times New Roman" w:hAnsi="Trebuchet MS" w:cs="Times New Roman"/>
                <w:b/>
                <w:bCs/>
                <w:color w:val="000000"/>
                <w:sz w:val="18"/>
                <w:szCs w:val="18"/>
                <w:lang w:eastAsia="en-GB"/>
              </w:rPr>
            </w:pPr>
            <w:r w:rsidRPr="00475D02">
              <w:rPr>
                <w:rFonts w:ascii="Trebuchet MS" w:eastAsia="Times New Roman" w:hAnsi="Trebuchet MS" w:cs="Times New Roman"/>
                <w:b/>
                <w:bCs/>
                <w:color w:val="000000"/>
                <w:sz w:val="18"/>
                <w:szCs w:val="18"/>
                <w:lang w:eastAsia="en-GB"/>
              </w:rPr>
              <w:t>60-69</w:t>
            </w:r>
          </w:p>
        </w:tc>
        <w:tc>
          <w:tcPr>
            <w:tcW w:w="3118" w:type="dxa"/>
            <w:gridSpan w:val="3"/>
            <w:shd w:val="clear" w:color="000000" w:fill="FFC000"/>
            <w:noWrap/>
            <w:hideMark/>
          </w:tcPr>
          <w:p w14:paraId="7DF3DB44" w14:textId="77777777" w:rsidR="00343942" w:rsidRPr="00475D02" w:rsidRDefault="00343942" w:rsidP="009A51CE">
            <w:pPr>
              <w:jc w:val="center"/>
              <w:rPr>
                <w:rFonts w:ascii="Trebuchet MS" w:eastAsia="Times New Roman" w:hAnsi="Trebuchet MS" w:cs="Times New Roman"/>
                <w:b/>
                <w:bCs/>
                <w:color w:val="000000"/>
                <w:sz w:val="18"/>
                <w:szCs w:val="18"/>
                <w:lang w:eastAsia="en-GB"/>
              </w:rPr>
            </w:pPr>
            <w:r w:rsidRPr="00475D02">
              <w:rPr>
                <w:rFonts w:ascii="Trebuchet MS" w:eastAsia="Times New Roman" w:hAnsi="Trebuchet MS" w:cs="Times New Roman"/>
                <w:b/>
                <w:bCs/>
                <w:color w:val="000000"/>
                <w:sz w:val="18"/>
                <w:szCs w:val="18"/>
                <w:lang w:eastAsia="en-GB"/>
              </w:rPr>
              <w:t>50-59</w:t>
            </w:r>
          </w:p>
        </w:tc>
        <w:tc>
          <w:tcPr>
            <w:tcW w:w="3010" w:type="dxa"/>
            <w:gridSpan w:val="3"/>
            <w:shd w:val="clear" w:color="000000" w:fill="FFC000"/>
            <w:noWrap/>
            <w:hideMark/>
          </w:tcPr>
          <w:p w14:paraId="0F2FBF4F" w14:textId="77777777" w:rsidR="00343942" w:rsidRPr="00475D02" w:rsidRDefault="00343942" w:rsidP="009A51CE">
            <w:pPr>
              <w:jc w:val="center"/>
              <w:rPr>
                <w:rFonts w:ascii="Trebuchet MS" w:eastAsia="Times New Roman" w:hAnsi="Trebuchet MS" w:cs="Times New Roman"/>
                <w:b/>
                <w:bCs/>
                <w:color w:val="000000"/>
                <w:sz w:val="18"/>
                <w:szCs w:val="18"/>
                <w:lang w:eastAsia="en-GB"/>
              </w:rPr>
            </w:pPr>
            <w:r w:rsidRPr="00475D02">
              <w:rPr>
                <w:rFonts w:ascii="Trebuchet MS" w:eastAsia="Times New Roman" w:hAnsi="Trebuchet MS" w:cs="Times New Roman"/>
                <w:b/>
                <w:bCs/>
                <w:color w:val="000000"/>
                <w:sz w:val="18"/>
                <w:szCs w:val="18"/>
                <w:lang w:eastAsia="en-GB"/>
              </w:rPr>
              <w:t>40-49</w:t>
            </w:r>
          </w:p>
        </w:tc>
      </w:tr>
      <w:tr w:rsidR="00343942" w:rsidRPr="00475D02" w14:paraId="189DBEE8" w14:textId="77777777" w:rsidTr="009A51CE">
        <w:trPr>
          <w:trHeight w:val="330"/>
        </w:trPr>
        <w:tc>
          <w:tcPr>
            <w:tcW w:w="2996" w:type="dxa"/>
            <w:gridSpan w:val="3"/>
            <w:shd w:val="clear" w:color="000000" w:fill="FFC000"/>
            <w:noWrap/>
            <w:vAlign w:val="center"/>
            <w:hideMark/>
          </w:tcPr>
          <w:p w14:paraId="46E812C6" w14:textId="77777777" w:rsidR="00343942" w:rsidRPr="00475D02" w:rsidRDefault="00343942" w:rsidP="009A51CE">
            <w:pPr>
              <w:jc w:val="center"/>
              <w:rPr>
                <w:rFonts w:ascii="Trebuchet MS" w:eastAsia="Times New Roman" w:hAnsi="Trebuchet MS" w:cs="Times New Roman"/>
                <w:b/>
                <w:bCs/>
                <w:color w:val="000000"/>
                <w:sz w:val="18"/>
                <w:szCs w:val="18"/>
                <w:lang w:eastAsia="en-GB"/>
              </w:rPr>
            </w:pPr>
            <w:r w:rsidRPr="00475D02">
              <w:rPr>
                <w:rFonts w:ascii="Trebuchet MS" w:eastAsia="Times New Roman" w:hAnsi="Trebuchet MS" w:cs="Times New Roman"/>
                <w:b/>
                <w:bCs/>
                <w:color w:val="000000"/>
                <w:sz w:val="18"/>
                <w:szCs w:val="18"/>
                <w:lang w:eastAsia="en-GB"/>
              </w:rPr>
              <w:t>6</w:t>
            </w:r>
          </w:p>
        </w:tc>
        <w:tc>
          <w:tcPr>
            <w:tcW w:w="3118" w:type="dxa"/>
            <w:gridSpan w:val="3"/>
            <w:shd w:val="clear" w:color="000000" w:fill="FFC000"/>
            <w:noWrap/>
            <w:hideMark/>
          </w:tcPr>
          <w:p w14:paraId="50252366" w14:textId="77777777" w:rsidR="00343942" w:rsidRPr="00475D02" w:rsidRDefault="00343942" w:rsidP="009A51CE">
            <w:pPr>
              <w:jc w:val="center"/>
              <w:rPr>
                <w:rFonts w:ascii="Trebuchet MS" w:eastAsia="Times New Roman" w:hAnsi="Trebuchet MS" w:cs="Times New Roman"/>
                <w:b/>
                <w:bCs/>
                <w:color w:val="000000"/>
                <w:sz w:val="18"/>
                <w:szCs w:val="18"/>
                <w:lang w:eastAsia="en-GB"/>
              </w:rPr>
            </w:pPr>
            <w:r w:rsidRPr="00475D02">
              <w:rPr>
                <w:rFonts w:ascii="Trebuchet MS" w:eastAsia="Times New Roman" w:hAnsi="Trebuchet MS" w:cs="Times New Roman"/>
                <w:b/>
                <w:bCs/>
                <w:color w:val="000000"/>
                <w:sz w:val="18"/>
                <w:szCs w:val="18"/>
                <w:lang w:eastAsia="en-GB"/>
              </w:rPr>
              <w:t>5</w:t>
            </w:r>
          </w:p>
        </w:tc>
        <w:tc>
          <w:tcPr>
            <w:tcW w:w="3010" w:type="dxa"/>
            <w:gridSpan w:val="3"/>
            <w:shd w:val="clear" w:color="000000" w:fill="FFC000"/>
            <w:noWrap/>
            <w:vAlign w:val="center"/>
            <w:hideMark/>
          </w:tcPr>
          <w:p w14:paraId="3BCBE85B" w14:textId="77777777" w:rsidR="00343942" w:rsidRPr="00475D02" w:rsidRDefault="00343942" w:rsidP="009A51CE">
            <w:pPr>
              <w:jc w:val="center"/>
              <w:rPr>
                <w:rFonts w:ascii="Trebuchet MS" w:eastAsia="Times New Roman" w:hAnsi="Trebuchet MS" w:cs="Times New Roman"/>
                <w:b/>
                <w:bCs/>
                <w:sz w:val="18"/>
                <w:szCs w:val="18"/>
                <w:lang w:eastAsia="en-GB"/>
              </w:rPr>
            </w:pPr>
            <w:r w:rsidRPr="00475D02">
              <w:rPr>
                <w:rFonts w:ascii="Trebuchet MS" w:eastAsia="Times New Roman" w:hAnsi="Trebuchet MS" w:cs="Times New Roman"/>
                <w:b/>
                <w:bCs/>
                <w:sz w:val="18"/>
                <w:szCs w:val="18"/>
                <w:lang w:eastAsia="en-GB"/>
              </w:rPr>
              <w:t>4</w:t>
            </w:r>
          </w:p>
        </w:tc>
      </w:tr>
      <w:tr w:rsidR="00343942" w:rsidRPr="00475D02" w14:paraId="14D33B9C" w14:textId="77777777" w:rsidTr="009A51CE">
        <w:trPr>
          <w:trHeight w:val="315"/>
        </w:trPr>
        <w:tc>
          <w:tcPr>
            <w:tcW w:w="1214" w:type="dxa"/>
            <w:shd w:val="clear" w:color="000000" w:fill="FFC000"/>
            <w:noWrap/>
            <w:vAlign w:val="center"/>
            <w:hideMark/>
          </w:tcPr>
          <w:p w14:paraId="76B18792" w14:textId="77777777" w:rsidR="00343942" w:rsidRPr="00475D02" w:rsidRDefault="00343942" w:rsidP="009A51CE">
            <w:pPr>
              <w:jc w:val="center"/>
              <w:rPr>
                <w:rFonts w:ascii="Trebuchet MS" w:eastAsia="Times New Roman" w:hAnsi="Trebuchet MS" w:cs="Times New Roman"/>
                <w:b/>
                <w:bCs/>
                <w:color w:val="000000"/>
                <w:sz w:val="18"/>
                <w:szCs w:val="18"/>
                <w:lang w:eastAsia="en-GB"/>
              </w:rPr>
            </w:pPr>
            <w:r w:rsidRPr="00475D02">
              <w:rPr>
                <w:rFonts w:ascii="Trebuchet MS" w:eastAsia="Times New Roman" w:hAnsi="Trebuchet MS" w:cs="Times New Roman"/>
                <w:b/>
                <w:bCs/>
                <w:color w:val="000000"/>
                <w:sz w:val="18"/>
                <w:szCs w:val="18"/>
                <w:lang w:eastAsia="en-GB"/>
              </w:rPr>
              <w:t>68</w:t>
            </w:r>
          </w:p>
        </w:tc>
        <w:tc>
          <w:tcPr>
            <w:tcW w:w="931" w:type="dxa"/>
            <w:shd w:val="clear" w:color="000000" w:fill="FFC000"/>
            <w:noWrap/>
            <w:vAlign w:val="center"/>
            <w:hideMark/>
          </w:tcPr>
          <w:p w14:paraId="13AADC36" w14:textId="77777777" w:rsidR="00343942" w:rsidRPr="00475D02" w:rsidRDefault="00343942" w:rsidP="009A51CE">
            <w:pPr>
              <w:jc w:val="center"/>
              <w:rPr>
                <w:rFonts w:ascii="Trebuchet MS" w:eastAsia="Times New Roman" w:hAnsi="Trebuchet MS" w:cs="Times New Roman"/>
                <w:b/>
                <w:bCs/>
                <w:color w:val="000000"/>
                <w:sz w:val="18"/>
                <w:szCs w:val="18"/>
                <w:lang w:eastAsia="en-GB"/>
              </w:rPr>
            </w:pPr>
            <w:r w:rsidRPr="00475D02">
              <w:rPr>
                <w:rFonts w:ascii="Trebuchet MS" w:eastAsia="Times New Roman" w:hAnsi="Trebuchet MS" w:cs="Times New Roman"/>
                <w:b/>
                <w:bCs/>
                <w:color w:val="000000"/>
                <w:sz w:val="18"/>
                <w:szCs w:val="18"/>
                <w:lang w:eastAsia="en-GB"/>
              </w:rPr>
              <w:t>65</w:t>
            </w:r>
          </w:p>
        </w:tc>
        <w:tc>
          <w:tcPr>
            <w:tcW w:w="851" w:type="dxa"/>
            <w:shd w:val="clear" w:color="000000" w:fill="FFC000"/>
            <w:noWrap/>
            <w:vAlign w:val="center"/>
            <w:hideMark/>
          </w:tcPr>
          <w:p w14:paraId="1CCEB3F3" w14:textId="77777777" w:rsidR="00343942" w:rsidRPr="00475D02" w:rsidRDefault="00343942" w:rsidP="009A51CE">
            <w:pPr>
              <w:jc w:val="center"/>
              <w:rPr>
                <w:rFonts w:ascii="Trebuchet MS" w:eastAsia="Times New Roman" w:hAnsi="Trebuchet MS" w:cs="Times New Roman"/>
                <w:b/>
                <w:bCs/>
                <w:color w:val="000000"/>
                <w:sz w:val="18"/>
                <w:szCs w:val="18"/>
                <w:lang w:eastAsia="en-GB"/>
              </w:rPr>
            </w:pPr>
            <w:r w:rsidRPr="00475D02">
              <w:rPr>
                <w:rFonts w:ascii="Trebuchet MS" w:eastAsia="Times New Roman" w:hAnsi="Trebuchet MS" w:cs="Times New Roman"/>
                <w:b/>
                <w:bCs/>
                <w:color w:val="000000"/>
                <w:sz w:val="18"/>
                <w:szCs w:val="18"/>
                <w:lang w:eastAsia="en-GB"/>
              </w:rPr>
              <w:t>62</w:t>
            </w:r>
          </w:p>
        </w:tc>
        <w:tc>
          <w:tcPr>
            <w:tcW w:w="992" w:type="dxa"/>
            <w:shd w:val="clear" w:color="000000" w:fill="FFC000"/>
            <w:noWrap/>
            <w:hideMark/>
          </w:tcPr>
          <w:p w14:paraId="40DA2AD3" w14:textId="77777777" w:rsidR="00343942" w:rsidRPr="00475D02" w:rsidRDefault="00343942" w:rsidP="009A51CE">
            <w:pPr>
              <w:jc w:val="center"/>
              <w:rPr>
                <w:rFonts w:ascii="Trebuchet MS" w:eastAsia="Times New Roman" w:hAnsi="Trebuchet MS" w:cs="Times New Roman"/>
                <w:b/>
                <w:bCs/>
                <w:color w:val="000000"/>
                <w:sz w:val="18"/>
                <w:szCs w:val="18"/>
                <w:lang w:eastAsia="en-GB"/>
              </w:rPr>
            </w:pPr>
            <w:r w:rsidRPr="00475D02">
              <w:rPr>
                <w:rFonts w:ascii="Trebuchet MS" w:eastAsia="Times New Roman" w:hAnsi="Trebuchet MS" w:cs="Times New Roman"/>
                <w:b/>
                <w:bCs/>
                <w:color w:val="000000"/>
                <w:sz w:val="18"/>
                <w:szCs w:val="18"/>
                <w:lang w:eastAsia="en-GB"/>
              </w:rPr>
              <w:t>58</w:t>
            </w:r>
          </w:p>
        </w:tc>
        <w:tc>
          <w:tcPr>
            <w:tcW w:w="1134" w:type="dxa"/>
            <w:shd w:val="clear" w:color="000000" w:fill="FFC000"/>
            <w:noWrap/>
            <w:hideMark/>
          </w:tcPr>
          <w:p w14:paraId="0CA9A750" w14:textId="77777777" w:rsidR="00343942" w:rsidRPr="00475D02" w:rsidRDefault="00343942" w:rsidP="009A51CE">
            <w:pPr>
              <w:jc w:val="center"/>
              <w:rPr>
                <w:rFonts w:ascii="Trebuchet MS" w:eastAsia="Times New Roman" w:hAnsi="Trebuchet MS" w:cs="Times New Roman"/>
                <w:b/>
                <w:bCs/>
                <w:color w:val="000000"/>
                <w:sz w:val="18"/>
                <w:szCs w:val="18"/>
                <w:lang w:eastAsia="en-GB"/>
              </w:rPr>
            </w:pPr>
            <w:r w:rsidRPr="00475D02">
              <w:rPr>
                <w:rFonts w:ascii="Trebuchet MS" w:eastAsia="Times New Roman" w:hAnsi="Trebuchet MS" w:cs="Times New Roman"/>
                <w:b/>
                <w:bCs/>
                <w:color w:val="000000"/>
                <w:sz w:val="18"/>
                <w:szCs w:val="18"/>
                <w:lang w:eastAsia="en-GB"/>
              </w:rPr>
              <w:t>55</w:t>
            </w:r>
          </w:p>
        </w:tc>
        <w:tc>
          <w:tcPr>
            <w:tcW w:w="992" w:type="dxa"/>
            <w:shd w:val="clear" w:color="000000" w:fill="FFC000"/>
            <w:noWrap/>
            <w:hideMark/>
          </w:tcPr>
          <w:p w14:paraId="6384668D" w14:textId="77777777" w:rsidR="00343942" w:rsidRPr="00475D02" w:rsidRDefault="00343942" w:rsidP="009A51CE">
            <w:pPr>
              <w:jc w:val="center"/>
              <w:rPr>
                <w:rFonts w:ascii="Trebuchet MS" w:eastAsia="Times New Roman" w:hAnsi="Trebuchet MS" w:cs="Times New Roman"/>
                <w:b/>
                <w:bCs/>
                <w:color w:val="000000"/>
                <w:sz w:val="18"/>
                <w:szCs w:val="18"/>
                <w:lang w:eastAsia="en-GB"/>
              </w:rPr>
            </w:pPr>
            <w:r w:rsidRPr="00475D02">
              <w:rPr>
                <w:rFonts w:ascii="Trebuchet MS" w:eastAsia="Times New Roman" w:hAnsi="Trebuchet MS" w:cs="Times New Roman"/>
                <w:b/>
                <w:bCs/>
                <w:color w:val="000000"/>
                <w:sz w:val="18"/>
                <w:szCs w:val="18"/>
                <w:lang w:eastAsia="en-GB"/>
              </w:rPr>
              <w:t>52</w:t>
            </w:r>
          </w:p>
        </w:tc>
        <w:tc>
          <w:tcPr>
            <w:tcW w:w="1593" w:type="dxa"/>
            <w:shd w:val="clear" w:color="000000" w:fill="FFC000"/>
            <w:noWrap/>
            <w:hideMark/>
          </w:tcPr>
          <w:p w14:paraId="695F1BCB" w14:textId="77777777" w:rsidR="00343942" w:rsidRPr="00475D02" w:rsidRDefault="00343942" w:rsidP="009A51CE">
            <w:pPr>
              <w:jc w:val="center"/>
              <w:rPr>
                <w:rFonts w:ascii="Trebuchet MS" w:eastAsia="Times New Roman" w:hAnsi="Trebuchet MS" w:cs="Times New Roman"/>
                <w:b/>
                <w:bCs/>
                <w:sz w:val="18"/>
                <w:szCs w:val="18"/>
                <w:lang w:eastAsia="en-GB"/>
              </w:rPr>
            </w:pPr>
            <w:r w:rsidRPr="00475D02">
              <w:rPr>
                <w:rFonts w:ascii="Trebuchet MS" w:eastAsia="Times New Roman" w:hAnsi="Trebuchet MS" w:cs="Times New Roman"/>
                <w:b/>
                <w:bCs/>
                <w:sz w:val="18"/>
                <w:szCs w:val="18"/>
                <w:lang w:eastAsia="en-GB"/>
              </w:rPr>
              <w:t>48</w:t>
            </w:r>
          </w:p>
        </w:tc>
        <w:tc>
          <w:tcPr>
            <w:tcW w:w="708" w:type="dxa"/>
            <w:shd w:val="clear" w:color="000000" w:fill="FFC000"/>
            <w:noWrap/>
            <w:hideMark/>
          </w:tcPr>
          <w:p w14:paraId="00BA1C28" w14:textId="77777777" w:rsidR="00343942" w:rsidRPr="00475D02" w:rsidRDefault="00343942" w:rsidP="009A51CE">
            <w:pPr>
              <w:jc w:val="center"/>
              <w:rPr>
                <w:rFonts w:ascii="Trebuchet MS" w:eastAsia="Times New Roman" w:hAnsi="Trebuchet MS" w:cs="Times New Roman"/>
                <w:b/>
                <w:bCs/>
                <w:sz w:val="18"/>
                <w:szCs w:val="18"/>
                <w:lang w:eastAsia="en-GB"/>
              </w:rPr>
            </w:pPr>
            <w:r w:rsidRPr="00475D02">
              <w:rPr>
                <w:rFonts w:ascii="Trebuchet MS" w:eastAsia="Times New Roman" w:hAnsi="Trebuchet MS" w:cs="Times New Roman"/>
                <w:b/>
                <w:bCs/>
                <w:sz w:val="18"/>
                <w:szCs w:val="18"/>
                <w:lang w:eastAsia="en-GB"/>
              </w:rPr>
              <w:t>45</w:t>
            </w:r>
          </w:p>
        </w:tc>
        <w:tc>
          <w:tcPr>
            <w:tcW w:w="709" w:type="dxa"/>
            <w:shd w:val="clear" w:color="000000" w:fill="FFC000"/>
            <w:noWrap/>
            <w:hideMark/>
          </w:tcPr>
          <w:p w14:paraId="7ED6E319" w14:textId="77777777" w:rsidR="00343942" w:rsidRPr="00475D02" w:rsidRDefault="00343942" w:rsidP="009A51CE">
            <w:pPr>
              <w:jc w:val="center"/>
              <w:rPr>
                <w:rFonts w:ascii="Trebuchet MS" w:eastAsia="Times New Roman" w:hAnsi="Trebuchet MS" w:cs="Times New Roman"/>
                <w:b/>
                <w:bCs/>
                <w:sz w:val="18"/>
                <w:szCs w:val="18"/>
                <w:lang w:eastAsia="en-GB"/>
              </w:rPr>
            </w:pPr>
            <w:r w:rsidRPr="00475D02">
              <w:rPr>
                <w:rFonts w:ascii="Trebuchet MS" w:eastAsia="Times New Roman" w:hAnsi="Trebuchet MS" w:cs="Times New Roman"/>
                <w:b/>
                <w:bCs/>
                <w:sz w:val="18"/>
                <w:szCs w:val="18"/>
                <w:lang w:eastAsia="en-GB"/>
              </w:rPr>
              <w:t>42</w:t>
            </w:r>
          </w:p>
        </w:tc>
      </w:tr>
      <w:tr w:rsidR="00343942" w:rsidRPr="00475D02" w14:paraId="33BEF9B9" w14:textId="77777777" w:rsidTr="009A51CE">
        <w:trPr>
          <w:trHeight w:val="960"/>
        </w:trPr>
        <w:tc>
          <w:tcPr>
            <w:tcW w:w="2996" w:type="dxa"/>
            <w:gridSpan w:val="3"/>
            <w:shd w:val="clear" w:color="000000" w:fill="FFC000"/>
            <w:vAlign w:val="center"/>
            <w:hideMark/>
          </w:tcPr>
          <w:p w14:paraId="06A2828D" w14:textId="77777777" w:rsidR="00343942" w:rsidRPr="00475D02" w:rsidRDefault="00343942" w:rsidP="009A51CE">
            <w:pPr>
              <w:jc w:val="center"/>
              <w:rPr>
                <w:rFonts w:ascii="Trebuchet MS" w:eastAsia="Times New Roman" w:hAnsi="Trebuchet MS" w:cs="Times New Roman"/>
                <w:b/>
                <w:bCs/>
                <w:color w:val="000000"/>
                <w:sz w:val="18"/>
                <w:szCs w:val="18"/>
                <w:lang w:eastAsia="en-GB"/>
              </w:rPr>
            </w:pPr>
            <w:r w:rsidRPr="00475D02">
              <w:rPr>
                <w:rFonts w:ascii="Trebuchet MS" w:eastAsia="Times New Roman" w:hAnsi="Trebuchet MS" w:cs="Times New Roman"/>
                <w:b/>
                <w:bCs/>
                <w:color w:val="000000"/>
                <w:sz w:val="18"/>
                <w:szCs w:val="18"/>
                <w:lang w:eastAsia="en-GB"/>
              </w:rPr>
              <w:t>Competent, good, effective, capable</w:t>
            </w:r>
          </w:p>
        </w:tc>
        <w:tc>
          <w:tcPr>
            <w:tcW w:w="3118" w:type="dxa"/>
            <w:gridSpan w:val="3"/>
            <w:shd w:val="clear" w:color="000000" w:fill="FFC000"/>
            <w:noWrap/>
            <w:vAlign w:val="center"/>
            <w:hideMark/>
          </w:tcPr>
          <w:p w14:paraId="23771B83" w14:textId="77777777" w:rsidR="00343942" w:rsidRPr="00475D02" w:rsidRDefault="00343942" w:rsidP="009A51CE">
            <w:pPr>
              <w:jc w:val="center"/>
              <w:rPr>
                <w:rFonts w:ascii="Trebuchet MS" w:eastAsia="Times New Roman" w:hAnsi="Trebuchet MS" w:cs="Times New Roman"/>
                <w:b/>
                <w:bCs/>
                <w:color w:val="000000"/>
                <w:sz w:val="18"/>
                <w:szCs w:val="18"/>
                <w:lang w:eastAsia="en-GB"/>
              </w:rPr>
            </w:pPr>
            <w:r w:rsidRPr="00475D02">
              <w:rPr>
                <w:rFonts w:ascii="Trebuchet MS" w:eastAsia="Times New Roman" w:hAnsi="Trebuchet MS" w:cs="Times New Roman"/>
                <w:b/>
                <w:bCs/>
                <w:color w:val="000000"/>
                <w:sz w:val="18"/>
                <w:szCs w:val="18"/>
                <w:lang w:eastAsia="en-GB"/>
              </w:rPr>
              <w:t>Reasonable, fair, appropriate</w:t>
            </w:r>
          </w:p>
        </w:tc>
        <w:tc>
          <w:tcPr>
            <w:tcW w:w="3010" w:type="dxa"/>
            <w:gridSpan w:val="3"/>
            <w:shd w:val="clear" w:color="000000" w:fill="FFC000"/>
            <w:vAlign w:val="center"/>
            <w:hideMark/>
          </w:tcPr>
          <w:p w14:paraId="2B674496" w14:textId="77777777" w:rsidR="00343942" w:rsidRPr="00475D02" w:rsidRDefault="00343942" w:rsidP="009A51CE">
            <w:pPr>
              <w:jc w:val="center"/>
              <w:rPr>
                <w:rFonts w:ascii="Trebuchet MS" w:eastAsia="Times New Roman" w:hAnsi="Trebuchet MS" w:cs="Times New Roman"/>
                <w:b/>
                <w:bCs/>
                <w:sz w:val="18"/>
                <w:szCs w:val="18"/>
                <w:lang w:eastAsia="en-GB"/>
              </w:rPr>
            </w:pPr>
            <w:r w:rsidRPr="00475D02">
              <w:rPr>
                <w:rFonts w:ascii="Trebuchet MS" w:eastAsia="Times New Roman" w:hAnsi="Trebuchet MS" w:cs="Times New Roman"/>
                <w:b/>
                <w:bCs/>
                <w:sz w:val="18"/>
                <w:szCs w:val="18"/>
                <w:lang w:eastAsia="en-GB"/>
              </w:rPr>
              <w:t>Basic, satisfactory, acceptable</w:t>
            </w:r>
          </w:p>
        </w:tc>
      </w:tr>
    </w:tbl>
    <w:p w14:paraId="407EEFC5" w14:textId="77777777" w:rsidR="00343942" w:rsidRPr="00475D02" w:rsidRDefault="00343942" w:rsidP="00343942">
      <w:pPr>
        <w:ind w:left="-142"/>
        <w:rPr>
          <w:rFonts w:ascii="Trebuchet MS" w:hAnsi="Trebuchet MS"/>
          <w:sz w:val="18"/>
          <w:szCs w:val="18"/>
        </w:rPr>
      </w:pPr>
    </w:p>
    <w:tbl>
      <w:tblPr>
        <w:tblW w:w="9091"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6"/>
        <w:gridCol w:w="3402"/>
        <w:gridCol w:w="2013"/>
      </w:tblGrid>
      <w:tr w:rsidR="00343942" w:rsidRPr="00475D02" w14:paraId="6E58B5B8" w14:textId="77777777" w:rsidTr="00475D02">
        <w:trPr>
          <w:trHeight w:val="295"/>
        </w:trPr>
        <w:tc>
          <w:tcPr>
            <w:tcW w:w="9091" w:type="dxa"/>
            <w:gridSpan w:val="3"/>
            <w:shd w:val="clear" w:color="000000" w:fill="FF0000"/>
            <w:noWrap/>
            <w:hideMark/>
          </w:tcPr>
          <w:p w14:paraId="60C12FEE" w14:textId="77777777" w:rsidR="00343942" w:rsidRPr="00475D02" w:rsidRDefault="00343942" w:rsidP="009A51CE">
            <w:pPr>
              <w:jc w:val="center"/>
              <w:rPr>
                <w:rFonts w:ascii="Trebuchet MS" w:eastAsia="Times New Roman" w:hAnsi="Trebuchet MS" w:cs="Times New Roman"/>
                <w:b/>
                <w:bCs/>
                <w:color w:val="FFFFFF"/>
                <w:sz w:val="18"/>
                <w:szCs w:val="18"/>
                <w:lang w:eastAsia="en-GB"/>
              </w:rPr>
            </w:pPr>
            <w:r w:rsidRPr="00475D02">
              <w:rPr>
                <w:rFonts w:ascii="Trebuchet MS" w:eastAsia="Times New Roman" w:hAnsi="Trebuchet MS" w:cs="Times New Roman"/>
                <w:b/>
                <w:bCs/>
                <w:color w:val="FFFFFF"/>
                <w:sz w:val="18"/>
                <w:szCs w:val="18"/>
                <w:lang w:eastAsia="en-GB"/>
              </w:rPr>
              <w:t>Fail</w:t>
            </w:r>
          </w:p>
        </w:tc>
      </w:tr>
      <w:tr w:rsidR="00343942" w:rsidRPr="00475D02" w14:paraId="283620F1" w14:textId="77777777" w:rsidTr="009A51CE">
        <w:trPr>
          <w:trHeight w:val="315"/>
        </w:trPr>
        <w:tc>
          <w:tcPr>
            <w:tcW w:w="9091" w:type="dxa"/>
            <w:gridSpan w:val="3"/>
            <w:shd w:val="clear" w:color="000000" w:fill="FF0000"/>
            <w:noWrap/>
            <w:hideMark/>
          </w:tcPr>
          <w:p w14:paraId="5C404223" w14:textId="77777777" w:rsidR="00343942" w:rsidRPr="00475D02" w:rsidRDefault="00343942" w:rsidP="009A51CE">
            <w:pPr>
              <w:jc w:val="center"/>
              <w:rPr>
                <w:rFonts w:ascii="Trebuchet MS" w:eastAsia="Times New Roman" w:hAnsi="Trebuchet MS" w:cs="Times New Roman"/>
                <w:b/>
                <w:bCs/>
                <w:color w:val="FFFFFF"/>
                <w:sz w:val="18"/>
                <w:szCs w:val="18"/>
                <w:lang w:eastAsia="en-GB"/>
              </w:rPr>
            </w:pPr>
            <w:r w:rsidRPr="00475D02">
              <w:rPr>
                <w:rFonts w:ascii="Trebuchet MS" w:eastAsia="Times New Roman" w:hAnsi="Trebuchet MS" w:cs="Times New Roman"/>
                <w:b/>
                <w:bCs/>
                <w:color w:val="FFFFFF"/>
                <w:sz w:val="18"/>
                <w:szCs w:val="18"/>
                <w:lang w:eastAsia="en-GB"/>
              </w:rPr>
              <w:t>0-39</w:t>
            </w:r>
          </w:p>
        </w:tc>
      </w:tr>
      <w:tr w:rsidR="00343942" w:rsidRPr="00475D02" w14:paraId="4A00AF4E" w14:textId="77777777" w:rsidTr="009A51CE">
        <w:trPr>
          <w:trHeight w:val="330"/>
        </w:trPr>
        <w:tc>
          <w:tcPr>
            <w:tcW w:w="3676" w:type="dxa"/>
            <w:shd w:val="clear" w:color="000000" w:fill="FF0000"/>
            <w:noWrap/>
            <w:vAlign w:val="center"/>
            <w:hideMark/>
          </w:tcPr>
          <w:p w14:paraId="3F9A8A6D" w14:textId="77777777" w:rsidR="00343942" w:rsidRPr="00475D02" w:rsidRDefault="00343942" w:rsidP="009A51CE">
            <w:pPr>
              <w:jc w:val="center"/>
              <w:rPr>
                <w:rFonts w:ascii="Trebuchet MS" w:eastAsia="Times New Roman" w:hAnsi="Trebuchet MS" w:cs="Times New Roman"/>
                <w:b/>
                <w:bCs/>
                <w:color w:val="FFFFFF"/>
                <w:sz w:val="18"/>
                <w:szCs w:val="18"/>
                <w:lang w:eastAsia="en-GB"/>
              </w:rPr>
            </w:pPr>
            <w:r w:rsidRPr="00475D02">
              <w:rPr>
                <w:rFonts w:ascii="Trebuchet MS" w:eastAsia="Times New Roman" w:hAnsi="Trebuchet MS" w:cs="Times New Roman"/>
                <w:b/>
                <w:bCs/>
                <w:color w:val="FFFFFF"/>
                <w:sz w:val="18"/>
                <w:szCs w:val="18"/>
                <w:lang w:eastAsia="en-GB"/>
              </w:rPr>
              <w:t>3</w:t>
            </w:r>
          </w:p>
        </w:tc>
        <w:tc>
          <w:tcPr>
            <w:tcW w:w="5415" w:type="dxa"/>
            <w:gridSpan w:val="2"/>
            <w:shd w:val="clear" w:color="000000" w:fill="FF0000"/>
            <w:noWrap/>
            <w:vAlign w:val="center"/>
            <w:hideMark/>
          </w:tcPr>
          <w:p w14:paraId="26BD5F60" w14:textId="77777777" w:rsidR="00343942" w:rsidRPr="00475D02" w:rsidRDefault="00343942" w:rsidP="009A51CE">
            <w:pPr>
              <w:jc w:val="center"/>
              <w:rPr>
                <w:rFonts w:ascii="Trebuchet MS" w:eastAsia="Times New Roman" w:hAnsi="Trebuchet MS" w:cs="Times New Roman"/>
                <w:b/>
                <w:bCs/>
                <w:color w:val="FFFFFF"/>
                <w:sz w:val="18"/>
                <w:szCs w:val="18"/>
                <w:lang w:eastAsia="en-GB"/>
              </w:rPr>
            </w:pPr>
            <w:r w:rsidRPr="00475D02">
              <w:rPr>
                <w:rFonts w:ascii="Trebuchet MS" w:eastAsia="Times New Roman" w:hAnsi="Trebuchet MS" w:cs="Times New Roman"/>
                <w:b/>
                <w:bCs/>
                <w:color w:val="FFFFFF"/>
                <w:sz w:val="18"/>
                <w:szCs w:val="18"/>
                <w:lang w:eastAsia="en-GB"/>
              </w:rPr>
              <w:t>2</w:t>
            </w:r>
          </w:p>
        </w:tc>
      </w:tr>
      <w:tr w:rsidR="00343942" w:rsidRPr="00475D02" w14:paraId="26DB364B" w14:textId="77777777" w:rsidTr="009A51CE">
        <w:trPr>
          <w:trHeight w:val="315"/>
        </w:trPr>
        <w:tc>
          <w:tcPr>
            <w:tcW w:w="3676" w:type="dxa"/>
            <w:shd w:val="clear" w:color="000000" w:fill="FF0000"/>
            <w:noWrap/>
            <w:hideMark/>
          </w:tcPr>
          <w:p w14:paraId="17521D7A" w14:textId="77777777" w:rsidR="00343942" w:rsidRPr="00475D02" w:rsidRDefault="00343942" w:rsidP="009A51CE">
            <w:pPr>
              <w:jc w:val="center"/>
              <w:rPr>
                <w:rFonts w:ascii="Trebuchet MS" w:eastAsia="Times New Roman" w:hAnsi="Trebuchet MS" w:cs="Times New Roman"/>
                <w:b/>
                <w:bCs/>
                <w:color w:val="FFFFFF"/>
                <w:sz w:val="18"/>
                <w:szCs w:val="18"/>
                <w:lang w:eastAsia="en-GB"/>
              </w:rPr>
            </w:pPr>
            <w:r w:rsidRPr="00475D02">
              <w:rPr>
                <w:rFonts w:ascii="Trebuchet MS" w:eastAsia="Times New Roman" w:hAnsi="Trebuchet MS" w:cs="Times New Roman"/>
                <w:b/>
                <w:bCs/>
                <w:color w:val="FFFFFF"/>
                <w:sz w:val="18"/>
                <w:szCs w:val="18"/>
                <w:lang w:eastAsia="en-GB"/>
              </w:rPr>
              <w:t>35</w:t>
            </w:r>
          </w:p>
        </w:tc>
        <w:tc>
          <w:tcPr>
            <w:tcW w:w="3402" w:type="dxa"/>
            <w:shd w:val="clear" w:color="000000" w:fill="FF0000"/>
            <w:noWrap/>
            <w:hideMark/>
          </w:tcPr>
          <w:p w14:paraId="44419881" w14:textId="77777777" w:rsidR="00343942" w:rsidRPr="00475D02" w:rsidRDefault="00343942" w:rsidP="009A51CE">
            <w:pPr>
              <w:jc w:val="center"/>
              <w:rPr>
                <w:rFonts w:ascii="Trebuchet MS" w:eastAsia="Times New Roman" w:hAnsi="Trebuchet MS" w:cs="Times New Roman"/>
                <w:b/>
                <w:bCs/>
                <w:color w:val="FFFFFF"/>
                <w:sz w:val="18"/>
                <w:szCs w:val="18"/>
                <w:lang w:eastAsia="en-GB"/>
              </w:rPr>
            </w:pPr>
            <w:r w:rsidRPr="00475D02">
              <w:rPr>
                <w:rFonts w:ascii="Trebuchet MS" w:eastAsia="Times New Roman" w:hAnsi="Trebuchet MS" w:cs="Times New Roman"/>
                <w:b/>
                <w:bCs/>
                <w:color w:val="FFFFFF"/>
                <w:sz w:val="18"/>
                <w:szCs w:val="18"/>
                <w:lang w:eastAsia="en-GB"/>
              </w:rPr>
              <w:t>20</w:t>
            </w:r>
          </w:p>
        </w:tc>
        <w:tc>
          <w:tcPr>
            <w:tcW w:w="2013" w:type="dxa"/>
            <w:shd w:val="clear" w:color="000000" w:fill="FF0000"/>
            <w:noWrap/>
            <w:hideMark/>
          </w:tcPr>
          <w:p w14:paraId="238455C5" w14:textId="77777777" w:rsidR="00343942" w:rsidRPr="00475D02" w:rsidRDefault="00343942" w:rsidP="009A51CE">
            <w:pPr>
              <w:jc w:val="center"/>
              <w:rPr>
                <w:rFonts w:ascii="Trebuchet MS" w:eastAsia="Times New Roman" w:hAnsi="Trebuchet MS" w:cs="Times New Roman"/>
                <w:b/>
                <w:bCs/>
                <w:color w:val="FFFFFF"/>
                <w:sz w:val="18"/>
                <w:szCs w:val="18"/>
                <w:lang w:eastAsia="en-GB"/>
              </w:rPr>
            </w:pPr>
            <w:r w:rsidRPr="00475D02">
              <w:rPr>
                <w:rFonts w:ascii="Trebuchet MS" w:eastAsia="Times New Roman" w:hAnsi="Trebuchet MS" w:cs="Times New Roman"/>
                <w:b/>
                <w:bCs/>
                <w:color w:val="FFFFFF"/>
                <w:sz w:val="18"/>
                <w:szCs w:val="18"/>
                <w:lang w:eastAsia="en-GB"/>
              </w:rPr>
              <w:t>15</w:t>
            </w:r>
          </w:p>
        </w:tc>
      </w:tr>
      <w:tr w:rsidR="00343942" w:rsidRPr="00475D02" w14:paraId="126C28CB" w14:textId="77777777" w:rsidTr="009A51CE">
        <w:trPr>
          <w:trHeight w:val="960"/>
        </w:trPr>
        <w:tc>
          <w:tcPr>
            <w:tcW w:w="3676" w:type="dxa"/>
            <w:shd w:val="clear" w:color="000000" w:fill="FF0000"/>
            <w:vAlign w:val="center"/>
            <w:hideMark/>
          </w:tcPr>
          <w:p w14:paraId="42BE98EA" w14:textId="77777777" w:rsidR="00343942" w:rsidRPr="00475D02" w:rsidRDefault="00343942" w:rsidP="009A51CE">
            <w:pPr>
              <w:jc w:val="center"/>
              <w:rPr>
                <w:rFonts w:ascii="Trebuchet MS" w:eastAsia="Times New Roman" w:hAnsi="Trebuchet MS" w:cs="Times New Roman"/>
                <w:b/>
                <w:bCs/>
                <w:color w:val="FFFFFF"/>
                <w:sz w:val="18"/>
                <w:szCs w:val="18"/>
                <w:lang w:eastAsia="en-GB"/>
              </w:rPr>
            </w:pPr>
            <w:r w:rsidRPr="00475D02">
              <w:rPr>
                <w:rFonts w:ascii="Trebuchet MS" w:eastAsia="Times New Roman" w:hAnsi="Trebuchet MS" w:cs="Times New Roman"/>
                <w:b/>
                <w:bCs/>
                <w:color w:val="FFFFFF"/>
                <w:sz w:val="18"/>
                <w:szCs w:val="18"/>
                <w:lang w:eastAsia="en-GB"/>
              </w:rPr>
              <w:t>Inadequate, incomplete, limited</w:t>
            </w:r>
          </w:p>
        </w:tc>
        <w:tc>
          <w:tcPr>
            <w:tcW w:w="3402" w:type="dxa"/>
            <w:shd w:val="clear" w:color="000000" w:fill="FF0000"/>
            <w:vAlign w:val="center"/>
            <w:hideMark/>
          </w:tcPr>
          <w:p w14:paraId="24FD0F4B" w14:textId="77777777" w:rsidR="00343942" w:rsidRPr="00475D02" w:rsidRDefault="00343942" w:rsidP="009A51CE">
            <w:pPr>
              <w:jc w:val="center"/>
              <w:rPr>
                <w:rFonts w:ascii="Trebuchet MS" w:eastAsia="Times New Roman" w:hAnsi="Trebuchet MS" w:cs="Times New Roman"/>
                <w:b/>
                <w:bCs/>
                <w:color w:val="FFFFFF"/>
                <w:sz w:val="18"/>
                <w:szCs w:val="18"/>
                <w:lang w:eastAsia="en-GB"/>
              </w:rPr>
            </w:pPr>
            <w:r w:rsidRPr="00475D02">
              <w:rPr>
                <w:rFonts w:ascii="Trebuchet MS" w:eastAsia="Times New Roman" w:hAnsi="Trebuchet MS" w:cs="Times New Roman"/>
                <w:b/>
                <w:bCs/>
                <w:color w:val="FFFFFF"/>
                <w:sz w:val="18"/>
                <w:szCs w:val="18"/>
                <w:lang w:eastAsia="en-GB"/>
              </w:rPr>
              <w:t>Poor, unsatisfactory, weak</w:t>
            </w:r>
          </w:p>
        </w:tc>
        <w:tc>
          <w:tcPr>
            <w:tcW w:w="2013" w:type="dxa"/>
            <w:shd w:val="clear" w:color="000000" w:fill="FF0000"/>
            <w:vAlign w:val="center"/>
            <w:hideMark/>
          </w:tcPr>
          <w:p w14:paraId="1B407243" w14:textId="77777777" w:rsidR="00343942" w:rsidRPr="00475D02" w:rsidRDefault="00343942" w:rsidP="009A51CE">
            <w:pPr>
              <w:jc w:val="center"/>
              <w:rPr>
                <w:rFonts w:ascii="Trebuchet MS" w:eastAsia="Times New Roman" w:hAnsi="Trebuchet MS" w:cs="Times New Roman"/>
                <w:b/>
                <w:bCs/>
                <w:color w:val="FFFFFF"/>
                <w:sz w:val="18"/>
                <w:szCs w:val="18"/>
                <w:lang w:eastAsia="en-GB"/>
              </w:rPr>
            </w:pPr>
            <w:r w:rsidRPr="00475D02">
              <w:rPr>
                <w:rFonts w:ascii="Trebuchet MS" w:eastAsia="Times New Roman" w:hAnsi="Trebuchet MS" w:cs="Times New Roman"/>
                <w:b/>
                <w:bCs/>
                <w:color w:val="FFFFFF"/>
                <w:sz w:val="18"/>
                <w:szCs w:val="18"/>
                <w:lang w:eastAsia="en-GB"/>
              </w:rPr>
              <w:t>No attempt, No submission, Absent</w:t>
            </w:r>
          </w:p>
        </w:tc>
      </w:tr>
    </w:tbl>
    <w:p w14:paraId="5A65ACEA" w14:textId="77777777" w:rsidR="00343942" w:rsidRPr="00CC2EB5" w:rsidRDefault="00343942" w:rsidP="00343942">
      <w:pPr>
        <w:ind w:left="-142"/>
        <w:rPr>
          <w:rFonts w:ascii="Trebuchet MS" w:hAnsi="Trebuchet MS"/>
        </w:rPr>
      </w:pPr>
      <w:r w:rsidRPr="00CC2EB5">
        <w:rPr>
          <w:rFonts w:ascii="Trebuchet MS" w:hAnsi="Trebuchet MS"/>
        </w:rPr>
        <w:br w:type="page"/>
      </w:r>
    </w:p>
    <w:p w14:paraId="01FC8B64" w14:textId="1C905B8D" w:rsidR="00CC2EB5" w:rsidRPr="00E63157" w:rsidRDefault="00E63157" w:rsidP="00CC2EB5">
      <w:pPr>
        <w:rPr>
          <w:rFonts w:ascii="Trebuchet MS" w:hAnsi="Trebuchet MS"/>
          <w:b/>
          <w:bCs/>
        </w:rPr>
      </w:pPr>
      <w:r>
        <w:rPr>
          <w:rFonts w:ascii="Trebuchet MS" w:hAnsi="Trebuchet MS"/>
          <w:b/>
          <w:bCs/>
        </w:rPr>
        <w:lastRenderedPageBreak/>
        <w:t xml:space="preserve">Solent </w:t>
      </w:r>
      <w:r w:rsidR="00CC2EB5" w:rsidRPr="00CC2EB5">
        <w:rPr>
          <w:rFonts w:ascii="Trebuchet MS" w:hAnsi="Trebuchet MS"/>
          <w:b/>
          <w:bCs/>
        </w:rPr>
        <w:t>Grading Criteria</w:t>
      </w:r>
      <w:r w:rsidR="00CC2EB5" w:rsidRPr="00CC2EB5">
        <w:rPr>
          <w:rFonts w:ascii="Trebuchet MS" w:hAnsi="Trebuchet MS"/>
          <w:lang w:eastAsia="en-GB"/>
        </w:rPr>
        <w:br/>
      </w:r>
    </w:p>
    <w:p w14:paraId="235B1A73" w14:textId="77777777" w:rsidR="00E63157" w:rsidRPr="00E63157" w:rsidRDefault="00E63157" w:rsidP="00411D12">
      <w:pPr>
        <w:pStyle w:val="LO-Normal"/>
        <w:rPr>
          <w:sz w:val="16"/>
          <w:szCs w:val="16"/>
        </w:rPr>
      </w:pPr>
      <w:r w:rsidRPr="00E63157">
        <w:rPr>
          <w:b/>
          <w:bCs/>
        </w:rPr>
        <w:t>Extraordinary 100%</w:t>
      </w:r>
      <w:r w:rsidRPr="00E63157">
        <w:t xml:space="preserve">: This grade is for work that is truly exceptional in every way. The project demonstrates groundbreaking innovation and has a significant impact on the organisation. The report is meticulously detailed, and the presentation is highly engaging and </w:t>
      </w:r>
      <w:r w:rsidRPr="00411D12">
        <w:t>professional</w:t>
      </w:r>
      <w:r w:rsidRPr="00E63157">
        <w:t>.</w:t>
      </w:r>
      <w:r w:rsidRPr="00E63157">
        <w:br/>
      </w:r>
    </w:p>
    <w:p w14:paraId="791269B8" w14:textId="77777777" w:rsidR="00E63157" w:rsidRPr="00E63157" w:rsidRDefault="00E63157" w:rsidP="001F5C41">
      <w:pPr>
        <w:pStyle w:val="ListParagraph"/>
        <w:numPr>
          <w:ilvl w:val="0"/>
          <w:numId w:val="13"/>
        </w:numPr>
        <w:spacing w:after="160" w:line="259" w:lineRule="auto"/>
        <w:rPr>
          <w:rFonts w:ascii="Trebuchet MS" w:hAnsi="Trebuchet MS"/>
          <w:sz w:val="16"/>
          <w:szCs w:val="16"/>
        </w:rPr>
      </w:pPr>
      <w:r w:rsidRPr="00E63157">
        <w:rPr>
          <w:rFonts w:ascii="Trebuchet MS" w:hAnsi="Trebuchet MS"/>
          <w:b/>
          <w:bCs/>
        </w:rPr>
        <w:t>Outstanding 92%</w:t>
      </w:r>
      <w:r w:rsidRPr="00E63157">
        <w:rPr>
          <w:rFonts w:ascii="Trebuchet MS" w:hAnsi="Trebuchet MS"/>
        </w:rPr>
        <w:t>: This grade is for work that is significantly above average. The project shows a high level of creativity and effectiveness. The report is thorough and well-organised, and the presentation is clear and confident.</w:t>
      </w:r>
      <w:r w:rsidRPr="00E63157">
        <w:rPr>
          <w:rFonts w:ascii="Trebuchet MS" w:hAnsi="Trebuchet MS"/>
        </w:rPr>
        <w:br/>
      </w:r>
    </w:p>
    <w:p w14:paraId="526E9DAC" w14:textId="77777777" w:rsidR="00E63157" w:rsidRPr="00E63157" w:rsidRDefault="00E63157" w:rsidP="001F5C41">
      <w:pPr>
        <w:pStyle w:val="ListParagraph"/>
        <w:numPr>
          <w:ilvl w:val="0"/>
          <w:numId w:val="13"/>
        </w:numPr>
        <w:spacing w:after="160" w:line="259" w:lineRule="auto"/>
        <w:rPr>
          <w:rFonts w:ascii="Trebuchet MS" w:hAnsi="Trebuchet MS"/>
          <w:sz w:val="16"/>
          <w:szCs w:val="16"/>
        </w:rPr>
      </w:pPr>
      <w:r w:rsidRPr="00E63157">
        <w:rPr>
          <w:rFonts w:ascii="Trebuchet MS" w:hAnsi="Trebuchet MS"/>
          <w:b/>
          <w:bCs/>
        </w:rPr>
        <w:t>Excellent 83%</w:t>
      </w:r>
      <w:r w:rsidRPr="00E63157">
        <w:rPr>
          <w:rFonts w:ascii="Trebuchet MS" w:hAnsi="Trebuchet MS"/>
        </w:rPr>
        <w:t>: This grade indicates very high-quality work. The project is well-executed and meets all the objectives effectively. The report is comprehensive and well-written, and the presentation is polished and informative.</w:t>
      </w:r>
      <w:r w:rsidRPr="00E63157">
        <w:rPr>
          <w:rFonts w:ascii="Trebuchet MS" w:hAnsi="Trebuchet MS"/>
        </w:rPr>
        <w:br/>
      </w:r>
    </w:p>
    <w:p w14:paraId="78A3A3A0" w14:textId="77777777" w:rsidR="00E63157" w:rsidRPr="00E63157" w:rsidRDefault="00E63157" w:rsidP="001F5C41">
      <w:pPr>
        <w:pStyle w:val="ListParagraph"/>
        <w:numPr>
          <w:ilvl w:val="0"/>
          <w:numId w:val="13"/>
        </w:numPr>
        <w:spacing w:after="160" w:line="259" w:lineRule="auto"/>
        <w:rPr>
          <w:rFonts w:ascii="Trebuchet MS" w:hAnsi="Trebuchet MS"/>
          <w:sz w:val="16"/>
          <w:szCs w:val="16"/>
        </w:rPr>
      </w:pPr>
      <w:r w:rsidRPr="00E63157">
        <w:rPr>
          <w:rFonts w:ascii="Trebuchet MS" w:hAnsi="Trebuchet MS"/>
          <w:b/>
          <w:bCs/>
        </w:rPr>
        <w:t>Strong/Very Good 74%</w:t>
      </w:r>
      <w:r w:rsidRPr="00E63157">
        <w:rPr>
          <w:rFonts w:ascii="Trebuchet MS" w:hAnsi="Trebuchet MS"/>
        </w:rPr>
        <w:t>: This grade is for work that is above average. The project is solid and achieves its goals. The report is detailed and clear, and the presentation is well-prepared and delivered.</w:t>
      </w:r>
      <w:r w:rsidRPr="00E63157">
        <w:rPr>
          <w:rFonts w:ascii="Trebuchet MS" w:hAnsi="Trebuchet MS"/>
        </w:rPr>
        <w:br/>
      </w:r>
    </w:p>
    <w:p w14:paraId="38C930A7" w14:textId="77777777" w:rsidR="00E63157" w:rsidRPr="00E63157" w:rsidRDefault="00E63157" w:rsidP="001F5C41">
      <w:pPr>
        <w:pStyle w:val="ListParagraph"/>
        <w:numPr>
          <w:ilvl w:val="0"/>
          <w:numId w:val="13"/>
        </w:numPr>
        <w:spacing w:after="160" w:line="259" w:lineRule="auto"/>
        <w:rPr>
          <w:rFonts w:ascii="Trebuchet MS" w:hAnsi="Trebuchet MS"/>
          <w:sz w:val="16"/>
          <w:szCs w:val="16"/>
        </w:rPr>
      </w:pPr>
      <w:r w:rsidRPr="00E63157">
        <w:rPr>
          <w:rFonts w:ascii="Trebuchet MS" w:hAnsi="Trebuchet MS"/>
          <w:b/>
          <w:bCs/>
        </w:rPr>
        <w:t>Competent, good, effective, capable 62-65-69%</w:t>
      </w:r>
      <w:r w:rsidRPr="00E63157">
        <w:rPr>
          <w:rFonts w:ascii="Trebuchet MS" w:hAnsi="Trebuchet MS"/>
        </w:rPr>
        <w:t>: This grade is for work that meets the basic requirements. The project is adequately executed and achieves its main objectives. The report is clear and covers the necessary points, and the presentation is satisfactory.</w:t>
      </w:r>
      <w:r w:rsidRPr="00E63157">
        <w:rPr>
          <w:rFonts w:ascii="Trebuchet MS" w:hAnsi="Trebuchet MS"/>
        </w:rPr>
        <w:br/>
      </w:r>
    </w:p>
    <w:p w14:paraId="195C5681" w14:textId="77777777" w:rsidR="00E63157" w:rsidRPr="00E63157" w:rsidRDefault="00E63157" w:rsidP="001F5C41">
      <w:pPr>
        <w:pStyle w:val="ListParagraph"/>
        <w:numPr>
          <w:ilvl w:val="0"/>
          <w:numId w:val="13"/>
        </w:numPr>
        <w:spacing w:after="160" w:line="259" w:lineRule="auto"/>
        <w:rPr>
          <w:rFonts w:ascii="Trebuchet MS" w:hAnsi="Trebuchet MS"/>
        </w:rPr>
      </w:pPr>
      <w:r w:rsidRPr="00E63157">
        <w:rPr>
          <w:rFonts w:ascii="Trebuchet MS" w:hAnsi="Trebuchet MS"/>
          <w:b/>
          <w:bCs/>
        </w:rPr>
        <w:t>Reasonable, fair, appropriate 52-55-58%</w:t>
      </w:r>
      <w:r w:rsidRPr="00E63157">
        <w:rPr>
          <w:rFonts w:ascii="Trebuchet MS" w:hAnsi="Trebuchet MS"/>
        </w:rPr>
        <w:t>: This grade is for work that is acceptable but has some shortcomings. The project meets most objectives but lacks depth or thoroughness. The report is adequate but may be missing some details, and the presentation is clear but not particularly engaging.</w:t>
      </w:r>
      <w:r w:rsidRPr="00E63157">
        <w:rPr>
          <w:rFonts w:ascii="Trebuchet MS" w:hAnsi="Trebuchet MS"/>
        </w:rPr>
        <w:br/>
      </w:r>
    </w:p>
    <w:p w14:paraId="066F528E" w14:textId="77777777" w:rsidR="00E63157" w:rsidRPr="00E63157" w:rsidRDefault="00E63157" w:rsidP="001F5C41">
      <w:pPr>
        <w:pStyle w:val="ListParagraph"/>
        <w:numPr>
          <w:ilvl w:val="0"/>
          <w:numId w:val="13"/>
        </w:numPr>
        <w:spacing w:after="160" w:line="259" w:lineRule="auto"/>
        <w:rPr>
          <w:rFonts w:ascii="Trebuchet MS" w:hAnsi="Trebuchet MS"/>
        </w:rPr>
      </w:pPr>
      <w:r w:rsidRPr="00E63157">
        <w:rPr>
          <w:rFonts w:ascii="Trebuchet MS" w:hAnsi="Trebuchet MS"/>
          <w:b/>
          <w:bCs/>
        </w:rPr>
        <w:t>Basic, satisfactory, acceptable 42-45-48%</w:t>
      </w:r>
      <w:r w:rsidRPr="00E63157">
        <w:rPr>
          <w:rFonts w:ascii="Trebuchet MS" w:hAnsi="Trebuchet MS"/>
        </w:rPr>
        <w:t>: This grade is for work that meets the minimum requirements. The project is completed but lacks depth and impact. The report covers the basics but is not detailed, and the presentation is clear but lacks enthusiasm.</w:t>
      </w:r>
      <w:r w:rsidRPr="00E63157">
        <w:rPr>
          <w:rFonts w:ascii="Trebuchet MS" w:hAnsi="Trebuchet MS"/>
        </w:rPr>
        <w:br/>
      </w:r>
    </w:p>
    <w:p w14:paraId="77BED432" w14:textId="77777777" w:rsidR="00E63157" w:rsidRPr="00E63157" w:rsidRDefault="00E63157" w:rsidP="001F5C41">
      <w:pPr>
        <w:pStyle w:val="ListParagraph"/>
        <w:numPr>
          <w:ilvl w:val="0"/>
          <w:numId w:val="13"/>
        </w:numPr>
        <w:spacing w:after="160" w:line="259" w:lineRule="auto"/>
        <w:rPr>
          <w:rFonts w:ascii="Trebuchet MS" w:hAnsi="Trebuchet MS"/>
        </w:rPr>
      </w:pPr>
      <w:r w:rsidRPr="00E63157">
        <w:rPr>
          <w:rFonts w:ascii="Trebuchet MS" w:hAnsi="Trebuchet MS"/>
          <w:b/>
          <w:bCs/>
        </w:rPr>
        <w:t>Inadequate, incomplete, limited 35</w:t>
      </w:r>
      <w:r w:rsidRPr="00E63157">
        <w:rPr>
          <w:rFonts w:ascii="Trebuchet MS" w:hAnsi="Trebuchet MS"/>
        </w:rPr>
        <w:t>: This grade is for work that does not meet the required standards. The project fails to achieve its main objectives. The report is incomplete or poorly organised, and the presentation is unclear or unprofessional.</w:t>
      </w:r>
      <w:r w:rsidRPr="00E63157">
        <w:rPr>
          <w:rFonts w:ascii="Trebuchet MS" w:hAnsi="Trebuchet MS"/>
        </w:rPr>
        <w:br/>
      </w:r>
    </w:p>
    <w:p w14:paraId="6EDF6E5C" w14:textId="77777777" w:rsidR="00E63157" w:rsidRPr="00E63157" w:rsidRDefault="00E63157" w:rsidP="001F5C41">
      <w:pPr>
        <w:pStyle w:val="ListParagraph"/>
        <w:numPr>
          <w:ilvl w:val="0"/>
          <w:numId w:val="13"/>
        </w:numPr>
        <w:spacing w:after="160" w:line="259" w:lineRule="auto"/>
        <w:rPr>
          <w:rFonts w:ascii="Trebuchet MS" w:hAnsi="Trebuchet MS"/>
        </w:rPr>
      </w:pPr>
      <w:r w:rsidRPr="00E63157">
        <w:rPr>
          <w:rFonts w:ascii="Trebuchet MS" w:hAnsi="Trebuchet MS"/>
          <w:b/>
          <w:bCs/>
        </w:rPr>
        <w:t>Poor, unsatisfactory, weak 15-20%</w:t>
      </w:r>
      <w:r w:rsidRPr="00E63157">
        <w:rPr>
          <w:rFonts w:ascii="Trebuchet MS" w:hAnsi="Trebuchet MS"/>
        </w:rPr>
        <w:t>: This grade is for work that is significantly below the required standards. The project is poorly executed and has little to no impact. The report is very incomplete or poorly written, and the presentation is unclear and unengaging.</w:t>
      </w:r>
    </w:p>
    <w:p w14:paraId="1E01BC9D" w14:textId="77777777" w:rsidR="00477D40" w:rsidRDefault="00E63157" w:rsidP="00662B44">
      <w:pPr>
        <w:rPr>
          <w:rFonts w:ascii="Trebuchet MS" w:eastAsia="Times New Roman" w:hAnsi="Trebuchet MS" w:cs="Times New Roman"/>
          <w:spacing w:val="3"/>
          <w:lang w:eastAsia="en-GB"/>
        </w:rPr>
      </w:pPr>
      <w:r w:rsidRPr="00E63157">
        <w:rPr>
          <w:rFonts w:ascii="Trebuchet MS" w:hAnsi="Trebuchet MS"/>
          <w:b/>
          <w:bCs/>
        </w:rPr>
        <w:br/>
      </w:r>
    </w:p>
    <w:p w14:paraId="74F3EB67" w14:textId="77777777" w:rsidR="00477D40" w:rsidRDefault="00477D40">
      <w:pPr>
        <w:rPr>
          <w:rFonts w:ascii="Trebuchet MS" w:eastAsia="Times New Roman" w:hAnsi="Trebuchet MS" w:cs="Times New Roman"/>
          <w:spacing w:val="3"/>
          <w:lang w:eastAsia="en-GB"/>
        </w:rPr>
      </w:pPr>
      <w:r>
        <w:rPr>
          <w:rFonts w:ascii="Trebuchet MS" w:eastAsia="Times New Roman" w:hAnsi="Trebuchet MS" w:cs="Times New Roman"/>
          <w:spacing w:val="3"/>
          <w:lang w:eastAsia="en-GB"/>
        </w:rPr>
        <w:br w:type="page"/>
      </w:r>
    </w:p>
    <w:p w14:paraId="4C9AC840" w14:textId="77777777" w:rsidR="00477D40" w:rsidRPr="00EA7934" w:rsidRDefault="00477D40" w:rsidP="00477D40"/>
    <w:p w14:paraId="7EA101CE" w14:textId="7AF3382B" w:rsidR="00477D40" w:rsidRPr="003D233A" w:rsidRDefault="00477D40" w:rsidP="00477D40">
      <w:pPr>
        <w:rPr>
          <w:rFonts w:ascii="Aptos" w:hAnsi="Aptos"/>
          <w:b/>
          <w:bCs/>
        </w:rPr>
      </w:pPr>
      <w:r w:rsidRPr="003D233A">
        <w:rPr>
          <w:rFonts w:ascii="Aptos" w:hAnsi="Aptos"/>
          <w:b/>
          <w:bCs/>
          <w:sz w:val="24"/>
          <w:szCs w:val="24"/>
        </w:rPr>
        <w:t xml:space="preserve">Module Learning </w:t>
      </w:r>
      <w:r w:rsidR="002B13E9" w:rsidRPr="003D233A">
        <w:rPr>
          <w:rFonts w:ascii="Aptos" w:hAnsi="Aptos"/>
          <w:b/>
          <w:bCs/>
          <w:sz w:val="24"/>
          <w:szCs w:val="24"/>
        </w:rPr>
        <w:t>Ou</w:t>
      </w:r>
      <w:r w:rsidR="002B13E9">
        <w:rPr>
          <w:rFonts w:ascii="Aptos" w:hAnsi="Aptos"/>
          <w:b/>
          <w:bCs/>
          <w:sz w:val="24"/>
          <w:szCs w:val="24"/>
        </w:rPr>
        <w:t>t</w:t>
      </w:r>
      <w:r w:rsidR="002B13E9" w:rsidRPr="003D233A">
        <w:rPr>
          <w:rFonts w:ascii="Aptos" w:hAnsi="Aptos"/>
          <w:b/>
          <w:bCs/>
          <w:sz w:val="24"/>
          <w:szCs w:val="24"/>
        </w:rPr>
        <w:t>comes</w:t>
      </w:r>
      <w:r w:rsidRPr="003D233A">
        <w:rPr>
          <w:rFonts w:ascii="Aptos" w:hAnsi="Aptos"/>
          <w:b/>
          <w:bCs/>
          <w:sz w:val="24"/>
          <w:szCs w:val="24"/>
        </w:rPr>
        <w:t xml:space="preserve"> (LO) and Corresponding Apprentice KSB</w:t>
      </w:r>
      <w:r w:rsidR="003D233A">
        <w:rPr>
          <w:rFonts w:ascii="Aptos" w:hAnsi="Aptos"/>
          <w:b/>
          <w:bCs/>
          <w:sz w:val="24"/>
          <w:szCs w:val="24"/>
        </w:rPr>
        <w:br/>
      </w:r>
      <w:r w:rsidR="003D233A">
        <w:rPr>
          <w:rFonts w:ascii="Aptos" w:hAnsi="Aptos"/>
          <w:b/>
          <w:bCs/>
          <w:sz w:val="24"/>
          <w:szCs w:val="24"/>
        </w:rPr>
        <w:br/>
      </w:r>
      <w:r w:rsidR="003D233A" w:rsidRPr="00477D40">
        <w:rPr>
          <w:rFonts w:ascii="Aptos" w:hAnsi="Aptos"/>
          <w:b/>
          <w:bCs/>
        </w:rPr>
        <w:t>COM625 Synoptic Report AE2 (70%) &amp; Presentation AE3 (20%)</w:t>
      </w: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tblCellMar>
        <w:tblLook w:val="04A0" w:firstRow="1" w:lastRow="0" w:firstColumn="1" w:lastColumn="0" w:noHBand="0" w:noVBand="1"/>
      </w:tblPr>
      <w:tblGrid>
        <w:gridCol w:w="10201"/>
      </w:tblGrid>
      <w:tr w:rsidR="00477D40" w:rsidRPr="00477D40" w14:paraId="055927BB" w14:textId="77777777" w:rsidTr="00477D40">
        <w:trPr>
          <w:trHeight w:val="457"/>
        </w:trPr>
        <w:tc>
          <w:tcPr>
            <w:tcW w:w="10201" w:type="dxa"/>
            <w:shd w:val="clear" w:color="auto" w:fill="F2F2F2" w:themeFill="background1" w:themeFillShade="F2"/>
            <w:vAlign w:val="center"/>
          </w:tcPr>
          <w:p w14:paraId="01CF360C" w14:textId="77777777" w:rsidR="00477D40" w:rsidRPr="00477D40" w:rsidRDefault="00477D40" w:rsidP="00A40381">
            <w:pPr>
              <w:spacing w:after="0" w:line="240" w:lineRule="auto"/>
              <w:rPr>
                <w:rFonts w:ascii="Aptos" w:eastAsia="Times New Roman" w:hAnsi="Aptos" w:cs="Calibri"/>
                <w:b/>
                <w:bCs/>
                <w:lang w:eastAsia="en-GB"/>
              </w:rPr>
            </w:pPr>
            <w:r w:rsidRPr="00477D40">
              <w:rPr>
                <w:rFonts w:ascii="Aptos" w:eastAsia="Times New Roman" w:hAnsi="Aptos" w:cs="Calibri"/>
                <w:b/>
                <w:bCs/>
                <w:lang w:eastAsia="en-GB"/>
              </w:rPr>
              <w:t>Project Report (70%)</w:t>
            </w:r>
          </w:p>
        </w:tc>
      </w:tr>
      <w:tr w:rsidR="00477D40" w:rsidRPr="00477D40" w14:paraId="20CCA876" w14:textId="77777777" w:rsidTr="00477D40">
        <w:trPr>
          <w:trHeight w:val="1587"/>
        </w:trPr>
        <w:tc>
          <w:tcPr>
            <w:tcW w:w="10201" w:type="dxa"/>
            <w:vAlign w:val="center"/>
            <w:hideMark/>
          </w:tcPr>
          <w:p w14:paraId="4855DB58" w14:textId="3FC2DBE0" w:rsidR="00477D40" w:rsidRPr="00477D40" w:rsidRDefault="00477D40" w:rsidP="00A40381">
            <w:pPr>
              <w:pStyle w:val="LO-Normal"/>
              <w:tabs>
                <w:tab w:val="left" w:pos="-1080"/>
                <w:tab w:val="left" w:pos="360"/>
                <w:tab w:val="left" w:pos="1080"/>
                <w:tab w:val="left" w:pos="2520"/>
                <w:tab w:val="left" w:pos="4680"/>
                <w:tab w:val="left" w:pos="6210"/>
              </w:tabs>
              <w:ind w:left="360"/>
              <w:rPr>
                <w:rFonts w:ascii="Aptos" w:eastAsia="Times New Roman" w:hAnsi="Aptos"/>
              </w:rPr>
            </w:pPr>
            <w:r w:rsidRPr="00477D40">
              <w:rPr>
                <w:rFonts w:ascii="Aptos" w:eastAsia="Times New Roman" w:hAnsi="Aptos" w:cs="Calibri"/>
                <w:b/>
                <w:bCs/>
                <w:lang w:eastAsia="en-GB"/>
              </w:rPr>
              <w:t>1. Presentation, Reporting, Referencing &amp; Citation. Introduction, Background/context, Requirements/Specification</w:t>
            </w:r>
            <w:r w:rsidRPr="00477D40">
              <w:rPr>
                <w:rFonts w:ascii="Aptos" w:eastAsia="Times New Roman" w:hAnsi="Aptos" w:cs="Calibri"/>
                <w:color w:val="FF0000"/>
                <w:lang w:eastAsia="en-GB"/>
              </w:rPr>
              <w:br/>
            </w:r>
            <w:r w:rsidRPr="00477D40">
              <w:rPr>
                <w:rFonts w:ascii="Aptos" w:eastAsia="Times New Roman" w:hAnsi="Aptos" w:cs="Calibri"/>
                <w:b/>
                <w:bCs/>
                <w:color w:val="FF0000"/>
                <w:lang w:eastAsia="en-GB"/>
              </w:rPr>
              <w:t xml:space="preserve">Degree Module LO: </w:t>
            </w:r>
            <w:r w:rsidRPr="00477D40">
              <w:rPr>
                <w:rFonts w:ascii="Aptos" w:eastAsia="Times New Roman" w:hAnsi="Aptos" w:cs="Calibri"/>
                <w:color w:val="FF0000"/>
                <w:lang w:eastAsia="en-GB"/>
              </w:rPr>
              <w:t xml:space="preserve">2, 3, &amp; 4 </w:t>
            </w:r>
            <w:r w:rsidRPr="00477D40">
              <w:rPr>
                <w:rFonts w:ascii="Aptos" w:eastAsia="Times New Roman" w:hAnsi="Aptos" w:cs="Calibri"/>
                <w:b/>
                <w:bCs/>
                <w:color w:val="FF0000"/>
                <w:lang w:eastAsia="en-GB"/>
              </w:rPr>
              <w:br/>
              <w:t xml:space="preserve">KSB: </w:t>
            </w:r>
            <w:r w:rsidRPr="00477D40">
              <w:rPr>
                <w:rFonts w:ascii="Aptos" w:eastAsia="Times New Roman" w:hAnsi="Aptos" w:cs="Calibri"/>
                <w:color w:val="FF0000"/>
                <w:lang w:eastAsia="en-GB"/>
              </w:rPr>
              <w:t xml:space="preserve">CS1, CS5, CS6, CTK1, CTK2, CTK5, CTK7, CTK8, CTK10, CBS1, CBS2, CBS3, CBS5, CBS6, CBS9, CBS10, CBS11, CBS12, CBS13, CBS8)  </w:t>
            </w:r>
            <w:r w:rsidRPr="00477D40">
              <w:rPr>
                <w:rFonts w:ascii="Aptos" w:eastAsia="Times New Roman" w:hAnsi="Aptos" w:cs="Calibri"/>
                <w:color w:val="FF0000"/>
                <w:lang w:eastAsia="en-GB"/>
              </w:rPr>
              <w:br/>
            </w:r>
          </w:p>
        </w:tc>
      </w:tr>
      <w:tr w:rsidR="00477D40" w:rsidRPr="00477D40" w14:paraId="2A6CEC5D" w14:textId="77777777" w:rsidTr="00477D40">
        <w:trPr>
          <w:trHeight w:val="1220"/>
        </w:trPr>
        <w:tc>
          <w:tcPr>
            <w:tcW w:w="10201" w:type="dxa"/>
            <w:vAlign w:val="center"/>
            <w:hideMark/>
          </w:tcPr>
          <w:p w14:paraId="666777D4" w14:textId="58A6C59A" w:rsidR="00477D40" w:rsidRPr="00477D40" w:rsidRDefault="00477D40" w:rsidP="00A40381">
            <w:pPr>
              <w:spacing w:after="0" w:line="240" w:lineRule="auto"/>
              <w:ind w:left="306"/>
              <w:rPr>
                <w:rFonts w:ascii="Aptos" w:eastAsia="Times New Roman" w:hAnsi="Aptos" w:cs="Calibri"/>
                <w:lang w:eastAsia="en-GB"/>
              </w:rPr>
            </w:pPr>
            <w:r w:rsidRPr="00477D40">
              <w:rPr>
                <w:rFonts w:ascii="Aptos" w:eastAsia="Times New Roman" w:hAnsi="Aptos" w:cs="Calibri"/>
                <w:b/>
                <w:bCs/>
                <w:lang w:eastAsia="en-GB"/>
              </w:rPr>
              <w:t>2. Project Methodology, Project Management &amp; Professional Practice, Design/Implementation, Testing, Artefact/s &amp; supporting Documentation</w:t>
            </w:r>
            <w:r w:rsidRPr="00477D40">
              <w:rPr>
                <w:rFonts w:ascii="Aptos" w:eastAsia="Times New Roman" w:hAnsi="Aptos" w:cs="Calibri"/>
                <w:color w:val="FF0000"/>
                <w:lang w:eastAsia="en-GB"/>
              </w:rPr>
              <w:br/>
            </w:r>
            <w:r w:rsidRPr="00477D40">
              <w:rPr>
                <w:rFonts w:ascii="Aptos" w:eastAsia="Times New Roman" w:hAnsi="Aptos" w:cs="Calibri"/>
                <w:b/>
                <w:bCs/>
                <w:color w:val="FF0000"/>
                <w:lang w:eastAsia="en-GB"/>
              </w:rPr>
              <w:t>Degree Module LO:</w:t>
            </w:r>
            <w:r w:rsidRPr="00477D40">
              <w:rPr>
                <w:rFonts w:ascii="Aptos" w:eastAsia="Times New Roman" w:hAnsi="Aptos" w:cs="Calibri"/>
                <w:color w:val="FF0000"/>
                <w:lang w:eastAsia="en-GB"/>
              </w:rPr>
              <w:t xml:space="preserve"> 1 &amp; 6 </w:t>
            </w:r>
            <w:r w:rsidRPr="00477D40">
              <w:rPr>
                <w:rFonts w:ascii="Aptos" w:eastAsia="Times New Roman" w:hAnsi="Aptos" w:cs="Calibri"/>
                <w:b/>
                <w:bCs/>
                <w:color w:val="FF0000"/>
                <w:lang w:eastAsia="en-GB"/>
              </w:rPr>
              <w:br/>
              <w:t xml:space="preserve">KSB: </w:t>
            </w:r>
            <w:r w:rsidRPr="00477D40">
              <w:rPr>
                <w:rFonts w:ascii="Aptos" w:eastAsia="Times New Roman" w:hAnsi="Aptos" w:cs="Calibri"/>
                <w:color w:val="FF0000"/>
                <w:lang w:eastAsia="en-GB"/>
              </w:rPr>
              <w:t>CS2, CS3, CS4, CS6, CS7, CTK3, CTK4, CTK5, CTK6, CTK9, CTK10, CBS7, CBS14</w:t>
            </w:r>
          </w:p>
        </w:tc>
      </w:tr>
      <w:tr w:rsidR="00477D40" w:rsidRPr="00477D40" w14:paraId="397773D1" w14:textId="77777777" w:rsidTr="00A40381">
        <w:trPr>
          <w:trHeight w:val="509"/>
        </w:trPr>
        <w:tc>
          <w:tcPr>
            <w:tcW w:w="10201" w:type="dxa"/>
            <w:vMerge w:val="restart"/>
            <w:vAlign w:val="center"/>
            <w:hideMark/>
          </w:tcPr>
          <w:p w14:paraId="2FB4784A" w14:textId="6BC71A3F" w:rsidR="00477D40" w:rsidRPr="00234188" w:rsidRDefault="009C701F" w:rsidP="00234188">
            <w:pPr>
              <w:ind w:left="310"/>
              <w:rPr>
                <w:rFonts w:ascii="Aptos" w:hAnsi="Aptos"/>
                <w:lang w:eastAsia="en-GB"/>
              </w:rPr>
            </w:pPr>
            <w:r>
              <w:rPr>
                <w:rFonts w:ascii="Aptos" w:hAnsi="Aptos"/>
                <w:b/>
                <w:bCs/>
                <w:lang w:eastAsia="en-GB"/>
              </w:rPr>
              <w:t>›</w:t>
            </w:r>
            <w:r w:rsidR="00477D40" w:rsidRPr="00234188">
              <w:rPr>
                <w:rFonts w:ascii="Aptos" w:hAnsi="Aptos"/>
                <w:b/>
                <w:bCs/>
                <w:lang w:eastAsia="en-GB"/>
              </w:rPr>
              <w:t>3. Evaluation, conclusions &amp; Recommendations</w:t>
            </w:r>
            <w:r w:rsidR="00477D40" w:rsidRPr="00234188">
              <w:rPr>
                <w:rFonts w:ascii="Aptos" w:hAnsi="Aptos"/>
                <w:lang w:eastAsia="en-GB"/>
              </w:rPr>
              <w:br/>
            </w:r>
            <w:r w:rsidR="00477D40" w:rsidRPr="00234188">
              <w:rPr>
                <w:rFonts w:ascii="Aptos" w:hAnsi="Aptos"/>
                <w:b/>
                <w:bCs/>
                <w:color w:val="EE0000"/>
                <w:lang w:eastAsia="en-GB"/>
              </w:rPr>
              <w:t>Degree Module</w:t>
            </w:r>
            <w:r w:rsidR="00477D40" w:rsidRPr="00234188">
              <w:rPr>
                <w:rFonts w:ascii="Aptos" w:hAnsi="Aptos"/>
                <w:color w:val="EE0000"/>
                <w:lang w:eastAsia="en-GB"/>
              </w:rPr>
              <w:t xml:space="preserve"> </w:t>
            </w:r>
            <w:r w:rsidR="00411D12" w:rsidRPr="00234188">
              <w:rPr>
                <w:rFonts w:ascii="Aptos" w:hAnsi="Aptos"/>
                <w:color w:val="EE0000"/>
                <w:lang w:eastAsia="en-GB"/>
              </w:rPr>
              <w:t>LO:</w:t>
            </w:r>
            <w:r w:rsidR="00477D40" w:rsidRPr="00234188">
              <w:rPr>
                <w:rFonts w:ascii="Aptos" w:hAnsi="Aptos"/>
                <w:color w:val="EE0000"/>
                <w:lang w:eastAsia="en-GB"/>
              </w:rPr>
              <w:t xml:space="preserve"> 5 </w:t>
            </w:r>
            <w:r w:rsidR="00477D40" w:rsidRPr="00234188">
              <w:rPr>
                <w:rFonts w:ascii="Aptos" w:hAnsi="Aptos"/>
                <w:color w:val="EE0000"/>
                <w:lang w:eastAsia="en-GB"/>
              </w:rPr>
              <w:br/>
            </w:r>
            <w:r w:rsidR="00477D40" w:rsidRPr="00234188">
              <w:rPr>
                <w:rFonts w:ascii="Aptos" w:hAnsi="Aptos"/>
                <w:b/>
                <w:bCs/>
                <w:color w:val="EE0000"/>
                <w:lang w:eastAsia="en-GB"/>
              </w:rPr>
              <w:t>KSB:</w:t>
            </w:r>
            <w:r w:rsidR="00477D40" w:rsidRPr="00234188">
              <w:rPr>
                <w:rFonts w:ascii="Aptos" w:hAnsi="Aptos"/>
                <w:color w:val="EE0000"/>
                <w:lang w:eastAsia="en-GB"/>
              </w:rPr>
              <w:t xml:space="preserve"> CS2, CS5, CS6, CTK2, CTK9, CBS8</w:t>
            </w:r>
          </w:p>
        </w:tc>
      </w:tr>
      <w:tr w:rsidR="00477D40" w:rsidRPr="00477D40" w14:paraId="24E913A2" w14:textId="77777777" w:rsidTr="00477D40">
        <w:trPr>
          <w:trHeight w:val="547"/>
        </w:trPr>
        <w:tc>
          <w:tcPr>
            <w:tcW w:w="10201" w:type="dxa"/>
            <w:vMerge/>
            <w:vAlign w:val="center"/>
            <w:hideMark/>
          </w:tcPr>
          <w:p w14:paraId="36A2F6F6" w14:textId="77777777" w:rsidR="00477D40" w:rsidRPr="00477D40" w:rsidRDefault="00477D40" w:rsidP="00A40381">
            <w:pPr>
              <w:spacing w:after="0" w:line="240" w:lineRule="auto"/>
              <w:rPr>
                <w:rFonts w:ascii="Aptos" w:eastAsia="Times New Roman" w:hAnsi="Aptos" w:cs="Calibri"/>
                <w:lang w:eastAsia="en-GB"/>
              </w:rPr>
            </w:pPr>
          </w:p>
        </w:tc>
      </w:tr>
      <w:tr w:rsidR="00477D40" w:rsidRPr="00477D40" w14:paraId="3542A4C9" w14:textId="77777777" w:rsidTr="00477D40">
        <w:trPr>
          <w:trHeight w:val="407"/>
        </w:trPr>
        <w:tc>
          <w:tcPr>
            <w:tcW w:w="10201" w:type="dxa"/>
            <w:shd w:val="clear" w:color="auto" w:fill="F2F2F2" w:themeFill="background1" w:themeFillShade="F2"/>
            <w:vAlign w:val="center"/>
          </w:tcPr>
          <w:p w14:paraId="1CA306A5" w14:textId="5E8EFE45" w:rsidR="00477D40" w:rsidRPr="00477D40" w:rsidRDefault="00477D40" w:rsidP="00A40381">
            <w:pPr>
              <w:spacing w:after="0" w:line="240" w:lineRule="auto"/>
              <w:rPr>
                <w:rFonts w:ascii="Aptos" w:eastAsia="Times New Roman" w:hAnsi="Aptos" w:cs="Calibri"/>
                <w:b/>
                <w:bCs/>
                <w:lang w:eastAsia="en-GB"/>
              </w:rPr>
            </w:pPr>
            <w:r w:rsidRPr="00477D40">
              <w:rPr>
                <w:rFonts w:ascii="Aptos" w:eastAsia="Times New Roman" w:hAnsi="Aptos" w:cs="Calibri"/>
                <w:b/>
                <w:bCs/>
                <w:lang w:eastAsia="en-GB"/>
              </w:rPr>
              <w:t>Pres</w:t>
            </w:r>
            <w:r w:rsidR="00E43D7C">
              <w:rPr>
                <w:rFonts w:ascii="Aptos" w:eastAsia="Times New Roman" w:hAnsi="Aptos" w:cs="Calibri"/>
                <w:b/>
                <w:bCs/>
                <w:lang w:eastAsia="en-GB"/>
              </w:rPr>
              <w:t>en</w:t>
            </w:r>
            <w:r w:rsidRPr="00477D40">
              <w:rPr>
                <w:rFonts w:ascii="Aptos" w:eastAsia="Times New Roman" w:hAnsi="Aptos" w:cs="Calibri"/>
                <w:b/>
                <w:bCs/>
                <w:lang w:eastAsia="en-GB"/>
              </w:rPr>
              <w:t>tation AE3 (20%)</w:t>
            </w:r>
          </w:p>
        </w:tc>
      </w:tr>
      <w:tr w:rsidR="00477D40" w:rsidRPr="00477D40" w14:paraId="38154738" w14:textId="77777777" w:rsidTr="00477D40">
        <w:trPr>
          <w:trHeight w:val="830"/>
        </w:trPr>
        <w:tc>
          <w:tcPr>
            <w:tcW w:w="10201" w:type="dxa"/>
            <w:vAlign w:val="center"/>
          </w:tcPr>
          <w:p w14:paraId="58B87960" w14:textId="4DB3709D" w:rsidR="00477D40" w:rsidRPr="00477D40" w:rsidRDefault="00477D40" w:rsidP="00A40381">
            <w:pPr>
              <w:spacing w:after="0" w:line="240" w:lineRule="auto"/>
              <w:ind w:left="306"/>
              <w:rPr>
                <w:rFonts w:ascii="Aptos" w:eastAsia="Times New Roman" w:hAnsi="Aptos" w:cs="Calibri"/>
                <w:lang w:eastAsia="en-GB"/>
              </w:rPr>
            </w:pPr>
            <w:r w:rsidRPr="00477D40">
              <w:rPr>
                <w:rFonts w:ascii="Aptos" w:eastAsia="Times New Roman" w:hAnsi="Aptos" w:cs="Calibri"/>
                <w:b/>
                <w:bCs/>
                <w:lang w:eastAsia="en-GB"/>
              </w:rPr>
              <w:t>4. Presentation</w:t>
            </w:r>
            <w:r w:rsidRPr="00477D40">
              <w:rPr>
                <w:rFonts w:ascii="Aptos" w:eastAsia="Times New Roman" w:hAnsi="Aptos" w:cs="Calibri"/>
                <w:color w:val="FF0000"/>
                <w:lang w:eastAsia="en-GB"/>
              </w:rPr>
              <w:br/>
            </w:r>
            <w:r w:rsidRPr="00477D40">
              <w:rPr>
                <w:rFonts w:ascii="Aptos" w:eastAsia="Times New Roman" w:hAnsi="Aptos" w:cs="Calibri"/>
                <w:b/>
                <w:bCs/>
                <w:color w:val="FF0000"/>
                <w:lang w:eastAsia="en-GB"/>
              </w:rPr>
              <w:t>Degree Module LO:</w:t>
            </w:r>
            <w:r w:rsidRPr="00477D40">
              <w:rPr>
                <w:rFonts w:ascii="Aptos" w:eastAsia="Times New Roman" w:hAnsi="Aptos" w:cs="Calibri"/>
                <w:color w:val="FF0000"/>
                <w:lang w:eastAsia="en-GB"/>
              </w:rPr>
              <w:t xml:space="preserve">  4 </w:t>
            </w:r>
            <w:r w:rsidRPr="00477D40">
              <w:rPr>
                <w:rFonts w:ascii="Aptos" w:eastAsia="Times New Roman" w:hAnsi="Aptos" w:cs="Calibri"/>
                <w:b/>
                <w:bCs/>
                <w:color w:val="FF0000"/>
                <w:lang w:eastAsia="en-GB"/>
              </w:rPr>
              <w:br/>
              <w:t xml:space="preserve">KSB: </w:t>
            </w:r>
            <w:r w:rsidRPr="00477D40">
              <w:rPr>
                <w:rFonts w:ascii="Aptos" w:eastAsia="Times New Roman" w:hAnsi="Aptos" w:cs="Calibri"/>
                <w:color w:val="FF0000"/>
                <w:lang w:eastAsia="en-GB"/>
              </w:rPr>
              <w:t>CBS1, CBS2, CBS3, CBS5, CBS8</w:t>
            </w:r>
          </w:p>
        </w:tc>
      </w:tr>
      <w:tr w:rsidR="00477D40" w:rsidRPr="00477D40" w14:paraId="4FA6672D" w14:textId="77777777" w:rsidTr="00477D40">
        <w:trPr>
          <w:trHeight w:val="1240"/>
        </w:trPr>
        <w:tc>
          <w:tcPr>
            <w:tcW w:w="10201" w:type="dxa"/>
            <w:vAlign w:val="center"/>
          </w:tcPr>
          <w:p w14:paraId="235A060A" w14:textId="16260018" w:rsidR="00477D40" w:rsidRPr="00477D40" w:rsidRDefault="00477D40" w:rsidP="00A40381">
            <w:pPr>
              <w:spacing w:after="0" w:line="240" w:lineRule="auto"/>
              <w:ind w:left="306"/>
              <w:rPr>
                <w:rFonts w:ascii="Aptos" w:eastAsia="Times New Roman" w:hAnsi="Aptos" w:cs="Calibri"/>
                <w:lang w:eastAsia="en-GB"/>
              </w:rPr>
            </w:pPr>
            <w:r w:rsidRPr="00477D40">
              <w:rPr>
                <w:rFonts w:ascii="Aptos" w:eastAsia="Times New Roman" w:hAnsi="Aptos" w:cs="Calibri"/>
                <w:b/>
                <w:bCs/>
                <w:lang w:eastAsia="en-GB"/>
              </w:rPr>
              <w:t>5. Demonstration of Product</w:t>
            </w:r>
            <w:r w:rsidRPr="00477D40">
              <w:rPr>
                <w:rFonts w:ascii="Aptos" w:eastAsia="Times New Roman" w:hAnsi="Aptos" w:cs="Calibri"/>
                <w:color w:val="FF0000"/>
                <w:lang w:eastAsia="en-GB"/>
              </w:rPr>
              <w:br/>
            </w:r>
            <w:r w:rsidRPr="00477D40">
              <w:rPr>
                <w:rFonts w:ascii="Aptos" w:eastAsia="Times New Roman" w:hAnsi="Aptos" w:cs="Calibri"/>
                <w:b/>
                <w:bCs/>
                <w:color w:val="FF0000"/>
                <w:lang w:eastAsia="en-GB"/>
              </w:rPr>
              <w:t>Degree Module LO:</w:t>
            </w:r>
            <w:r w:rsidRPr="00477D40">
              <w:rPr>
                <w:rFonts w:ascii="Aptos" w:eastAsia="Times New Roman" w:hAnsi="Aptos" w:cs="Calibri"/>
                <w:color w:val="FF0000"/>
                <w:lang w:eastAsia="en-GB"/>
              </w:rPr>
              <w:t xml:space="preserve"> 1,2,3,5 </w:t>
            </w:r>
            <w:r w:rsidRPr="00477D40">
              <w:rPr>
                <w:rFonts w:ascii="Aptos" w:eastAsia="Times New Roman" w:hAnsi="Aptos" w:cs="Calibri"/>
                <w:color w:val="FF0000"/>
                <w:lang w:eastAsia="en-GB"/>
              </w:rPr>
              <w:br/>
            </w:r>
            <w:r w:rsidRPr="00477D40">
              <w:rPr>
                <w:rFonts w:ascii="Aptos" w:eastAsia="Times New Roman" w:hAnsi="Aptos" w:cs="Calibri"/>
                <w:b/>
                <w:bCs/>
                <w:color w:val="FF0000"/>
                <w:lang w:eastAsia="en-GB"/>
              </w:rPr>
              <w:t xml:space="preserve">KSB:  </w:t>
            </w:r>
            <w:r w:rsidRPr="00477D40">
              <w:rPr>
                <w:rFonts w:ascii="Aptos" w:eastAsia="Times New Roman" w:hAnsi="Aptos" w:cs="Calibri"/>
                <w:color w:val="FF0000"/>
                <w:lang w:eastAsia="en-GB"/>
              </w:rPr>
              <w:t>CS1, CS2, CS5, CS6, CS7, CTK1, CTK2, CTK3, CTK5, CTK7, CTK8, CTK9, CTK10, CBS6, CBS8, CBS9, CBS10, CBS11, CBS12, CBS13, CBS14)</w:t>
            </w:r>
          </w:p>
        </w:tc>
      </w:tr>
      <w:tr w:rsidR="00477D40" w:rsidRPr="00477D40" w14:paraId="1953F901" w14:textId="77777777" w:rsidTr="00477D40">
        <w:trPr>
          <w:trHeight w:val="974"/>
        </w:trPr>
        <w:tc>
          <w:tcPr>
            <w:tcW w:w="10201" w:type="dxa"/>
            <w:vAlign w:val="center"/>
          </w:tcPr>
          <w:p w14:paraId="3DD1165E" w14:textId="06AF2B85" w:rsidR="00477D40" w:rsidRPr="00477D40" w:rsidRDefault="00477D40" w:rsidP="00A40381">
            <w:pPr>
              <w:spacing w:after="0" w:line="240" w:lineRule="auto"/>
              <w:ind w:left="306"/>
              <w:rPr>
                <w:rFonts w:ascii="Aptos" w:eastAsia="Times New Roman" w:hAnsi="Aptos" w:cs="Calibri"/>
                <w:lang w:eastAsia="en-GB"/>
              </w:rPr>
            </w:pPr>
            <w:r w:rsidRPr="00477D40">
              <w:rPr>
                <w:rFonts w:ascii="Aptos" w:eastAsia="Times New Roman" w:hAnsi="Aptos" w:cs="Calibri"/>
                <w:b/>
                <w:bCs/>
                <w:lang w:eastAsia="en-GB"/>
              </w:rPr>
              <w:t>6. Demonstration/presentation of Product</w:t>
            </w:r>
            <w:r w:rsidRPr="00477D40">
              <w:rPr>
                <w:rFonts w:ascii="Aptos" w:eastAsia="Times New Roman" w:hAnsi="Aptos" w:cs="Calibri"/>
                <w:color w:val="FF0000"/>
                <w:lang w:eastAsia="en-GB"/>
              </w:rPr>
              <w:br/>
            </w:r>
            <w:r w:rsidRPr="00477D40">
              <w:rPr>
                <w:rFonts w:ascii="Aptos" w:eastAsia="Times New Roman" w:hAnsi="Aptos" w:cs="Calibri"/>
                <w:b/>
                <w:bCs/>
                <w:color w:val="FF0000"/>
                <w:lang w:eastAsia="en-GB"/>
              </w:rPr>
              <w:t>Degree Module LO:</w:t>
            </w:r>
            <w:r w:rsidRPr="00477D40">
              <w:rPr>
                <w:rFonts w:ascii="Aptos" w:eastAsia="Times New Roman" w:hAnsi="Aptos" w:cs="Calibri"/>
                <w:color w:val="FF0000"/>
                <w:lang w:eastAsia="en-GB"/>
              </w:rPr>
              <w:t xml:space="preserve"> 6</w:t>
            </w:r>
            <w:r w:rsidRPr="00477D40">
              <w:rPr>
                <w:rFonts w:ascii="Aptos" w:eastAsia="Times New Roman" w:hAnsi="Aptos" w:cs="Calibri"/>
                <w:b/>
                <w:bCs/>
                <w:color w:val="FF0000"/>
                <w:lang w:eastAsia="en-GB"/>
              </w:rPr>
              <w:br/>
              <w:t>KSB: CS3, CS4, CTK4, CTK5, CBS7, CBS14</w:t>
            </w:r>
          </w:p>
        </w:tc>
      </w:tr>
    </w:tbl>
    <w:p w14:paraId="45846192" w14:textId="77777777" w:rsidR="00477D40" w:rsidRDefault="00477D40" w:rsidP="00477D40"/>
    <w:p w14:paraId="029FFF73" w14:textId="77777777" w:rsidR="00477D40" w:rsidRPr="00477D40" w:rsidRDefault="00477D40" w:rsidP="00477D40">
      <w:pPr>
        <w:rPr>
          <w:rFonts w:ascii="Aptos" w:hAnsi="Aptos"/>
        </w:rPr>
      </w:pPr>
      <w:r w:rsidRPr="00477D40">
        <w:rPr>
          <w:rFonts w:ascii="Aptos" w:hAnsi="Aptos"/>
          <w:b/>
          <w:bCs/>
        </w:rPr>
        <w:t>Degree (Module) Learning Outcome</w:t>
      </w:r>
    </w:p>
    <w:p w14:paraId="4F179759" w14:textId="77777777" w:rsidR="00477D40" w:rsidRPr="00477D40" w:rsidRDefault="00477D40" w:rsidP="001F5C41">
      <w:pPr>
        <w:pStyle w:val="ListParagraph"/>
        <w:numPr>
          <w:ilvl w:val="0"/>
          <w:numId w:val="23"/>
        </w:numPr>
        <w:spacing w:after="160" w:line="278" w:lineRule="auto"/>
        <w:rPr>
          <w:rFonts w:ascii="Aptos" w:hAnsi="Aptos"/>
        </w:rPr>
      </w:pPr>
      <w:r w:rsidRPr="00477D40">
        <w:rPr>
          <w:rFonts w:ascii="Aptos" w:hAnsi="Aptos"/>
        </w:rPr>
        <w:t xml:space="preserve">Select, apply and evaluate the appropriateness of methods, tools and technologies </w:t>
      </w:r>
      <w:r w:rsidRPr="00477D40">
        <w:rPr>
          <w:rFonts w:ascii="Aptos" w:hAnsi="Aptos"/>
        </w:rPr>
        <w:tab/>
        <w:t>in the synthesis of meaningful project outcomes.</w:t>
      </w:r>
    </w:p>
    <w:p w14:paraId="5716107E" w14:textId="77777777" w:rsidR="00477D40" w:rsidRPr="00477D40" w:rsidRDefault="00477D40" w:rsidP="001F5C41">
      <w:pPr>
        <w:pStyle w:val="ListParagraph"/>
        <w:numPr>
          <w:ilvl w:val="0"/>
          <w:numId w:val="23"/>
        </w:numPr>
        <w:spacing w:after="160" w:line="278" w:lineRule="auto"/>
        <w:rPr>
          <w:rFonts w:ascii="Aptos" w:hAnsi="Aptos"/>
        </w:rPr>
      </w:pPr>
      <w:r w:rsidRPr="00477D40">
        <w:rPr>
          <w:rFonts w:ascii="Aptos" w:hAnsi="Aptos"/>
        </w:rPr>
        <w:t>Undertake a significant self-managed project in a planned and systematic fashion.</w:t>
      </w:r>
    </w:p>
    <w:p w14:paraId="0483967B" w14:textId="77777777" w:rsidR="00477D40" w:rsidRPr="00477D40" w:rsidRDefault="00477D40" w:rsidP="001F5C41">
      <w:pPr>
        <w:pStyle w:val="ListParagraph"/>
        <w:numPr>
          <w:ilvl w:val="0"/>
          <w:numId w:val="23"/>
        </w:numPr>
        <w:spacing w:after="160" w:line="278" w:lineRule="auto"/>
        <w:rPr>
          <w:rFonts w:ascii="Aptos" w:hAnsi="Aptos"/>
        </w:rPr>
      </w:pPr>
      <w:r w:rsidRPr="00477D40">
        <w:rPr>
          <w:rFonts w:ascii="Aptos" w:hAnsi="Aptos"/>
        </w:rPr>
        <w:t>Identify, interpret and integrate theory drawn from a range of appropriate sources.</w:t>
      </w:r>
    </w:p>
    <w:p w14:paraId="4730A4F4" w14:textId="77777777" w:rsidR="00477D40" w:rsidRPr="00477D40" w:rsidRDefault="00477D40" w:rsidP="001F5C41">
      <w:pPr>
        <w:pStyle w:val="ListParagraph"/>
        <w:numPr>
          <w:ilvl w:val="0"/>
          <w:numId w:val="23"/>
        </w:numPr>
        <w:spacing w:after="160" w:line="278" w:lineRule="auto"/>
        <w:rPr>
          <w:rFonts w:ascii="Aptos" w:hAnsi="Aptos"/>
        </w:rPr>
      </w:pPr>
      <w:r w:rsidRPr="00477D40">
        <w:rPr>
          <w:rFonts w:ascii="Aptos" w:hAnsi="Aptos"/>
        </w:rPr>
        <w:t>Communicate complex ideas fluently both verbally and in writing.</w:t>
      </w:r>
    </w:p>
    <w:p w14:paraId="30350E4A" w14:textId="77777777" w:rsidR="00477D40" w:rsidRPr="00477D40" w:rsidRDefault="00477D40" w:rsidP="001F5C41">
      <w:pPr>
        <w:pStyle w:val="ListParagraph"/>
        <w:numPr>
          <w:ilvl w:val="0"/>
          <w:numId w:val="23"/>
        </w:numPr>
        <w:spacing w:after="160" w:line="278" w:lineRule="auto"/>
        <w:rPr>
          <w:rFonts w:ascii="Aptos" w:hAnsi="Aptos"/>
        </w:rPr>
      </w:pPr>
      <w:r w:rsidRPr="00477D40">
        <w:rPr>
          <w:rFonts w:ascii="Aptos" w:hAnsi="Aptos"/>
        </w:rPr>
        <w:t>Deliver a technology solution project accurately consistent with business needs</w:t>
      </w:r>
    </w:p>
    <w:p w14:paraId="7E720B10" w14:textId="77777777" w:rsidR="00477D40" w:rsidRPr="00477D40" w:rsidRDefault="00477D40" w:rsidP="001F5C41">
      <w:pPr>
        <w:pStyle w:val="ListParagraph"/>
        <w:numPr>
          <w:ilvl w:val="0"/>
          <w:numId w:val="23"/>
        </w:numPr>
        <w:spacing w:after="160" w:line="278" w:lineRule="auto"/>
        <w:rPr>
          <w:rFonts w:ascii="Aptos" w:hAnsi="Aptos"/>
        </w:rPr>
      </w:pPr>
      <w:r w:rsidRPr="00477D40">
        <w:rPr>
          <w:rFonts w:ascii="Aptos" w:hAnsi="Aptos"/>
        </w:rPr>
        <w:t>Apply analytical and critical thinking skills to Technology Solutions development</w:t>
      </w:r>
    </w:p>
    <w:p w14:paraId="781F7160" w14:textId="77777777" w:rsidR="00477D40" w:rsidRDefault="00477D40" w:rsidP="00477D40">
      <w:pPr>
        <w:rPr>
          <w:rFonts w:ascii="Trebuchet MS" w:hAnsi="Trebuchet MS"/>
          <w:b/>
          <w:bCs/>
        </w:rPr>
      </w:pPr>
    </w:p>
    <w:p w14:paraId="694D66C9" w14:textId="77777777" w:rsidR="00477D40" w:rsidRDefault="00477D40" w:rsidP="00477D40">
      <w:pPr>
        <w:rPr>
          <w:rFonts w:ascii="Trebuchet MS" w:hAnsi="Trebuchet MS"/>
          <w:b/>
          <w:bCs/>
        </w:rPr>
      </w:pPr>
    </w:p>
    <w:p w14:paraId="74ACCBF4" w14:textId="77777777" w:rsidR="00477D40" w:rsidRDefault="00477D40">
      <w:pPr>
        <w:rPr>
          <w:rFonts w:ascii="Trebuchet MS" w:hAnsi="Trebuchet MS"/>
          <w:b/>
          <w:bCs/>
        </w:rPr>
      </w:pPr>
      <w:r>
        <w:rPr>
          <w:rFonts w:ascii="Trebuchet MS" w:hAnsi="Trebuchet MS"/>
          <w:b/>
          <w:bCs/>
        </w:rPr>
        <w:br w:type="page"/>
      </w:r>
    </w:p>
    <w:p w14:paraId="7A58205E" w14:textId="77777777" w:rsidR="00477D40" w:rsidRDefault="00477D40" w:rsidP="00477D40">
      <w:pPr>
        <w:rPr>
          <w:rFonts w:ascii="Trebuchet MS" w:hAnsi="Trebuchet MS"/>
          <w:b/>
          <w:bCs/>
        </w:rPr>
      </w:pPr>
    </w:p>
    <w:p w14:paraId="596D110C" w14:textId="2419517E" w:rsidR="00477D40" w:rsidRPr="003D678C" w:rsidRDefault="00477D40" w:rsidP="00477D40">
      <w:pPr>
        <w:rPr>
          <w:rFonts w:ascii="Trebuchet MS" w:hAnsi="Trebuchet MS"/>
          <w:b/>
          <w:bCs/>
        </w:rPr>
      </w:pPr>
      <w:r w:rsidRPr="003D678C">
        <w:rPr>
          <w:rFonts w:ascii="Trebuchet MS" w:hAnsi="Trebuchet MS"/>
          <w:b/>
          <w:bCs/>
        </w:rPr>
        <w:t>Knowledge, Skills and Behaviours (KSB) codes and criteria list</w:t>
      </w:r>
    </w:p>
    <w:p w14:paraId="4833E601" w14:textId="77777777" w:rsidR="00477D40" w:rsidRPr="00B51FE1" w:rsidRDefault="00477D40" w:rsidP="00477D40">
      <w:pPr>
        <w:shd w:val="clear" w:color="auto" w:fill="FFFFFF"/>
        <w:spacing w:after="150"/>
        <w:textAlignment w:val="baseline"/>
        <w:outlineLvl w:val="3"/>
        <w:rPr>
          <w:rFonts w:ascii="Trebuchet MS" w:hAnsi="Trebuchet MS" w:cs="Arial"/>
        </w:rPr>
      </w:pPr>
      <w:r w:rsidRPr="00C16D27">
        <w:rPr>
          <w:rFonts w:ascii="Trebuchet MS" w:hAnsi="Trebuchet MS"/>
          <w:b/>
          <w:bCs/>
        </w:rPr>
        <w:t>Core Skills</w:t>
      </w:r>
      <w:r>
        <w:rPr>
          <w:rFonts w:ascii="Trebuchet MS" w:hAnsi="Trebuchet MS"/>
          <w:b/>
          <w:bCs/>
        </w:rPr>
        <w:t xml:space="preserve"> (CS)</w:t>
      </w:r>
    </w:p>
    <w:tbl>
      <w:tblPr>
        <w:tblStyle w:val="TableGrid"/>
        <w:tblW w:w="9493" w:type="dxa"/>
        <w:tblLook w:val="04A0" w:firstRow="1" w:lastRow="0" w:firstColumn="1" w:lastColumn="0" w:noHBand="0" w:noVBand="1"/>
      </w:tblPr>
      <w:tblGrid>
        <w:gridCol w:w="647"/>
        <w:gridCol w:w="8846"/>
      </w:tblGrid>
      <w:tr w:rsidR="00477D40" w:rsidRPr="009603A1" w14:paraId="34306A07" w14:textId="77777777" w:rsidTr="00A40381">
        <w:tc>
          <w:tcPr>
            <w:tcW w:w="647" w:type="dxa"/>
          </w:tcPr>
          <w:p w14:paraId="0A0B9CBE" w14:textId="77777777" w:rsidR="00477D40" w:rsidRPr="00CD797F" w:rsidRDefault="00477D40" w:rsidP="00A40381">
            <w:pPr>
              <w:rPr>
                <w:rFonts w:ascii="Trebuchet MS" w:hAnsi="Trebuchet MS"/>
                <w:b/>
                <w:bCs/>
                <w:sz w:val="20"/>
                <w:szCs w:val="20"/>
              </w:rPr>
            </w:pPr>
            <w:r w:rsidRPr="00CD797F">
              <w:rPr>
                <w:rFonts w:ascii="Trebuchet MS" w:hAnsi="Trebuchet MS"/>
                <w:b/>
                <w:bCs/>
                <w:sz w:val="20"/>
                <w:szCs w:val="20"/>
              </w:rPr>
              <w:t>CS1</w:t>
            </w:r>
          </w:p>
        </w:tc>
        <w:tc>
          <w:tcPr>
            <w:tcW w:w="8846" w:type="dxa"/>
          </w:tcPr>
          <w:p w14:paraId="7A88D978" w14:textId="77777777" w:rsidR="00477D40" w:rsidRDefault="00477D40" w:rsidP="00A40381">
            <w:pPr>
              <w:rPr>
                <w:rFonts w:ascii="Trebuchet MS" w:hAnsi="Trebuchet MS"/>
                <w:sz w:val="20"/>
                <w:szCs w:val="20"/>
              </w:rPr>
            </w:pPr>
            <w:r w:rsidRPr="009603A1">
              <w:rPr>
                <w:rFonts w:ascii="Trebuchet MS" w:hAnsi="Trebuchet MS"/>
                <w:sz w:val="20"/>
                <w:szCs w:val="20"/>
              </w:rPr>
              <w:t>Information Systems: can critically analyse a business domain to identify the role of information systems, highlight issues and identify opportunities for improvement through evaluating information systems in relation to their intended purpose and effectiveness.</w:t>
            </w:r>
          </w:p>
          <w:p w14:paraId="6F0BD67D" w14:textId="77777777" w:rsidR="00477D40" w:rsidRPr="009603A1" w:rsidRDefault="00477D40" w:rsidP="00A40381">
            <w:pPr>
              <w:rPr>
                <w:rFonts w:ascii="Trebuchet MS" w:hAnsi="Trebuchet MS"/>
                <w:sz w:val="20"/>
                <w:szCs w:val="20"/>
              </w:rPr>
            </w:pPr>
          </w:p>
        </w:tc>
      </w:tr>
      <w:tr w:rsidR="00477D40" w:rsidRPr="009603A1" w14:paraId="12CE8363" w14:textId="77777777" w:rsidTr="00A40381">
        <w:tc>
          <w:tcPr>
            <w:tcW w:w="647" w:type="dxa"/>
          </w:tcPr>
          <w:p w14:paraId="406068AF" w14:textId="77777777" w:rsidR="00477D40" w:rsidRPr="00CD797F" w:rsidRDefault="00477D40" w:rsidP="00A40381">
            <w:pPr>
              <w:rPr>
                <w:rFonts w:ascii="Trebuchet MS" w:hAnsi="Trebuchet MS"/>
                <w:b/>
                <w:bCs/>
                <w:sz w:val="20"/>
                <w:szCs w:val="20"/>
              </w:rPr>
            </w:pPr>
            <w:r w:rsidRPr="00CD797F">
              <w:rPr>
                <w:rFonts w:ascii="Trebuchet MS" w:hAnsi="Trebuchet MS"/>
                <w:b/>
                <w:bCs/>
                <w:sz w:val="20"/>
                <w:szCs w:val="20"/>
              </w:rPr>
              <w:t>CS2</w:t>
            </w:r>
          </w:p>
        </w:tc>
        <w:tc>
          <w:tcPr>
            <w:tcW w:w="8846" w:type="dxa"/>
          </w:tcPr>
          <w:p w14:paraId="4D9CC8C1" w14:textId="77777777" w:rsidR="00477D40" w:rsidRPr="009603A1" w:rsidRDefault="00477D40" w:rsidP="00A40381">
            <w:pPr>
              <w:rPr>
                <w:rFonts w:ascii="Trebuchet MS" w:hAnsi="Trebuchet MS"/>
                <w:sz w:val="20"/>
                <w:szCs w:val="20"/>
              </w:rPr>
            </w:pPr>
            <w:r w:rsidRPr="009603A1">
              <w:rPr>
                <w:rFonts w:ascii="Trebuchet MS" w:hAnsi="Trebuchet MS"/>
                <w:sz w:val="20"/>
                <w:szCs w:val="20"/>
              </w:rPr>
              <w:t>Systems Development: analyses business and technical requirements to select and specify appropriate technology solutions. Designs, implements, tests, and debugs software to meet requirements using contemporary methods including agile development. Manages the development and assurance of software artefacts applying secure development practises to ensure system resilience. Configures and deploys solutions to end-users.</w:t>
            </w:r>
            <w:r w:rsidRPr="009603A1">
              <w:rPr>
                <w:rFonts w:ascii="Trebuchet MS" w:hAnsi="Trebuchet MS"/>
                <w:sz w:val="20"/>
                <w:szCs w:val="20"/>
              </w:rPr>
              <w:br/>
            </w:r>
          </w:p>
        </w:tc>
      </w:tr>
      <w:tr w:rsidR="00477D40" w:rsidRPr="009603A1" w14:paraId="39799B5C" w14:textId="77777777" w:rsidTr="00A40381">
        <w:tc>
          <w:tcPr>
            <w:tcW w:w="647" w:type="dxa"/>
          </w:tcPr>
          <w:p w14:paraId="17931654" w14:textId="77777777" w:rsidR="00477D40" w:rsidRPr="00CD797F" w:rsidRDefault="00477D40" w:rsidP="00A40381">
            <w:pPr>
              <w:rPr>
                <w:rFonts w:ascii="Trebuchet MS" w:hAnsi="Trebuchet MS"/>
                <w:b/>
                <w:bCs/>
                <w:sz w:val="20"/>
                <w:szCs w:val="20"/>
              </w:rPr>
            </w:pPr>
            <w:r w:rsidRPr="00CD797F">
              <w:rPr>
                <w:rFonts w:ascii="Trebuchet MS" w:hAnsi="Trebuchet MS"/>
                <w:b/>
                <w:bCs/>
                <w:sz w:val="20"/>
                <w:szCs w:val="20"/>
              </w:rPr>
              <w:t>CS3</w:t>
            </w:r>
          </w:p>
        </w:tc>
        <w:tc>
          <w:tcPr>
            <w:tcW w:w="8846" w:type="dxa"/>
          </w:tcPr>
          <w:p w14:paraId="00CC5230" w14:textId="77777777" w:rsidR="00477D40" w:rsidRPr="009603A1" w:rsidRDefault="00477D40" w:rsidP="00A40381">
            <w:pPr>
              <w:rPr>
                <w:rFonts w:ascii="Trebuchet MS" w:hAnsi="Trebuchet MS"/>
                <w:sz w:val="20"/>
                <w:szCs w:val="20"/>
              </w:rPr>
            </w:pPr>
            <w:r w:rsidRPr="009603A1">
              <w:rPr>
                <w:rFonts w:ascii="Trebuchet MS" w:hAnsi="Trebuchet MS"/>
                <w:sz w:val="20"/>
                <w:szCs w:val="20"/>
              </w:rPr>
              <w:t>Data: identifies organisational information requirements and can model data solutions using conceptual data modelling techniques. Can implement a database solution using an industry standard database management system (DBMS). Can perform database administration tasks and is cognisant of the key concepts of data quality and data security.  Can manage data effectively and undertake data analysis.</w:t>
            </w:r>
            <w:r w:rsidRPr="009603A1">
              <w:rPr>
                <w:rFonts w:ascii="Trebuchet MS" w:hAnsi="Trebuchet MS"/>
                <w:sz w:val="20"/>
                <w:szCs w:val="20"/>
              </w:rPr>
              <w:br/>
            </w:r>
          </w:p>
        </w:tc>
      </w:tr>
      <w:tr w:rsidR="00477D40" w:rsidRPr="009603A1" w14:paraId="4DFC7D76" w14:textId="77777777" w:rsidTr="00A40381">
        <w:tc>
          <w:tcPr>
            <w:tcW w:w="647" w:type="dxa"/>
          </w:tcPr>
          <w:p w14:paraId="0949DA70" w14:textId="77777777" w:rsidR="00477D40" w:rsidRPr="00CD797F" w:rsidRDefault="00477D40" w:rsidP="00A40381">
            <w:pPr>
              <w:rPr>
                <w:rFonts w:ascii="Trebuchet MS" w:hAnsi="Trebuchet MS"/>
                <w:b/>
                <w:bCs/>
                <w:sz w:val="20"/>
                <w:szCs w:val="20"/>
              </w:rPr>
            </w:pPr>
            <w:r w:rsidRPr="00CD797F">
              <w:rPr>
                <w:rFonts w:ascii="Trebuchet MS" w:hAnsi="Trebuchet MS"/>
                <w:b/>
                <w:bCs/>
                <w:sz w:val="20"/>
                <w:szCs w:val="20"/>
              </w:rPr>
              <w:t>CS4</w:t>
            </w:r>
          </w:p>
        </w:tc>
        <w:tc>
          <w:tcPr>
            <w:tcW w:w="8846" w:type="dxa"/>
          </w:tcPr>
          <w:p w14:paraId="714DBA99" w14:textId="77777777" w:rsidR="00477D40" w:rsidRPr="009603A1" w:rsidRDefault="00477D40" w:rsidP="00A40381">
            <w:pPr>
              <w:rPr>
                <w:rFonts w:ascii="Trebuchet MS" w:hAnsi="Trebuchet MS"/>
                <w:sz w:val="20"/>
                <w:szCs w:val="20"/>
              </w:rPr>
            </w:pPr>
            <w:r w:rsidRPr="009603A1">
              <w:rPr>
                <w:rFonts w:ascii="Trebuchet MS" w:hAnsi="Trebuchet MS"/>
                <w:sz w:val="20"/>
                <w:szCs w:val="20"/>
              </w:rPr>
              <w:t>Cyber Security: can undertake a security risk assessment for a simple IT system and propose resolution advice. Can identify, analyse and evaluate security threats and hazards to planned and installed information systems or services (e.g. Cloud services).</w:t>
            </w:r>
            <w:r w:rsidRPr="009603A1">
              <w:rPr>
                <w:rFonts w:ascii="Trebuchet MS" w:hAnsi="Trebuchet MS"/>
                <w:sz w:val="20"/>
                <w:szCs w:val="20"/>
              </w:rPr>
              <w:br/>
            </w:r>
          </w:p>
        </w:tc>
      </w:tr>
      <w:tr w:rsidR="00477D40" w:rsidRPr="009603A1" w14:paraId="785E0C3D" w14:textId="77777777" w:rsidTr="00A40381">
        <w:tc>
          <w:tcPr>
            <w:tcW w:w="647" w:type="dxa"/>
          </w:tcPr>
          <w:p w14:paraId="6A65F7B3" w14:textId="77777777" w:rsidR="00477D40" w:rsidRPr="00CD797F" w:rsidRDefault="00477D40" w:rsidP="00A40381">
            <w:pPr>
              <w:rPr>
                <w:rFonts w:ascii="Trebuchet MS" w:hAnsi="Trebuchet MS"/>
                <w:b/>
                <w:bCs/>
                <w:sz w:val="20"/>
                <w:szCs w:val="20"/>
              </w:rPr>
            </w:pPr>
            <w:r w:rsidRPr="00CD797F">
              <w:rPr>
                <w:rFonts w:ascii="Trebuchet MS" w:hAnsi="Trebuchet MS"/>
                <w:b/>
                <w:bCs/>
                <w:sz w:val="20"/>
                <w:szCs w:val="20"/>
              </w:rPr>
              <w:t>CS5</w:t>
            </w:r>
          </w:p>
        </w:tc>
        <w:tc>
          <w:tcPr>
            <w:tcW w:w="8846" w:type="dxa"/>
          </w:tcPr>
          <w:p w14:paraId="64DC7414" w14:textId="77777777" w:rsidR="00477D40" w:rsidRPr="009603A1" w:rsidRDefault="00477D40" w:rsidP="00A40381">
            <w:pPr>
              <w:rPr>
                <w:rFonts w:ascii="Trebuchet MS" w:hAnsi="Trebuchet MS"/>
                <w:sz w:val="20"/>
                <w:szCs w:val="20"/>
              </w:rPr>
            </w:pPr>
            <w:r w:rsidRPr="009603A1">
              <w:rPr>
                <w:rFonts w:ascii="Trebuchet MS" w:hAnsi="Trebuchet MS"/>
                <w:sz w:val="20"/>
                <w:szCs w:val="20"/>
              </w:rPr>
              <w:t>Business Organisation: can apply organisational theory, change management, marketing, strategic practice, human resource management and IT service management to technology solutions development. Develops well- reasoned investment proposals and provides business insights.</w:t>
            </w:r>
            <w:r w:rsidRPr="009603A1">
              <w:rPr>
                <w:rFonts w:ascii="Trebuchet MS" w:hAnsi="Trebuchet MS"/>
                <w:sz w:val="20"/>
                <w:szCs w:val="20"/>
              </w:rPr>
              <w:br/>
            </w:r>
          </w:p>
        </w:tc>
      </w:tr>
      <w:tr w:rsidR="00477D40" w:rsidRPr="009603A1" w14:paraId="19388E17" w14:textId="77777777" w:rsidTr="00A40381">
        <w:tc>
          <w:tcPr>
            <w:tcW w:w="647" w:type="dxa"/>
          </w:tcPr>
          <w:p w14:paraId="4B086C5B" w14:textId="77777777" w:rsidR="00477D40" w:rsidRPr="00CD797F" w:rsidRDefault="00477D40" w:rsidP="00A40381">
            <w:pPr>
              <w:rPr>
                <w:rFonts w:ascii="Trebuchet MS" w:hAnsi="Trebuchet MS"/>
                <w:b/>
                <w:bCs/>
                <w:sz w:val="20"/>
                <w:szCs w:val="20"/>
              </w:rPr>
            </w:pPr>
            <w:r w:rsidRPr="00CD797F">
              <w:rPr>
                <w:rFonts w:ascii="Trebuchet MS" w:hAnsi="Trebuchet MS"/>
                <w:b/>
                <w:bCs/>
                <w:sz w:val="20"/>
                <w:szCs w:val="20"/>
              </w:rPr>
              <w:t>CS6</w:t>
            </w:r>
          </w:p>
        </w:tc>
        <w:tc>
          <w:tcPr>
            <w:tcW w:w="8846" w:type="dxa"/>
          </w:tcPr>
          <w:p w14:paraId="1D31C3FD" w14:textId="77777777" w:rsidR="00477D40" w:rsidRPr="009603A1" w:rsidRDefault="00477D40" w:rsidP="00A40381">
            <w:pPr>
              <w:rPr>
                <w:rFonts w:ascii="Trebuchet MS" w:hAnsi="Trebuchet MS"/>
                <w:sz w:val="20"/>
                <w:szCs w:val="20"/>
              </w:rPr>
            </w:pPr>
            <w:r w:rsidRPr="009603A1">
              <w:rPr>
                <w:rFonts w:ascii="Trebuchet MS" w:hAnsi="Trebuchet MS"/>
                <w:sz w:val="20"/>
                <w:szCs w:val="20"/>
              </w:rPr>
              <w:t>IT Project Management: follows a systematic methodology for initiating, planning, executing, controlling, and closing technology solutions projects. Applies industry-standard processes, methods, techniques, and tools to execute projects. Can manage a project (typically less than six months, no inter-dependency with other projects and no strategic impact) including identifying and resolving deviations and the management of problems and escalation processes.</w:t>
            </w:r>
            <w:r w:rsidRPr="009603A1">
              <w:rPr>
                <w:rFonts w:ascii="Trebuchet MS" w:hAnsi="Trebuchet MS"/>
                <w:sz w:val="20"/>
                <w:szCs w:val="20"/>
              </w:rPr>
              <w:br/>
            </w:r>
          </w:p>
        </w:tc>
      </w:tr>
      <w:tr w:rsidR="00477D40" w:rsidRPr="009603A1" w14:paraId="559FB816" w14:textId="77777777" w:rsidTr="00A40381">
        <w:tc>
          <w:tcPr>
            <w:tcW w:w="647" w:type="dxa"/>
          </w:tcPr>
          <w:p w14:paraId="29AFBF48" w14:textId="77777777" w:rsidR="00477D40" w:rsidRPr="00CD797F" w:rsidRDefault="00477D40" w:rsidP="00A40381">
            <w:pPr>
              <w:rPr>
                <w:rFonts w:ascii="Trebuchet MS" w:hAnsi="Trebuchet MS"/>
                <w:b/>
                <w:bCs/>
                <w:sz w:val="20"/>
                <w:szCs w:val="20"/>
              </w:rPr>
            </w:pPr>
            <w:r w:rsidRPr="00CD797F">
              <w:rPr>
                <w:rFonts w:ascii="Trebuchet MS" w:hAnsi="Trebuchet MS"/>
                <w:b/>
                <w:bCs/>
                <w:sz w:val="20"/>
                <w:szCs w:val="20"/>
              </w:rPr>
              <w:t>CS7</w:t>
            </w:r>
          </w:p>
        </w:tc>
        <w:tc>
          <w:tcPr>
            <w:tcW w:w="8846" w:type="dxa"/>
          </w:tcPr>
          <w:p w14:paraId="5649E61A" w14:textId="77777777" w:rsidR="00477D40" w:rsidRDefault="00477D40" w:rsidP="00A40381">
            <w:pPr>
              <w:rPr>
                <w:rFonts w:ascii="Trebuchet MS" w:hAnsi="Trebuchet MS"/>
                <w:sz w:val="20"/>
                <w:szCs w:val="20"/>
              </w:rPr>
            </w:pPr>
            <w:r w:rsidRPr="009603A1">
              <w:rPr>
                <w:rFonts w:ascii="Trebuchet MS" w:hAnsi="Trebuchet MS"/>
                <w:sz w:val="20"/>
                <w:szCs w:val="20"/>
              </w:rPr>
              <w:t>Computer and Network Infrastructure: can plan, design and manage computer networks with an overall focus on the services and capabilities that network infrastructure solutions enable in an organisational context. Identify network security risks and their resolution.</w:t>
            </w:r>
          </w:p>
          <w:p w14:paraId="6C0D4F15" w14:textId="77777777" w:rsidR="00477D40" w:rsidRPr="009603A1" w:rsidRDefault="00477D40" w:rsidP="00A40381">
            <w:pPr>
              <w:rPr>
                <w:rFonts w:ascii="Trebuchet MS" w:hAnsi="Trebuchet MS"/>
                <w:sz w:val="20"/>
                <w:szCs w:val="20"/>
              </w:rPr>
            </w:pPr>
          </w:p>
        </w:tc>
      </w:tr>
    </w:tbl>
    <w:p w14:paraId="6B660DB7" w14:textId="77777777" w:rsidR="00477D40" w:rsidRDefault="00477D40" w:rsidP="00477D40">
      <w:pPr>
        <w:rPr>
          <w:rFonts w:ascii="Trebuchet MS" w:hAnsi="Trebuchet MS"/>
          <w:b/>
          <w:bCs/>
        </w:rPr>
      </w:pPr>
    </w:p>
    <w:p w14:paraId="45290AA2" w14:textId="77777777" w:rsidR="00477D40" w:rsidRDefault="00477D40" w:rsidP="00477D40">
      <w:pPr>
        <w:rPr>
          <w:rFonts w:ascii="Trebuchet MS" w:hAnsi="Trebuchet MS"/>
          <w:b/>
          <w:bCs/>
        </w:rPr>
      </w:pPr>
      <w:r>
        <w:rPr>
          <w:rFonts w:ascii="Trebuchet MS" w:hAnsi="Trebuchet MS"/>
          <w:b/>
          <w:bCs/>
        </w:rPr>
        <w:br w:type="page"/>
      </w:r>
    </w:p>
    <w:p w14:paraId="5289CB15" w14:textId="77777777" w:rsidR="00477D40" w:rsidRPr="003D678C" w:rsidRDefault="00477D40" w:rsidP="00477D40">
      <w:pPr>
        <w:rPr>
          <w:rFonts w:ascii="Trebuchet MS" w:hAnsi="Trebuchet MS"/>
          <w:b/>
          <w:bCs/>
        </w:rPr>
      </w:pPr>
      <w:r w:rsidRPr="003D678C">
        <w:rPr>
          <w:rFonts w:ascii="Trebuchet MS" w:hAnsi="Trebuchet MS"/>
          <w:b/>
          <w:bCs/>
        </w:rPr>
        <w:lastRenderedPageBreak/>
        <w:t xml:space="preserve">Core Technical Knowledge - </w:t>
      </w:r>
      <w:r w:rsidRPr="003D678C">
        <w:rPr>
          <w:rFonts w:ascii="Trebuchet MS" w:hAnsi="Trebuchet MS"/>
          <w:b/>
          <w:bCs/>
          <w:spacing w:val="7"/>
        </w:rPr>
        <w:t>Knows and understands (</w:t>
      </w:r>
      <w:r w:rsidRPr="003D678C">
        <w:rPr>
          <w:rFonts w:ascii="Trebuchet MS" w:hAnsi="Trebuchet MS"/>
          <w:b/>
          <w:bCs/>
          <w:spacing w:val="12"/>
        </w:rPr>
        <w:t>CTK)</w:t>
      </w:r>
      <w:r w:rsidRPr="003D678C">
        <w:rPr>
          <w:rFonts w:ascii="Trebuchet MS" w:hAnsi="Trebuchet MS"/>
          <w:b/>
          <w:bCs/>
          <w:spacing w:val="7"/>
        </w:rPr>
        <w:t>:</w:t>
      </w:r>
    </w:p>
    <w:tbl>
      <w:tblPr>
        <w:tblStyle w:val="TableGrid"/>
        <w:tblW w:w="9498" w:type="dxa"/>
        <w:tblInd w:w="-5" w:type="dxa"/>
        <w:tblLook w:val="04A0" w:firstRow="1" w:lastRow="0" w:firstColumn="1" w:lastColumn="0" w:noHBand="0" w:noVBand="1"/>
      </w:tblPr>
      <w:tblGrid>
        <w:gridCol w:w="1134"/>
        <w:gridCol w:w="8364"/>
      </w:tblGrid>
      <w:tr w:rsidR="00477D40" w:rsidRPr="009603A1" w14:paraId="483E67C4" w14:textId="77777777" w:rsidTr="00A40381">
        <w:tc>
          <w:tcPr>
            <w:tcW w:w="1134" w:type="dxa"/>
          </w:tcPr>
          <w:p w14:paraId="0B40C37E" w14:textId="77777777" w:rsidR="00477D40" w:rsidRPr="00CD797F" w:rsidRDefault="00477D40" w:rsidP="00A40381">
            <w:pPr>
              <w:shd w:val="clear" w:color="auto" w:fill="FFFFFF"/>
              <w:spacing w:before="100" w:beforeAutospacing="1" w:after="100" w:afterAutospacing="1"/>
              <w:ind w:left="-60"/>
              <w:jc w:val="center"/>
              <w:rPr>
                <w:rFonts w:ascii="Trebuchet MS" w:hAnsi="Trebuchet MS" w:cs="Open Sans"/>
                <w:b/>
                <w:bCs/>
                <w:spacing w:val="12"/>
                <w:sz w:val="20"/>
                <w:szCs w:val="20"/>
              </w:rPr>
            </w:pPr>
            <w:r w:rsidRPr="00CD797F">
              <w:rPr>
                <w:rFonts w:ascii="Trebuchet MS" w:hAnsi="Trebuchet MS" w:cs="Open Sans"/>
                <w:b/>
                <w:bCs/>
                <w:spacing w:val="12"/>
                <w:sz w:val="20"/>
                <w:szCs w:val="20"/>
              </w:rPr>
              <w:t>CTK1</w:t>
            </w:r>
          </w:p>
        </w:tc>
        <w:tc>
          <w:tcPr>
            <w:tcW w:w="8364" w:type="dxa"/>
          </w:tcPr>
          <w:p w14:paraId="4E986A9A" w14:textId="77777777" w:rsidR="00477D40" w:rsidRPr="009603A1" w:rsidRDefault="00477D40" w:rsidP="00A40381">
            <w:pPr>
              <w:shd w:val="clear" w:color="auto" w:fill="FFFFFF"/>
              <w:spacing w:before="100" w:beforeAutospacing="1" w:after="100" w:afterAutospacing="1"/>
              <w:ind w:left="360"/>
              <w:rPr>
                <w:rFonts w:ascii="Trebuchet MS" w:hAnsi="Trebuchet MS" w:cs="Open Sans"/>
                <w:spacing w:val="12"/>
                <w:sz w:val="20"/>
                <w:szCs w:val="20"/>
              </w:rPr>
            </w:pPr>
            <w:r w:rsidRPr="009603A1">
              <w:rPr>
                <w:rFonts w:ascii="Trebuchet MS" w:hAnsi="Trebuchet MS" w:cs="Open Sans"/>
                <w:spacing w:val="12"/>
                <w:sz w:val="20"/>
                <w:szCs w:val="20"/>
              </w:rPr>
              <w:t>How business exploits technology solutions for competitive advantage.</w:t>
            </w:r>
            <w:r w:rsidRPr="009603A1">
              <w:rPr>
                <w:rFonts w:ascii="Trebuchet MS" w:hAnsi="Trebuchet MS" w:cs="Open Sans"/>
                <w:spacing w:val="12"/>
                <w:sz w:val="20"/>
                <w:szCs w:val="20"/>
              </w:rPr>
              <w:br/>
            </w:r>
          </w:p>
        </w:tc>
      </w:tr>
      <w:tr w:rsidR="00477D40" w:rsidRPr="009603A1" w14:paraId="347FECD5" w14:textId="77777777" w:rsidTr="00A40381">
        <w:tc>
          <w:tcPr>
            <w:tcW w:w="1134" w:type="dxa"/>
          </w:tcPr>
          <w:p w14:paraId="1D1FB188" w14:textId="77777777" w:rsidR="00477D40" w:rsidRPr="00CD797F" w:rsidRDefault="00477D40" w:rsidP="00A40381">
            <w:pPr>
              <w:shd w:val="clear" w:color="auto" w:fill="FFFFFF"/>
              <w:spacing w:before="100" w:beforeAutospacing="1" w:after="100" w:afterAutospacing="1"/>
              <w:ind w:left="-60"/>
              <w:jc w:val="center"/>
              <w:rPr>
                <w:rFonts w:ascii="Trebuchet MS" w:hAnsi="Trebuchet MS" w:cs="Open Sans"/>
                <w:b/>
                <w:bCs/>
                <w:spacing w:val="12"/>
                <w:sz w:val="20"/>
                <w:szCs w:val="20"/>
              </w:rPr>
            </w:pPr>
            <w:r w:rsidRPr="00CD797F">
              <w:rPr>
                <w:rFonts w:ascii="Trebuchet MS" w:hAnsi="Trebuchet MS" w:cs="Open Sans"/>
                <w:b/>
                <w:bCs/>
                <w:spacing w:val="12"/>
                <w:sz w:val="20"/>
                <w:szCs w:val="20"/>
              </w:rPr>
              <w:t>CTK2</w:t>
            </w:r>
          </w:p>
        </w:tc>
        <w:tc>
          <w:tcPr>
            <w:tcW w:w="8364" w:type="dxa"/>
          </w:tcPr>
          <w:p w14:paraId="63EA7463" w14:textId="77777777" w:rsidR="00477D40" w:rsidRPr="009603A1" w:rsidRDefault="00477D40" w:rsidP="00A40381">
            <w:pPr>
              <w:shd w:val="clear" w:color="auto" w:fill="FFFFFF"/>
              <w:spacing w:before="100" w:beforeAutospacing="1" w:after="100" w:afterAutospacing="1"/>
              <w:ind w:left="360"/>
              <w:rPr>
                <w:rFonts w:ascii="Trebuchet MS" w:hAnsi="Trebuchet MS" w:cs="Open Sans"/>
                <w:spacing w:val="12"/>
                <w:sz w:val="20"/>
                <w:szCs w:val="20"/>
              </w:rPr>
            </w:pPr>
            <w:r w:rsidRPr="009603A1">
              <w:rPr>
                <w:rFonts w:ascii="Trebuchet MS" w:hAnsi="Trebuchet MS" w:cs="Open Sans"/>
                <w:spacing w:val="12"/>
                <w:sz w:val="20"/>
                <w:szCs w:val="20"/>
              </w:rPr>
              <w:t>The value of technology investments and how to formulate a business case for a new technology solution, including estimation of both costs and benefits.</w:t>
            </w:r>
            <w:r w:rsidRPr="009603A1">
              <w:rPr>
                <w:rFonts w:ascii="Trebuchet MS" w:hAnsi="Trebuchet MS" w:cs="Open Sans"/>
                <w:spacing w:val="12"/>
                <w:sz w:val="20"/>
                <w:szCs w:val="20"/>
              </w:rPr>
              <w:br/>
            </w:r>
          </w:p>
        </w:tc>
      </w:tr>
      <w:tr w:rsidR="00477D40" w:rsidRPr="009603A1" w14:paraId="427FF259" w14:textId="77777777" w:rsidTr="00A40381">
        <w:tc>
          <w:tcPr>
            <w:tcW w:w="1134" w:type="dxa"/>
          </w:tcPr>
          <w:p w14:paraId="2AAD6C51" w14:textId="77777777" w:rsidR="00477D40" w:rsidRPr="00CD797F" w:rsidRDefault="00477D40" w:rsidP="00A40381">
            <w:pPr>
              <w:shd w:val="clear" w:color="auto" w:fill="FFFFFF"/>
              <w:spacing w:before="100" w:beforeAutospacing="1" w:after="100" w:afterAutospacing="1"/>
              <w:ind w:left="-60"/>
              <w:jc w:val="center"/>
              <w:rPr>
                <w:rFonts w:ascii="Trebuchet MS" w:hAnsi="Trebuchet MS" w:cs="Open Sans"/>
                <w:b/>
                <w:bCs/>
                <w:spacing w:val="12"/>
                <w:sz w:val="20"/>
                <w:szCs w:val="20"/>
              </w:rPr>
            </w:pPr>
            <w:r w:rsidRPr="00CD797F">
              <w:rPr>
                <w:rFonts w:ascii="Trebuchet MS" w:hAnsi="Trebuchet MS" w:cs="Open Sans"/>
                <w:b/>
                <w:bCs/>
                <w:spacing w:val="12"/>
                <w:sz w:val="20"/>
                <w:szCs w:val="20"/>
              </w:rPr>
              <w:t>CTK3</w:t>
            </w:r>
          </w:p>
        </w:tc>
        <w:tc>
          <w:tcPr>
            <w:tcW w:w="8364" w:type="dxa"/>
          </w:tcPr>
          <w:p w14:paraId="5A211719" w14:textId="77777777" w:rsidR="00477D40" w:rsidRPr="009603A1" w:rsidRDefault="00477D40" w:rsidP="00A40381">
            <w:pPr>
              <w:shd w:val="clear" w:color="auto" w:fill="FFFFFF"/>
              <w:spacing w:before="100" w:beforeAutospacing="1" w:after="100" w:afterAutospacing="1"/>
              <w:ind w:left="360"/>
              <w:rPr>
                <w:rFonts w:ascii="Trebuchet MS" w:hAnsi="Trebuchet MS" w:cs="Open Sans"/>
                <w:spacing w:val="12"/>
                <w:sz w:val="20"/>
                <w:szCs w:val="20"/>
              </w:rPr>
            </w:pPr>
            <w:r w:rsidRPr="009603A1">
              <w:rPr>
                <w:rFonts w:ascii="Trebuchet MS" w:hAnsi="Trebuchet MS" w:cs="Open Sans"/>
                <w:spacing w:val="12"/>
                <w:sz w:val="20"/>
                <w:szCs w:val="20"/>
              </w:rPr>
              <w:t>Contemporary techniques for design, developing, testing, correcting, deploying, and documenting software systems from specifications, using agreed standards and tools.</w:t>
            </w:r>
            <w:r w:rsidRPr="009603A1">
              <w:rPr>
                <w:rFonts w:ascii="Trebuchet MS" w:hAnsi="Trebuchet MS" w:cs="Open Sans"/>
                <w:spacing w:val="12"/>
                <w:sz w:val="20"/>
                <w:szCs w:val="20"/>
              </w:rPr>
              <w:br/>
            </w:r>
          </w:p>
        </w:tc>
      </w:tr>
      <w:tr w:rsidR="00477D40" w:rsidRPr="009603A1" w14:paraId="6F7ECAF3" w14:textId="77777777" w:rsidTr="00A40381">
        <w:tc>
          <w:tcPr>
            <w:tcW w:w="1134" w:type="dxa"/>
          </w:tcPr>
          <w:p w14:paraId="4181191F" w14:textId="77777777" w:rsidR="00477D40" w:rsidRPr="00CD797F" w:rsidRDefault="00477D40" w:rsidP="00A40381">
            <w:pPr>
              <w:shd w:val="clear" w:color="auto" w:fill="FFFFFF"/>
              <w:spacing w:before="100" w:beforeAutospacing="1" w:after="100" w:afterAutospacing="1"/>
              <w:ind w:left="-60"/>
              <w:jc w:val="center"/>
              <w:rPr>
                <w:rFonts w:ascii="Trebuchet MS" w:hAnsi="Trebuchet MS" w:cs="Open Sans"/>
                <w:b/>
                <w:bCs/>
                <w:spacing w:val="12"/>
                <w:sz w:val="20"/>
                <w:szCs w:val="20"/>
              </w:rPr>
            </w:pPr>
            <w:r w:rsidRPr="00CD797F">
              <w:rPr>
                <w:rFonts w:ascii="Trebuchet MS" w:hAnsi="Trebuchet MS" w:cs="Open Sans"/>
                <w:b/>
                <w:bCs/>
                <w:spacing w:val="12"/>
                <w:sz w:val="20"/>
                <w:szCs w:val="20"/>
              </w:rPr>
              <w:t>CTK4</w:t>
            </w:r>
          </w:p>
        </w:tc>
        <w:tc>
          <w:tcPr>
            <w:tcW w:w="8364" w:type="dxa"/>
          </w:tcPr>
          <w:p w14:paraId="10AD9D78" w14:textId="77777777" w:rsidR="00477D40" w:rsidRPr="009603A1" w:rsidRDefault="00477D40" w:rsidP="00A40381">
            <w:pPr>
              <w:shd w:val="clear" w:color="auto" w:fill="FFFFFF"/>
              <w:spacing w:before="100" w:beforeAutospacing="1" w:after="100" w:afterAutospacing="1"/>
              <w:ind w:left="360"/>
              <w:rPr>
                <w:rFonts w:ascii="Trebuchet MS" w:hAnsi="Trebuchet MS" w:cs="Open Sans"/>
                <w:spacing w:val="12"/>
                <w:sz w:val="20"/>
                <w:szCs w:val="20"/>
              </w:rPr>
            </w:pPr>
            <w:r w:rsidRPr="009603A1">
              <w:rPr>
                <w:rFonts w:ascii="Trebuchet MS" w:hAnsi="Trebuchet MS" w:cs="Open Sans"/>
                <w:spacing w:val="12"/>
                <w:sz w:val="20"/>
                <w:szCs w:val="20"/>
              </w:rPr>
              <w:t>How teams work effectively to produce technology solutions.</w:t>
            </w:r>
            <w:r w:rsidRPr="009603A1">
              <w:rPr>
                <w:rFonts w:ascii="Trebuchet MS" w:hAnsi="Trebuchet MS" w:cs="Open Sans"/>
                <w:spacing w:val="12"/>
                <w:sz w:val="20"/>
                <w:szCs w:val="20"/>
              </w:rPr>
              <w:br/>
            </w:r>
          </w:p>
        </w:tc>
      </w:tr>
      <w:tr w:rsidR="00477D40" w:rsidRPr="009603A1" w14:paraId="516F96DD" w14:textId="77777777" w:rsidTr="00A40381">
        <w:tc>
          <w:tcPr>
            <w:tcW w:w="1134" w:type="dxa"/>
          </w:tcPr>
          <w:p w14:paraId="6E3CBB9E" w14:textId="77777777" w:rsidR="00477D40" w:rsidRPr="00CD797F" w:rsidRDefault="00477D40" w:rsidP="00A40381">
            <w:pPr>
              <w:shd w:val="clear" w:color="auto" w:fill="FFFFFF"/>
              <w:spacing w:before="100" w:beforeAutospacing="1" w:after="100" w:afterAutospacing="1"/>
              <w:ind w:left="-60"/>
              <w:jc w:val="center"/>
              <w:rPr>
                <w:rFonts w:ascii="Trebuchet MS" w:hAnsi="Trebuchet MS" w:cs="Open Sans"/>
                <w:b/>
                <w:bCs/>
                <w:spacing w:val="12"/>
                <w:sz w:val="20"/>
                <w:szCs w:val="20"/>
              </w:rPr>
            </w:pPr>
            <w:r w:rsidRPr="00CD797F">
              <w:rPr>
                <w:rFonts w:ascii="Trebuchet MS" w:hAnsi="Trebuchet MS" w:cs="Open Sans"/>
                <w:b/>
                <w:bCs/>
                <w:spacing w:val="12"/>
                <w:sz w:val="20"/>
                <w:szCs w:val="20"/>
              </w:rPr>
              <w:t>CTK5</w:t>
            </w:r>
          </w:p>
        </w:tc>
        <w:tc>
          <w:tcPr>
            <w:tcW w:w="8364" w:type="dxa"/>
          </w:tcPr>
          <w:p w14:paraId="2AF6999B" w14:textId="77777777" w:rsidR="00477D40" w:rsidRPr="009603A1" w:rsidRDefault="00477D40" w:rsidP="00A40381">
            <w:pPr>
              <w:shd w:val="clear" w:color="auto" w:fill="FFFFFF"/>
              <w:spacing w:before="100" w:beforeAutospacing="1" w:after="100" w:afterAutospacing="1"/>
              <w:ind w:left="360"/>
              <w:rPr>
                <w:rFonts w:ascii="Trebuchet MS" w:hAnsi="Trebuchet MS" w:cs="Open Sans"/>
                <w:spacing w:val="12"/>
                <w:sz w:val="20"/>
                <w:szCs w:val="20"/>
              </w:rPr>
            </w:pPr>
            <w:r w:rsidRPr="009603A1">
              <w:rPr>
                <w:rFonts w:ascii="Trebuchet MS" w:hAnsi="Trebuchet MS" w:cs="Open Sans"/>
                <w:spacing w:val="12"/>
                <w:sz w:val="20"/>
                <w:szCs w:val="20"/>
              </w:rPr>
              <w:t>The role of data management systems in managing organisational data and information.</w:t>
            </w:r>
            <w:r w:rsidRPr="009603A1">
              <w:rPr>
                <w:rFonts w:ascii="Trebuchet MS" w:hAnsi="Trebuchet MS" w:cs="Open Sans"/>
                <w:spacing w:val="12"/>
                <w:sz w:val="20"/>
                <w:szCs w:val="20"/>
              </w:rPr>
              <w:br/>
            </w:r>
          </w:p>
        </w:tc>
      </w:tr>
      <w:tr w:rsidR="00477D40" w:rsidRPr="009603A1" w14:paraId="3716C7DE" w14:textId="77777777" w:rsidTr="00A40381">
        <w:tc>
          <w:tcPr>
            <w:tcW w:w="1134" w:type="dxa"/>
          </w:tcPr>
          <w:p w14:paraId="40FB8808" w14:textId="77777777" w:rsidR="00477D40" w:rsidRPr="00CD797F" w:rsidRDefault="00477D40" w:rsidP="00A40381">
            <w:pPr>
              <w:shd w:val="clear" w:color="auto" w:fill="FFFFFF"/>
              <w:spacing w:before="100" w:beforeAutospacing="1" w:after="100" w:afterAutospacing="1"/>
              <w:ind w:left="-60"/>
              <w:jc w:val="center"/>
              <w:rPr>
                <w:rFonts w:ascii="Trebuchet MS" w:hAnsi="Trebuchet MS" w:cs="Open Sans"/>
                <w:b/>
                <w:bCs/>
                <w:spacing w:val="12"/>
                <w:sz w:val="20"/>
                <w:szCs w:val="20"/>
              </w:rPr>
            </w:pPr>
            <w:r w:rsidRPr="00CD797F">
              <w:rPr>
                <w:rFonts w:ascii="Trebuchet MS" w:hAnsi="Trebuchet MS" w:cs="Open Sans"/>
                <w:b/>
                <w:bCs/>
                <w:spacing w:val="12"/>
                <w:sz w:val="20"/>
                <w:szCs w:val="20"/>
              </w:rPr>
              <w:t>CTK6</w:t>
            </w:r>
          </w:p>
        </w:tc>
        <w:tc>
          <w:tcPr>
            <w:tcW w:w="8364" w:type="dxa"/>
          </w:tcPr>
          <w:p w14:paraId="0C9E7C64" w14:textId="77777777" w:rsidR="00477D40" w:rsidRPr="009603A1" w:rsidRDefault="00477D40" w:rsidP="00A40381">
            <w:pPr>
              <w:shd w:val="clear" w:color="auto" w:fill="FFFFFF"/>
              <w:spacing w:before="100" w:beforeAutospacing="1" w:after="100" w:afterAutospacing="1"/>
              <w:ind w:left="360"/>
              <w:rPr>
                <w:rFonts w:ascii="Trebuchet MS" w:hAnsi="Trebuchet MS" w:cs="Open Sans"/>
                <w:spacing w:val="12"/>
                <w:sz w:val="20"/>
                <w:szCs w:val="20"/>
              </w:rPr>
            </w:pPr>
            <w:r w:rsidRPr="009603A1">
              <w:rPr>
                <w:rFonts w:ascii="Trebuchet MS" w:hAnsi="Trebuchet MS" w:cs="Open Sans"/>
                <w:spacing w:val="12"/>
                <w:sz w:val="20"/>
                <w:szCs w:val="20"/>
              </w:rPr>
              <w:t>Common vulnerabilities in computer networks including unsecure coding and unprotected networks.</w:t>
            </w:r>
            <w:r w:rsidRPr="009603A1">
              <w:rPr>
                <w:rFonts w:ascii="Trebuchet MS" w:hAnsi="Trebuchet MS" w:cs="Open Sans"/>
                <w:spacing w:val="12"/>
                <w:sz w:val="20"/>
                <w:szCs w:val="20"/>
              </w:rPr>
              <w:br/>
            </w:r>
          </w:p>
        </w:tc>
      </w:tr>
      <w:tr w:rsidR="00477D40" w:rsidRPr="009603A1" w14:paraId="3220476C" w14:textId="77777777" w:rsidTr="00A40381">
        <w:tc>
          <w:tcPr>
            <w:tcW w:w="1134" w:type="dxa"/>
          </w:tcPr>
          <w:p w14:paraId="7FFE6AAF" w14:textId="77777777" w:rsidR="00477D40" w:rsidRPr="00CD797F" w:rsidRDefault="00477D40" w:rsidP="00A40381">
            <w:pPr>
              <w:shd w:val="clear" w:color="auto" w:fill="FFFFFF"/>
              <w:spacing w:before="100" w:beforeAutospacing="1" w:after="100" w:afterAutospacing="1"/>
              <w:ind w:left="-60"/>
              <w:jc w:val="center"/>
              <w:rPr>
                <w:rFonts w:ascii="Trebuchet MS" w:hAnsi="Trebuchet MS" w:cs="Open Sans"/>
                <w:b/>
                <w:bCs/>
                <w:spacing w:val="12"/>
                <w:sz w:val="20"/>
                <w:szCs w:val="20"/>
              </w:rPr>
            </w:pPr>
            <w:r w:rsidRPr="00CD797F">
              <w:rPr>
                <w:rFonts w:ascii="Trebuchet MS" w:hAnsi="Trebuchet MS" w:cs="Open Sans"/>
                <w:b/>
                <w:bCs/>
                <w:spacing w:val="12"/>
                <w:sz w:val="20"/>
                <w:szCs w:val="20"/>
              </w:rPr>
              <w:t>CTK7</w:t>
            </w:r>
          </w:p>
        </w:tc>
        <w:tc>
          <w:tcPr>
            <w:tcW w:w="8364" w:type="dxa"/>
          </w:tcPr>
          <w:p w14:paraId="5E4FB003" w14:textId="77777777" w:rsidR="00477D40" w:rsidRPr="009603A1" w:rsidRDefault="00477D40" w:rsidP="00A40381">
            <w:pPr>
              <w:shd w:val="clear" w:color="auto" w:fill="FFFFFF"/>
              <w:spacing w:before="100" w:beforeAutospacing="1" w:after="100" w:afterAutospacing="1"/>
              <w:ind w:left="360"/>
              <w:rPr>
                <w:rFonts w:ascii="Trebuchet MS" w:hAnsi="Trebuchet MS" w:cs="Open Sans"/>
                <w:spacing w:val="12"/>
                <w:sz w:val="20"/>
                <w:szCs w:val="20"/>
              </w:rPr>
            </w:pPr>
            <w:r w:rsidRPr="009603A1">
              <w:rPr>
                <w:rFonts w:ascii="Trebuchet MS" w:hAnsi="Trebuchet MS" w:cs="Open Sans"/>
                <w:spacing w:val="12"/>
                <w:sz w:val="20"/>
                <w:szCs w:val="20"/>
              </w:rPr>
              <w:t>The various roles, functions and activities related to technology solutions within an organisation.</w:t>
            </w:r>
            <w:r w:rsidRPr="009603A1">
              <w:rPr>
                <w:rFonts w:ascii="Trebuchet MS" w:hAnsi="Trebuchet MS" w:cs="Open Sans"/>
                <w:spacing w:val="12"/>
                <w:sz w:val="20"/>
                <w:szCs w:val="20"/>
              </w:rPr>
              <w:br/>
            </w:r>
          </w:p>
        </w:tc>
      </w:tr>
      <w:tr w:rsidR="00477D40" w:rsidRPr="009603A1" w14:paraId="2E4E38A3" w14:textId="77777777" w:rsidTr="00A40381">
        <w:tc>
          <w:tcPr>
            <w:tcW w:w="1134" w:type="dxa"/>
          </w:tcPr>
          <w:p w14:paraId="1B60B608" w14:textId="77777777" w:rsidR="00477D40" w:rsidRPr="00CD797F" w:rsidRDefault="00477D40" w:rsidP="00A40381">
            <w:pPr>
              <w:shd w:val="clear" w:color="auto" w:fill="FFFFFF"/>
              <w:spacing w:before="100" w:beforeAutospacing="1" w:after="100" w:afterAutospacing="1"/>
              <w:ind w:left="-60"/>
              <w:jc w:val="center"/>
              <w:rPr>
                <w:rFonts w:ascii="Trebuchet MS" w:hAnsi="Trebuchet MS" w:cs="Open Sans"/>
                <w:b/>
                <w:bCs/>
                <w:spacing w:val="12"/>
                <w:sz w:val="20"/>
                <w:szCs w:val="20"/>
              </w:rPr>
            </w:pPr>
            <w:r w:rsidRPr="00CD797F">
              <w:rPr>
                <w:rFonts w:ascii="Trebuchet MS" w:hAnsi="Trebuchet MS" w:cs="Open Sans"/>
                <w:b/>
                <w:bCs/>
                <w:spacing w:val="12"/>
                <w:sz w:val="20"/>
                <w:szCs w:val="20"/>
              </w:rPr>
              <w:t>CTK8</w:t>
            </w:r>
          </w:p>
        </w:tc>
        <w:tc>
          <w:tcPr>
            <w:tcW w:w="8364" w:type="dxa"/>
          </w:tcPr>
          <w:p w14:paraId="6834026F" w14:textId="77777777" w:rsidR="00477D40" w:rsidRPr="009603A1" w:rsidRDefault="00477D40" w:rsidP="00A40381">
            <w:pPr>
              <w:shd w:val="clear" w:color="auto" w:fill="FFFFFF"/>
              <w:spacing w:before="100" w:beforeAutospacing="1" w:after="100" w:afterAutospacing="1"/>
              <w:ind w:left="360"/>
              <w:rPr>
                <w:rFonts w:ascii="Trebuchet MS" w:hAnsi="Trebuchet MS" w:cs="Open Sans"/>
                <w:spacing w:val="12"/>
                <w:sz w:val="20"/>
                <w:szCs w:val="20"/>
              </w:rPr>
            </w:pPr>
            <w:r w:rsidRPr="009603A1">
              <w:rPr>
                <w:rFonts w:ascii="Trebuchet MS" w:hAnsi="Trebuchet MS" w:cs="Open Sans"/>
                <w:spacing w:val="12"/>
                <w:sz w:val="20"/>
                <w:szCs w:val="20"/>
              </w:rPr>
              <w:t>How strategic decisions are made concerning acquiring technology solutions resources and capabilities including the ability to evaluate the different sourcing options.</w:t>
            </w:r>
            <w:r w:rsidRPr="009603A1">
              <w:rPr>
                <w:rFonts w:ascii="Trebuchet MS" w:hAnsi="Trebuchet MS" w:cs="Open Sans"/>
                <w:spacing w:val="12"/>
                <w:sz w:val="20"/>
                <w:szCs w:val="20"/>
              </w:rPr>
              <w:br/>
            </w:r>
          </w:p>
        </w:tc>
      </w:tr>
      <w:tr w:rsidR="00477D40" w:rsidRPr="009603A1" w14:paraId="6179711C" w14:textId="77777777" w:rsidTr="00A40381">
        <w:tc>
          <w:tcPr>
            <w:tcW w:w="1134" w:type="dxa"/>
          </w:tcPr>
          <w:p w14:paraId="09DF96AA" w14:textId="77777777" w:rsidR="00477D40" w:rsidRPr="00CD797F" w:rsidRDefault="00477D40" w:rsidP="00A40381">
            <w:pPr>
              <w:shd w:val="clear" w:color="auto" w:fill="FFFFFF"/>
              <w:spacing w:before="100" w:beforeAutospacing="1" w:after="100" w:afterAutospacing="1"/>
              <w:ind w:left="-60"/>
              <w:jc w:val="center"/>
              <w:rPr>
                <w:rFonts w:ascii="Trebuchet MS" w:hAnsi="Trebuchet MS" w:cs="Open Sans"/>
                <w:b/>
                <w:bCs/>
                <w:spacing w:val="12"/>
                <w:sz w:val="20"/>
                <w:szCs w:val="20"/>
              </w:rPr>
            </w:pPr>
            <w:r w:rsidRPr="00CD797F">
              <w:rPr>
                <w:rFonts w:ascii="Trebuchet MS" w:hAnsi="Trebuchet MS" w:cs="Open Sans"/>
                <w:b/>
                <w:bCs/>
                <w:spacing w:val="12"/>
                <w:sz w:val="20"/>
                <w:szCs w:val="20"/>
              </w:rPr>
              <w:t>CTK9</w:t>
            </w:r>
          </w:p>
        </w:tc>
        <w:tc>
          <w:tcPr>
            <w:tcW w:w="8364" w:type="dxa"/>
          </w:tcPr>
          <w:p w14:paraId="61A3BC3E" w14:textId="77777777" w:rsidR="00477D40" w:rsidRPr="009603A1" w:rsidRDefault="00477D40" w:rsidP="00A40381">
            <w:pPr>
              <w:shd w:val="clear" w:color="auto" w:fill="FFFFFF"/>
              <w:spacing w:before="100" w:beforeAutospacing="1" w:after="100" w:afterAutospacing="1"/>
              <w:ind w:left="360"/>
              <w:rPr>
                <w:rFonts w:ascii="Trebuchet MS" w:hAnsi="Trebuchet MS" w:cs="Open Sans"/>
                <w:spacing w:val="12"/>
                <w:sz w:val="20"/>
                <w:szCs w:val="20"/>
              </w:rPr>
            </w:pPr>
            <w:r w:rsidRPr="009603A1">
              <w:rPr>
                <w:rFonts w:ascii="Trebuchet MS" w:hAnsi="Trebuchet MS" w:cs="Open Sans"/>
                <w:spacing w:val="12"/>
                <w:sz w:val="20"/>
                <w:szCs w:val="20"/>
              </w:rPr>
              <w:t>How to deliver technology solutions project accurately consistent with business needs.</w:t>
            </w:r>
            <w:r w:rsidRPr="009603A1">
              <w:rPr>
                <w:rFonts w:ascii="Trebuchet MS" w:hAnsi="Trebuchet MS" w:cs="Open Sans"/>
                <w:spacing w:val="12"/>
                <w:sz w:val="20"/>
                <w:szCs w:val="20"/>
              </w:rPr>
              <w:br/>
            </w:r>
          </w:p>
        </w:tc>
      </w:tr>
      <w:tr w:rsidR="00477D40" w:rsidRPr="009603A1" w14:paraId="36F73772" w14:textId="77777777" w:rsidTr="00A40381">
        <w:tc>
          <w:tcPr>
            <w:tcW w:w="1134" w:type="dxa"/>
          </w:tcPr>
          <w:p w14:paraId="0AF5302B" w14:textId="77777777" w:rsidR="00477D40" w:rsidRPr="00CD797F" w:rsidRDefault="00477D40" w:rsidP="00A40381">
            <w:pPr>
              <w:shd w:val="clear" w:color="auto" w:fill="FFFFFF"/>
              <w:spacing w:before="100" w:beforeAutospacing="1" w:after="100" w:afterAutospacing="1"/>
              <w:ind w:left="-60"/>
              <w:jc w:val="center"/>
              <w:rPr>
                <w:rFonts w:ascii="Trebuchet MS" w:hAnsi="Trebuchet MS" w:cs="Open Sans"/>
                <w:b/>
                <w:bCs/>
                <w:spacing w:val="12"/>
                <w:sz w:val="20"/>
                <w:szCs w:val="20"/>
              </w:rPr>
            </w:pPr>
            <w:r w:rsidRPr="00CD797F">
              <w:rPr>
                <w:rFonts w:ascii="Trebuchet MS" w:hAnsi="Trebuchet MS" w:cs="Open Sans"/>
                <w:b/>
                <w:bCs/>
                <w:spacing w:val="12"/>
                <w:sz w:val="20"/>
                <w:szCs w:val="20"/>
              </w:rPr>
              <w:t>CTK10</w:t>
            </w:r>
          </w:p>
        </w:tc>
        <w:tc>
          <w:tcPr>
            <w:tcW w:w="8364" w:type="dxa"/>
          </w:tcPr>
          <w:p w14:paraId="7B4591CC" w14:textId="77777777" w:rsidR="00477D40" w:rsidRPr="009603A1" w:rsidRDefault="00477D40" w:rsidP="00A40381">
            <w:pPr>
              <w:shd w:val="clear" w:color="auto" w:fill="FFFFFF"/>
              <w:spacing w:before="100" w:beforeAutospacing="1" w:after="100" w:afterAutospacing="1"/>
              <w:ind w:left="360"/>
              <w:rPr>
                <w:rFonts w:ascii="Trebuchet MS" w:hAnsi="Trebuchet MS" w:cs="Open Sans"/>
                <w:spacing w:val="12"/>
                <w:sz w:val="20"/>
                <w:szCs w:val="20"/>
              </w:rPr>
            </w:pPr>
            <w:r w:rsidRPr="009603A1">
              <w:rPr>
                <w:rFonts w:ascii="Trebuchet MS" w:hAnsi="Trebuchet MS" w:cs="Open Sans"/>
                <w:spacing w:val="12"/>
                <w:sz w:val="20"/>
                <w:szCs w:val="20"/>
              </w:rPr>
              <w:t>The issues of quality, cost and time for projects, including contractual obligations and resource constraints.</w:t>
            </w:r>
            <w:r w:rsidRPr="009603A1">
              <w:rPr>
                <w:rFonts w:ascii="Trebuchet MS" w:hAnsi="Trebuchet MS" w:cs="Open Sans"/>
                <w:spacing w:val="12"/>
                <w:sz w:val="20"/>
                <w:szCs w:val="20"/>
              </w:rPr>
              <w:br/>
            </w:r>
          </w:p>
        </w:tc>
      </w:tr>
    </w:tbl>
    <w:p w14:paraId="5A40D64D" w14:textId="79465BB6" w:rsidR="00720D50" w:rsidRDefault="00720D50" w:rsidP="00720D50">
      <w:pPr>
        <w:rPr>
          <w:rFonts w:ascii="Trebuchet MS" w:hAnsi="Trebuchet MS" w:cs="Open Sans"/>
          <w:b/>
          <w:bCs/>
          <w:spacing w:val="7"/>
          <w:shd w:val="clear" w:color="auto" w:fill="FFFFFF"/>
        </w:rPr>
      </w:pPr>
    </w:p>
    <w:p w14:paraId="4516DF77" w14:textId="66EE2CFD" w:rsidR="00477D40" w:rsidRPr="003D678C" w:rsidRDefault="00477D40" w:rsidP="00477D40">
      <w:pPr>
        <w:rPr>
          <w:b/>
          <w:bCs/>
        </w:rPr>
      </w:pPr>
      <w:r w:rsidRPr="003D678C">
        <w:rPr>
          <w:rFonts w:ascii="Trebuchet MS" w:hAnsi="Trebuchet MS" w:cs="Open Sans"/>
          <w:b/>
          <w:bCs/>
          <w:spacing w:val="7"/>
          <w:shd w:val="clear" w:color="auto" w:fill="FFFFFF"/>
        </w:rPr>
        <w:t>Professional, interpersonal, and business skills</w:t>
      </w:r>
    </w:p>
    <w:tbl>
      <w:tblPr>
        <w:tblStyle w:val="TableGrid"/>
        <w:tblW w:w="9498" w:type="dxa"/>
        <w:tblInd w:w="-5" w:type="dxa"/>
        <w:tblLook w:val="04A0" w:firstRow="1" w:lastRow="0" w:firstColumn="1" w:lastColumn="0" w:noHBand="0" w:noVBand="1"/>
      </w:tblPr>
      <w:tblGrid>
        <w:gridCol w:w="1134"/>
        <w:gridCol w:w="8364"/>
      </w:tblGrid>
      <w:tr w:rsidR="00477D40" w:rsidRPr="009603A1" w14:paraId="5B4879AC" w14:textId="77777777" w:rsidTr="00A40381">
        <w:tc>
          <w:tcPr>
            <w:tcW w:w="1134" w:type="dxa"/>
          </w:tcPr>
          <w:p w14:paraId="1987A3E9" w14:textId="77777777" w:rsidR="00477D40" w:rsidRPr="00CD797F" w:rsidRDefault="00477D40" w:rsidP="00A40381">
            <w:pPr>
              <w:shd w:val="clear" w:color="auto" w:fill="FFFFFF"/>
              <w:spacing w:before="100" w:beforeAutospacing="1" w:after="100" w:afterAutospacing="1"/>
              <w:ind w:left="120"/>
              <w:rPr>
                <w:rFonts w:ascii="Trebuchet MS" w:hAnsi="Trebuchet MS" w:cs="Open Sans"/>
                <w:b/>
                <w:bCs/>
                <w:spacing w:val="12"/>
                <w:sz w:val="20"/>
                <w:szCs w:val="20"/>
              </w:rPr>
            </w:pPr>
            <w:r w:rsidRPr="00CD797F">
              <w:rPr>
                <w:rFonts w:ascii="Trebuchet MS" w:hAnsi="Trebuchet MS" w:cs="Open Sans"/>
                <w:b/>
                <w:bCs/>
                <w:spacing w:val="12"/>
                <w:sz w:val="20"/>
                <w:szCs w:val="20"/>
              </w:rPr>
              <w:t>CBS1</w:t>
            </w:r>
          </w:p>
        </w:tc>
        <w:tc>
          <w:tcPr>
            <w:tcW w:w="8364" w:type="dxa"/>
            <w:vAlign w:val="center"/>
          </w:tcPr>
          <w:p w14:paraId="03A7E6A8" w14:textId="77777777" w:rsidR="00477D40" w:rsidRPr="009603A1" w:rsidRDefault="00477D40" w:rsidP="00A40381">
            <w:pPr>
              <w:shd w:val="clear" w:color="auto" w:fill="FFFFFF"/>
              <w:spacing w:before="100" w:beforeAutospacing="1" w:after="100" w:afterAutospacing="1"/>
              <w:ind w:left="360"/>
              <w:rPr>
                <w:rFonts w:ascii="Trebuchet MS" w:hAnsi="Trebuchet MS" w:cs="Open Sans"/>
                <w:spacing w:val="12"/>
                <w:sz w:val="20"/>
                <w:szCs w:val="20"/>
              </w:rPr>
            </w:pPr>
            <w:r w:rsidRPr="009603A1">
              <w:rPr>
                <w:rFonts w:ascii="Trebuchet MS" w:hAnsi="Trebuchet MS" w:cs="Open Sans"/>
                <w:spacing w:val="12"/>
                <w:sz w:val="20"/>
                <w:szCs w:val="20"/>
              </w:rPr>
              <w:t>Fluent in written communications and able to articulate complex issues.</w:t>
            </w:r>
            <w:r>
              <w:rPr>
                <w:rFonts w:ascii="Trebuchet MS" w:hAnsi="Trebuchet MS" w:cs="Open Sans"/>
                <w:spacing w:val="12"/>
                <w:sz w:val="20"/>
                <w:szCs w:val="20"/>
              </w:rPr>
              <w:br/>
            </w:r>
          </w:p>
        </w:tc>
      </w:tr>
      <w:tr w:rsidR="00477D40" w:rsidRPr="009603A1" w14:paraId="4D7DA25A" w14:textId="77777777" w:rsidTr="00A40381">
        <w:tc>
          <w:tcPr>
            <w:tcW w:w="1134" w:type="dxa"/>
          </w:tcPr>
          <w:p w14:paraId="06708FA2" w14:textId="77777777" w:rsidR="00477D40" w:rsidRPr="00CD797F" w:rsidRDefault="00477D40" w:rsidP="00A40381">
            <w:pPr>
              <w:shd w:val="clear" w:color="auto" w:fill="FFFFFF"/>
              <w:spacing w:before="100" w:beforeAutospacing="1" w:after="100" w:afterAutospacing="1"/>
              <w:ind w:left="120"/>
              <w:rPr>
                <w:rFonts w:ascii="Trebuchet MS" w:hAnsi="Trebuchet MS" w:cs="Open Sans"/>
                <w:b/>
                <w:bCs/>
                <w:spacing w:val="12"/>
                <w:sz w:val="20"/>
                <w:szCs w:val="20"/>
              </w:rPr>
            </w:pPr>
            <w:r w:rsidRPr="00CD797F">
              <w:rPr>
                <w:rFonts w:ascii="Trebuchet MS" w:hAnsi="Trebuchet MS" w:cs="Open Sans"/>
                <w:b/>
                <w:bCs/>
                <w:spacing w:val="12"/>
                <w:sz w:val="20"/>
                <w:szCs w:val="20"/>
              </w:rPr>
              <w:t>CBS2</w:t>
            </w:r>
          </w:p>
        </w:tc>
        <w:tc>
          <w:tcPr>
            <w:tcW w:w="8364" w:type="dxa"/>
            <w:vAlign w:val="center"/>
          </w:tcPr>
          <w:p w14:paraId="2742ECA8" w14:textId="77777777" w:rsidR="00477D40" w:rsidRPr="009603A1" w:rsidRDefault="00477D40" w:rsidP="00A40381">
            <w:pPr>
              <w:shd w:val="clear" w:color="auto" w:fill="FFFFFF"/>
              <w:spacing w:before="100" w:beforeAutospacing="1" w:after="100" w:afterAutospacing="1"/>
              <w:ind w:left="360"/>
              <w:rPr>
                <w:rFonts w:ascii="Trebuchet MS" w:hAnsi="Trebuchet MS" w:cs="Open Sans"/>
                <w:spacing w:val="12"/>
                <w:sz w:val="20"/>
                <w:szCs w:val="20"/>
              </w:rPr>
            </w:pPr>
            <w:r w:rsidRPr="009603A1">
              <w:rPr>
                <w:rFonts w:ascii="Trebuchet MS" w:hAnsi="Trebuchet MS" w:cs="Open Sans"/>
                <w:spacing w:val="12"/>
                <w:sz w:val="20"/>
                <w:szCs w:val="20"/>
              </w:rPr>
              <w:t>Makes concise, engaging, and well-structured verbal presentations, arguments and explanations.</w:t>
            </w:r>
            <w:r>
              <w:rPr>
                <w:rFonts w:ascii="Trebuchet MS" w:hAnsi="Trebuchet MS" w:cs="Open Sans"/>
                <w:spacing w:val="12"/>
                <w:sz w:val="20"/>
                <w:szCs w:val="20"/>
              </w:rPr>
              <w:br/>
            </w:r>
          </w:p>
        </w:tc>
      </w:tr>
      <w:tr w:rsidR="00477D40" w:rsidRPr="009603A1" w14:paraId="144D49F5" w14:textId="77777777" w:rsidTr="00A40381">
        <w:tc>
          <w:tcPr>
            <w:tcW w:w="1134" w:type="dxa"/>
          </w:tcPr>
          <w:p w14:paraId="67CA2ECF" w14:textId="77777777" w:rsidR="00477D40" w:rsidRPr="00CD797F" w:rsidRDefault="00477D40" w:rsidP="00A40381">
            <w:pPr>
              <w:shd w:val="clear" w:color="auto" w:fill="FFFFFF"/>
              <w:spacing w:before="100" w:beforeAutospacing="1" w:after="100" w:afterAutospacing="1"/>
              <w:ind w:left="120"/>
              <w:rPr>
                <w:rFonts w:ascii="Trebuchet MS" w:hAnsi="Trebuchet MS" w:cs="Open Sans"/>
                <w:b/>
                <w:bCs/>
                <w:spacing w:val="12"/>
                <w:sz w:val="20"/>
                <w:szCs w:val="20"/>
              </w:rPr>
            </w:pPr>
            <w:r w:rsidRPr="00CD797F">
              <w:rPr>
                <w:rFonts w:ascii="Trebuchet MS" w:hAnsi="Trebuchet MS" w:cs="Open Sans"/>
                <w:b/>
                <w:bCs/>
                <w:spacing w:val="12"/>
                <w:sz w:val="20"/>
                <w:szCs w:val="20"/>
              </w:rPr>
              <w:t>CBS3</w:t>
            </w:r>
          </w:p>
        </w:tc>
        <w:tc>
          <w:tcPr>
            <w:tcW w:w="8364" w:type="dxa"/>
            <w:vAlign w:val="center"/>
          </w:tcPr>
          <w:p w14:paraId="5272AC6A" w14:textId="77777777" w:rsidR="00477D40" w:rsidRPr="009603A1" w:rsidRDefault="00477D40" w:rsidP="00A40381">
            <w:pPr>
              <w:shd w:val="clear" w:color="auto" w:fill="FFFFFF"/>
              <w:spacing w:before="100" w:beforeAutospacing="1" w:after="100" w:afterAutospacing="1"/>
              <w:ind w:left="360"/>
              <w:rPr>
                <w:rFonts w:ascii="Trebuchet MS" w:hAnsi="Trebuchet MS" w:cs="Open Sans"/>
                <w:spacing w:val="12"/>
                <w:sz w:val="20"/>
                <w:szCs w:val="20"/>
              </w:rPr>
            </w:pPr>
            <w:r w:rsidRPr="009603A1">
              <w:rPr>
                <w:rFonts w:ascii="Trebuchet MS" w:hAnsi="Trebuchet MS" w:cs="Open Sans"/>
                <w:spacing w:val="12"/>
                <w:sz w:val="20"/>
                <w:szCs w:val="20"/>
              </w:rPr>
              <w:t>Able to deal with different, competing interests within and outside the organisation with excellent negotiation skills.</w:t>
            </w:r>
          </w:p>
        </w:tc>
      </w:tr>
      <w:tr w:rsidR="00477D40" w:rsidRPr="009603A1" w14:paraId="341D7CFD" w14:textId="77777777" w:rsidTr="00A40381">
        <w:tc>
          <w:tcPr>
            <w:tcW w:w="1134" w:type="dxa"/>
          </w:tcPr>
          <w:p w14:paraId="741B019C" w14:textId="77777777" w:rsidR="00477D40" w:rsidRPr="00CD797F" w:rsidRDefault="00477D40" w:rsidP="00A40381">
            <w:pPr>
              <w:shd w:val="clear" w:color="auto" w:fill="FFFFFF"/>
              <w:spacing w:before="100" w:beforeAutospacing="1" w:after="100" w:afterAutospacing="1"/>
              <w:ind w:left="120"/>
              <w:rPr>
                <w:rFonts w:ascii="Trebuchet MS" w:hAnsi="Trebuchet MS" w:cs="Open Sans"/>
                <w:b/>
                <w:bCs/>
                <w:spacing w:val="12"/>
                <w:sz w:val="20"/>
                <w:szCs w:val="20"/>
              </w:rPr>
            </w:pPr>
            <w:r w:rsidRPr="00CD797F">
              <w:rPr>
                <w:rFonts w:ascii="Trebuchet MS" w:hAnsi="Trebuchet MS" w:cs="Open Sans"/>
                <w:b/>
                <w:bCs/>
                <w:spacing w:val="12"/>
                <w:sz w:val="20"/>
                <w:szCs w:val="20"/>
              </w:rPr>
              <w:t>CBS4</w:t>
            </w:r>
          </w:p>
        </w:tc>
        <w:tc>
          <w:tcPr>
            <w:tcW w:w="8364" w:type="dxa"/>
            <w:vAlign w:val="center"/>
          </w:tcPr>
          <w:p w14:paraId="4B19B40F" w14:textId="77777777" w:rsidR="00477D40" w:rsidRPr="009603A1" w:rsidRDefault="00477D40" w:rsidP="00A40381">
            <w:pPr>
              <w:shd w:val="clear" w:color="auto" w:fill="FFFFFF"/>
              <w:spacing w:before="100" w:beforeAutospacing="1" w:after="100" w:afterAutospacing="1"/>
              <w:ind w:left="360"/>
              <w:rPr>
                <w:rFonts w:ascii="Trebuchet MS" w:hAnsi="Trebuchet MS" w:cs="Open Sans"/>
                <w:spacing w:val="12"/>
                <w:sz w:val="20"/>
                <w:szCs w:val="20"/>
              </w:rPr>
            </w:pPr>
            <w:r w:rsidRPr="009603A1">
              <w:rPr>
                <w:rFonts w:ascii="Trebuchet MS" w:hAnsi="Trebuchet MS" w:cs="Open Sans"/>
                <w:spacing w:val="12"/>
                <w:sz w:val="20"/>
                <w:szCs w:val="20"/>
              </w:rPr>
              <w:t>Can identify the preferences, motivations, strengths and limitations of other people and apply these insights to work more effectively with and to motivate others.</w:t>
            </w:r>
            <w:r>
              <w:rPr>
                <w:rFonts w:ascii="Trebuchet MS" w:hAnsi="Trebuchet MS" w:cs="Open Sans"/>
                <w:spacing w:val="12"/>
                <w:sz w:val="20"/>
                <w:szCs w:val="20"/>
              </w:rPr>
              <w:br/>
            </w:r>
          </w:p>
        </w:tc>
      </w:tr>
      <w:tr w:rsidR="00477D40" w:rsidRPr="009603A1" w14:paraId="136F3D3D" w14:textId="77777777" w:rsidTr="00A40381">
        <w:tc>
          <w:tcPr>
            <w:tcW w:w="1134" w:type="dxa"/>
          </w:tcPr>
          <w:p w14:paraId="6A50D212" w14:textId="77777777" w:rsidR="00477D40" w:rsidRPr="00CD797F" w:rsidRDefault="00477D40" w:rsidP="00A40381">
            <w:pPr>
              <w:shd w:val="clear" w:color="auto" w:fill="FFFFFF"/>
              <w:spacing w:before="100" w:beforeAutospacing="1" w:after="100" w:afterAutospacing="1"/>
              <w:ind w:left="120"/>
              <w:rPr>
                <w:rFonts w:ascii="Trebuchet MS" w:hAnsi="Trebuchet MS" w:cs="Open Sans"/>
                <w:b/>
                <w:bCs/>
                <w:spacing w:val="12"/>
                <w:sz w:val="20"/>
                <w:szCs w:val="20"/>
              </w:rPr>
            </w:pPr>
            <w:r w:rsidRPr="00CD797F">
              <w:rPr>
                <w:rFonts w:ascii="Trebuchet MS" w:hAnsi="Trebuchet MS" w:cs="Open Sans"/>
                <w:b/>
                <w:bCs/>
                <w:spacing w:val="12"/>
                <w:sz w:val="20"/>
                <w:szCs w:val="20"/>
              </w:rPr>
              <w:t>CBS5</w:t>
            </w:r>
          </w:p>
        </w:tc>
        <w:tc>
          <w:tcPr>
            <w:tcW w:w="8364" w:type="dxa"/>
            <w:vAlign w:val="center"/>
          </w:tcPr>
          <w:p w14:paraId="3997E66A" w14:textId="77777777" w:rsidR="00477D40" w:rsidRPr="009603A1" w:rsidRDefault="00477D40" w:rsidP="00A40381">
            <w:pPr>
              <w:shd w:val="clear" w:color="auto" w:fill="FFFFFF"/>
              <w:spacing w:before="100" w:beforeAutospacing="1" w:after="100" w:afterAutospacing="1"/>
              <w:ind w:left="360"/>
              <w:rPr>
                <w:rFonts w:ascii="Trebuchet MS" w:hAnsi="Trebuchet MS" w:cs="Open Sans"/>
                <w:spacing w:val="12"/>
                <w:sz w:val="20"/>
                <w:szCs w:val="20"/>
              </w:rPr>
            </w:pPr>
            <w:r w:rsidRPr="009603A1">
              <w:rPr>
                <w:rFonts w:ascii="Trebuchet MS" w:hAnsi="Trebuchet MS" w:cs="Open Sans"/>
                <w:spacing w:val="12"/>
                <w:sz w:val="20"/>
                <w:szCs w:val="20"/>
              </w:rPr>
              <w:t>Competent in active listening and in leading, influencing, and persuading others.</w:t>
            </w:r>
            <w:r>
              <w:rPr>
                <w:rFonts w:ascii="Trebuchet MS" w:hAnsi="Trebuchet MS" w:cs="Open Sans"/>
                <w:spacing w:val="12"/>
                <w:sz w:val="20"/>
                <w:szCs w:val="20"/>
              </w:rPr>
              <w:br/>
            </w:r>
          </w:p>
        </w:tc>
      </w:tr>
      <w:tr w:rsidR="00477D40" w:rsidRPr="009603A1" w14:paraId="5B9F63DA" w14:textId="77777777" w:rsidTr="00A40381">
        <w:tc>
          <w:tcPr>
            <w:tcW w:w="1134" w:type="dxa"/>
          </w:tcPr>
          <w:p w14:paraId="2D8D00A3" w14:textId="77777777" w:rsidR="00477D40" w:rsidRPr="00CD797F" w:rsidRDefault="00477D40" w:rsidP="00A40381">
            <w:pPr>
              <w:shd w:val="clear" w:color="auto" w:fill="FFFFFF"/>
              <w:spacing w:before="100" w:beforeAutospacing="1" w:after="100" w:afterAutospacing="1"/>
              <w:ind w:left="120"/>
              <w:rPr>
                <w:rFonts w:ascii="Trebuchet MS" w:hAnsi="Trebuchet MS" w:cs="Open Sans"/>
                <w:b/>
                <w:bCs/>
                <w:spacing w:val="12"/>
                <w:sz w:val="20"/>
                <w:szCs w:val="20"/>
              </w:rPr>
            </w:pPr>
            <w:r w:rsidRPr="00CD797F">
              <w:rPr>
                <w:rFonts w:ascii="Trebuchet MS" w:hAnsi="Trebuchet MS" w:cs="Open Sans"/>
                <w:b/>
                <w:bCs/>
                <w:spacing w:val="12"/>
                <w:sz w:val="20"/>
                <w:szCs w:val="20"/>
              </w:rPr>
              <w:t>CBS6</w:t>
            </w:r>
          </w:p>
        </w:tc>
        <w:tc>
          <w:tcPr>
            <w:tcW w:w="8364" w:type="dxa"/>
            <w:vAlign w:val="center"/>
          </w:tcPr>
          <w:p w14:paraId="155E3EE4" w14:textId="77777777" w:rsidR="00477D40" w:rsidRPr="009603A1" w:rsidRDefault="00477D40" w:rsidP="00A40381">
            <w:pPr>
              <w:shd w:val="clear" w:color="auto" w:fill="FFFFFF"/>
              <w:spacing w:before="100" w:beforeAutospacing="1" w:after="100" w:afterAutospacing="1"/>
              <w:ind w:left="360"/>
              <w:rPr>
                <w:rFonts w:ascii="Trebuchet MS" w:hAnsi="Trebuchet MS" w:cs="Open Sans"/>
                <w:spacing w:val="12"/>
                <w:sz w:val="20"/>
                <w:szCs w:val="20"/>
              </w:rPr>
            </w:pPr>
            <w:r w:rsidRPr="009603A1">
              <w:rPr>
                <w:rFonts w:ascii="Trebuchet MS" w:hAnsi="Trebuchet MS" w:cs="Open Sans"/>
                <w:spacing w:val="12"/>
                <w:sz w:val="20"/>
                <w:szCs w:val="20"/>
              </w:rPr>
              <w:t>Able to give and receive feedback constructively and incorporate it into your own development and life-long learning.</w:t>
            </w:r>
            <w:r>
              <w:rPr>
                <w:rFonts w:ascii="Trebuchet MS" w:hAnsi="Trebuchet MS" w:cs="Open Sans"/>
                <w:spacing w:val="12"/>
                <w:sz w:val="20"/>
                <w:szCs w:val="20"/>
              </w:rPr>
              <w:br/>
            </w:r>
          </w:p>
        </w:tc>
      </w:tr>
      <w:tr w:rsidR="00477D40" w:rsidRPr="009603A1" w14:paraId="67273FE8" w14:textId="77777777" w:rsidTr="00A40381">
        <w:tc>
          <w:tcPr>
            <w:tcW w:w="1134" w:type="dxa"/>
          </w:tcPr>
          <w:p w14:paraId="0CC696CA" w14:textId="77777777" w:rsidR="00477D40" w:rsidRPr="00CD797F" w:rsidRDefault="00477D40" w:rsidP="00A40381">
            <w:pPr>
              <w:shd w:val="clear" w:color="auto" w:fill="FFFFFF"/>
              <w:spacing w:before="100" w:beforeAutospacing="1" w:after="100" w:afterAutospacing="1"/>
              <w:ind w:left="120"/>
              <w:rPr>
                <w:rFonts w:ascii="Trebuchet MS" w:hAnsi="Trebuchet MS" w:cs="Open Sans"/>
                <w:b/>
                <w:bCs/>
                <w:spacing w:val="12"/>
                <w:sz w:val="20"/>
                <w:szCs w:val="20"/>
              </w:rPr>
            </w:pPr>
            <w:r w:rsidRPr="00CD797F">
              <w:rPr>
                <w:rFonts w:ascii="Trebuchet MS" w:hAnsi="Trebuchet MS" w:cs="Open Sans"/>
                <w:b/>
                <w:bCs/>
                <w:spacing w:val="12"/>
                <w:sz w:val="20"/>
                <w:szCs w:val="20"/>
              </w:rPr>
              <w:t>CBS7</w:t>
            </w:r>
          </w:p>
        </w:tc>
        <w:tc>
          <w:tcPr>
            <w:tcW w:w="8364" w:type="dxa"/>
            <w:vAlign w:val="center"/>
          </w:tcPr>
          <w:p w14:paraId="399368C6" w14:textId="77777777" w:rsidR="00477D40" w:rsidRPr="009603A1" w:rsidRDefault="00477D40" w:rsidP="00A40381">
            <w:pPr>
              <w:shd w:val="clear" w:color="auto" w:fill="FFFFFF"/>
              <w:spacing w:before="100" w:beforeAutospacing="1" w:after="100" w:afterAutospacing="1"/>
              <w:ind w:left="360"/>
              <w:rPr>
                <w:rFonts w:ascii="Trebuchet MS" w:hAnsi="Trebuchet MS" w:cs="Open Sans"/>
                <w:spacing w:val="12"/>
                <w:sz w:val="20"/>
                <w:szCs w:val="20"/>
              </w:rPr>
            </w:pPr>
            <w:r w:rsidRPr="009603A1">
              <w:rPr>
                <w:rFonts w:ascii="Trebuchet MS" w:hAnsi="Trebuchet MS" w:cs="Open Sans"/>
                <w:spacing w:val="12"/>
                <w:sz w:val="20"/>
                <w:szCs w:val="20"/>
              </w:rPr>
              <w:t>Applies analytical and critical thinking skills to Technology Solutions development and to systematically analyse and apply structured problem-solving techniques to complex systems and situations.</w:t>
            </w:r>
            <w:r>
              <w:rPr>
                <w:rFonts w:ascii="Trebuchet MS" w:hAnsi="Trebuchet MS" w:cs="Open Sans"/>
                <w:spacing w:val="12"/>
                <w:sz w:val="20"/>
                <w:szCs w:val="20"/>
              </w:rPr>
              <w:br/>
            </w:r>
          </w:p>
        </w:tc>
      </w:tr>
      <w:tr w:rsidR="00477D40" w:rsidRPr="009603A1" w14:paraId="01ECB2F1" w14:textId="77777777" w:rsidTr="00A40381">
        <w:tc>
          <w:tcPr>
            <w:tcW w:w="1134" w:type="dxa"/>
          </w:tcPr>
          <w:p w14:paraId="67CB8829" w14:textId="77777777" w:rsidR="00477D40" w:rsidRPr="00CD797F" w:rsidRDefault="00477D40" w:rsidP="00A40381">
            <w:pPr>
              <w:shd w:val="clear" w:color="auto" w:fill="FFFFFF"/>
              <w:spacing w:before="100" w:beforeAutospacing="1" w:after="100" w:afterAutospacing="1"/>
              <w:ind w:left="120"/>
              <w:rPr>
                <w:rFonts w:ascii="Trebuchet MS" w:hAnsi="Trebuchet MS" w:cs="Open Sans"/>
                <w:b/>
                <w:bCs/>
                <w:spacing w:val="12"/>
                <w:sz w:val="20"/>
                <w:szCs w:val="20"/>
              </w:rPr>
            </w:pPr>
            <w:r w:rsidRPr="00CD797F">
              <w:rPr>
                <w:rFonts w:ascii="Trebuchet MS" w:hAnsi="Trebuchet MS" w:cs="Open Sans"/>
                <w:b/>
                <w:bCs/>
                <w:spacing w:val="12"/>
                <w:sz w:val="20"/>
                <w:szCs w:val="20"/>
              </w:rPr>
              <w:t>CBS8</w:t>
            </w:r>
          </w:p>
        </w:tc>
        <w:tc>
          <w:tcPr>
            <w:tcW w:w="8364" w:type="dxa"/>
          </w:tcPr>
          <w:p w14:paraId="063387C8" w14:textId="77777777" w:rsidR="00477D40" w:rsidRPr="009603A1" w:rsidRDefault="00477D40" w:rsidP="00A40381">
            <w:pPr>
              <w:shd w:val="clear" w:color="auto" w:fill="FFFFFF"/>
              <w:spacing w:before="100" w:beforeAutospacing="1" w:after="100" w:afterAutospacing="1"/>
              <w:ind w:left="360"/>
              <w:rPr>
                <w:rFonts w:ascii="Trebuchet MS" w:hAnsi="Trebuchet MS" w:cs="Open Sans"/>
                <w:spacing w:val="12"/>
                <w:sz w:val="20"/>
                <w:szCs w:val="20"/>
              </w:rPr>
            </w:pPr>
            <w:r w:rsidRPr="009603A1">
              <w:rPr>
                <w:rFonts w:ascii="Trebuchet MS" w:hAnsi="Trebuchet MS" w:cs="Open Sans"/>
                <w:spacing w:val="12"/>
                <w:sz w:val="20"/>
                <w:szCs w:val="20"/>
              </w:rPr>
              <w:t>Able to put forward, demonstrate value and gain commitment to a moderately complex technology-oriented solution, demonstrating understanding of business need, using open questions and summarising skills and basic negotiating skills.</w:t>
            </w:r>
            <w:r w:rsidRPr="009603A1">
              <w:rPr>
                <w:rFonts w:ascii="Trebuchet MS" w:hAnsi="Trebuchet MS" w:cs="Open Sans"/>
                <w:spacing w:val="12"/>
                <w:sz w:val="20"/>
                <w:szCs w:val="20"/>
              </w:rPr>
              <w:br/>
            </w:r>
          </w:p>
        </w:tc>
      </w:tr>
      <w:tr w:rsidR="00477D40" w:rsidRPr="009603A1" w14:paraId="1F33EAEA" w14:textId="77777777" w:rsidTr="00A40381">
        <w:tc>
          <w:tcPr>
            <w:tcW w:w="1134" w:type="dxa"/>
          </w:tcPr>
          <w:p w14:paraId="70996C43" w14:textId="77777777" w:rsidR="00477D40" w:rsidRPr="00CD797F" w:rsidRDefault="00477D40" w:rsidP="00A40381">
            <w:pPr>
              <w:shd w:val="clear" w:color="auto" w:fill="FFFFFF"/>
              <w:spacing w:before="100" w:beforeAutospacing="1" w:after="100" w:afterAutospacing="1"/>
              <w:ind w:left="120"/>
              <w:rPr>
                <w:rFonts w:ascii="Trebuchet MS" w:hAnsi="Trebuchet MS" w:cs="Open Sans"/>
                <w:b/>
                <w:bCs/>
                <w:spacing w:val="12"/>
                <w:sz w:val="20"/>
                <w:szCs w:val="20"/>
              </w:rPr>
            </w:pPr>
            <w:r w:rsidRPr="00CD797F">
              <w:rPr>
                <w:rFonts w:ascii="Trebuchet MS" w:hAnsi="Trebuchet MS" w:cs="Open Sans"/>
                <w:b/>
                <w:bCs/>
                <w:spacing w:val="12"/>
                <w:sz w:val="20"/>
                <w:szCs w:val="20"/>
              </w:rPr>
              <w:lastRenderedPageBreak/>
              <w:t>CBS9</w:t>
            </w:r>
          </w:p>
        </w:tc>
        <w:tc>
          <w:tcPr>
            <w:tcW w:w="8364" w:type="dxa"/>
          </w:tcPr>
          <w:p w14:paraId="48DB46B2" w14:textId="77777777" w:rsidR="00477D40" w:rsidRPr="009603A1" w:rsidRDefault="00477D40" w:rsidP="00A40381">
            <w:pPr>
              <w:shd w:val="clear" w:color="auto" w:fill="FFFFFF"/>
              <w:spacing w:before="100" w:beforeAutospacing="1" w:after="100" w:afterAutospacing="1"/>
              <w:ind w:left="360"/>
              <w:rPr>
                <w:rFonts w:ascii="Trebuchet MS" w:hAnsi="Trebuchet MS" w:cs="Open Sans"/>
                <w:spacing w:val="12"/>
                <w:sz w:val="20"/>
                <w:szCs w:val="20"/>
              </w:rPr>
            </w:pPr>
            <w:r w:rsidRPr="009603A1">
              <w:rPr>
                <w:rFonts w:ascii="Trebuchet MS" w:hAnsi="Trebuchet MS" w:cs="Open Sans"/>
                <w:spacing w:val="12"/>
                <w:sz w:val="20"/>
                <w:szCs w:val="20"/>
              </w:rPr>
              <w:t>Able to conduct effective research, using literature and other media, into IT and business-related topics.</w:t>
            </w:r>
            <w:r>
              <w:rPr>
                <w:rFonts w:ascii="Trebuchet MS" w:hAnsi="Trebuchet MS" w:cs="Open Sans"/>
                <w:spacing w:val="12"/>
                <w:sz w:val="20"/>
                <w:szCs w:val="20"/>
              </w:rPr>
              <w:br/>
            </w:r>
          </w:p>
        </w:tc>
      </w:tr>
    </w:tbl>
    <w:p w14:paraId="25C7DB17" w14:textId="77777777" w:rsidR="00477D40" w:rsidRDefault="00477D40" w:rsidP="00477D40">
      <w:pPr>
        <w:rPr>
          <w:rFonts w:ascii="Trebuchet MS" w:hAnsi="Trebuchet MS" w:cs="Open Sans"/>
          <w:b/>
          <w:bCs/>
          <w:spacing w:val="7"/>
          <w:shd w:val="clear" w:color="auto" w:fill="FFFFFF"/>
        </w:rPr>
      </w:pPr>
    </w:p>
    <w:p w14:paraId="7F2CD127" w14:textId="76E9D92B" w:rsidR="00477D40" w:rsidRPr="00CD797F" w:rsidRDefault="00477D40" w:rsidP="00477D40">
      <w:pPr>
        <w:rPr>
          <w:b/>
          <w:bCs/>
        </w:rPr>
      </w:pPr>
      <w:r w:rsidRPr="00CD797F">
        <w:rPr>
          <w:rFonts w:ascii="Trebuchet MS" w:hAnsi="Trebuchet MS" w:cs="Open Sans"/>
          <w:b/>
          <w:bCs/>
          <w:spacing w:val="7"/>
          <w:shd w:val="clear" w:color="auto" w:fill="FFFFFF"/>
        </w:rPr>
        <w:t xml:space="preserve">Attributes and </w:t>
      </w:r>
      <w:r>
        <w:rPr>
          <w:rFonts w:ascii="Trebuchet MS" w:hAnsi="Trebuchet MS" w:cs="Open Sans"/>
          <w:b/>
          <w:bCs/>
          <w:spacing w:val="7"/>
          <w:shd w:val="clear" w:color="auto" w:fill="FFFFFF"/>
        </w:rPr>
        <w:t>B</w:t>
      </w:r>
      <w:r w:rsidRPr="00CD797F">
        <w:rPr>
          <w:rFonts w:ascii="Trebuchet MS" w:hAnsi="Trebuchet MS" w:cs="Open Sans"/>
          <w:b/>
          <w:bCs/>
          <w:spacing w:val="7"/>
          <w:shd w:val="clear" w:color="auto" w:fill="FFFFFF"/>
        </w:rPr>
        <w:t>ehaviours</w:t>
      </w:r>
    </w:p>
    <w:tbl>
      <w:tblPr>
        <w:tblStyle w:val="TableGrid"/>
        <w:tblW w:w="9498" w:type="dxa"/>
        <w:tblInd w:w="-5" w:type="dxa"/>
        <w:tblLook w:val="04A0" w:firstRow="1" w:lastRow="0" w:firstColumn="1" w:lastColumn="0" w:noHBand="0" w:noVBand="1"/>
      </w:tblPr>
      <w:tblGrid>
        <w:gridCol w:w="1134"/>
        <w:gridCol w:w="8364"/>
      </w:tblGrid>
      <w:tr w:rsidR="00477D40" w:rsidRPr="009603A1" w14:paraId="2590987C" w14:textId="77777777" w:rsidTr="00A40381">
        <w:tc>
          <w:tcPr>
            <w:tcW w:w="1134" w:type="dxa"/>
          </w:tcPr>
          <w:p w14:paraId="7560B02A" w14:textId="77777777" w:rsidR="00477D40" w:rsidRPr="00CD797F" w:rsidRDefault="00477D40" w:rsidP="00A40381">
            <w:pPr>
              <w:shd w:val="clear" w:color="auto" w:fill="FFFFFF"/>
              <w:spacing w:before="100" w:beforeAutospacing="1" w:after="100" w:afterAutospacing="1"/>
              <w:ind w:left="163"/>
              <w:rPr>
                <w:rFonts w:ascii="Trebuchet MS" w:hAnsi="Trebuchet MS" w:cs="Open Sans"/>
                <w:b/>
                <w:bCs/>
                <w:spacing w:val="12"/>
                <w:sz w:val="20"/>
                <w:szCs w:val="20"/>
              </w:rPr>
            </w:pPr>
            <w:r w:rsidRPr="00CD797F">
              <w:rPr>
                <w:rFonts w:ascii="Trebuchet MS" w:hAnsi="Trebuchet MS" w:cs="Open Sans"/>
                <w:b/>
                <w:bCs/>
                <w:spacing w:val="12"/>
                <w:sz w:val="20"/>
                <w:szCs w:val="20"/>
              </w:rPr>
              <w:t>CBS10</w:t>
            </w:r>
          </w:p>
        </w:tc>
        <w:tc>
          <w:tcPr>
            <w:tcW w:w="8364" w:type="dxa"/>
          </w:tcPr>
          <w:p w14:paraId="195323C9" w14:textId="031AD7C4" w:rsidR="00477D40" w:rsidRPr="009603A1" w:rsidRDefault="00477D40" w:rsidP="00A40381">
            <w:pPr>
              <w:shd w:val="clear" w:color="auto" w:fill="FFFFFF"/>
              <w:spacing w:before="100" w:beforeAutospacing="1" w:after="100" w:afterAutospacing="1"/>
              <w:ind w:left="360"/>
              <w:rPr>
                <w:rFonts w:ascii="Trebuchet MS" w:hAnsi="Trebuchet MS" w:cs="Open Sans"/>
                <w:spacing w:val="12"/>
                <w:sz w:val="20"/>
                <w:szCs w:val="20"/>
              </w:rPr>
            </w:pPr>
            <w:r w:rsidRPr="009603A1">
              <w:rPr>
                <w:rFonts w:ascii="Trebuchet MS" w:hAnsi="Trebuchet MS" w:cs="Open Sans"/>
                <w:spacing w:val="12"/>
                <w:sz w:val="20"/>
                <w:szCs w:val="20"/>
              </w:rPr>
              <w:t xml:space="preserve">Have demonstrated that they have mastered basic business disciplines, ethics and courtesies, demonstrated timeliness and </w:t>
            </w:r>
            <w:r w:rsidR="0084361C" w:rsidRPr="009603A1">
              <w:rPr>
                <w:rFonts w:ascii="Trebuchet MS" w:hAnsi="Trebuchet MS" w:cs="Open Sans"/>
                <w:spacing w:val="12"/>
                <w:sz w:val="20"/>
                <w:szCs w:val="20"/>
              </w:rPr>
              <w:t>focused</w:t>
            </w:r>
            <w:r w:rsidRPr="009603A1">
              <w:rPr>
                <w:rFonts w:ascii="Trebuchet MS" w:hAnsi="Trebuchet MS" w:cs="Open Sans"/>
                <w:spacing w:val="12"/>
                <w:sz w:val="20"/>
                <w:szCs w:val="20"/>
              </w:rPr>
              <w:t xml:space="preserve"> when faced with distractions and the ability to complete tasks to a deadline with high quality.</w:t>
            </w:r>
            <w:r>
              <w:rPr>
                <w:rFonts w:ascii="Trebuchet MS" w:hAnsi="Trebuchet MS" w:cs="Open Sans"/>
                <w:spacing w:val="12"/>
                <w:sz w:val="20"/>
                <w:szCs w:val="20"/>
              </w:rPr>
              <w:br/>
            </w:r>
          </w:p>
        </w:tc>
      </w:tr>
      <w:tr w:rsidR="00477D40" w:rsidRPr="009603A1" w14:paraId="58B6CBA2" w14:textId="77777777" w:rsidTr="00A40381">
        <w:tc>
          <w:tcPr>
            <w:tcW w:w="1134" w:type="dxa"/>
          </w:tcPr>
          <w:p w14:paraId="373684F2" w14:textId="77777777" w:rsidR="00477D40" w:rsidRPr="00CD797F" w:rsidRDefault="00477D40" w:rsidP="00A40381">
            <w:pPr>
              <w:shd w:val="clear" w:color="auto" w:fill="FFFFFF"/>
              <w:spacing w:before="100" w:beforeAutospacing="1" w:after="100" w:afterAutospacing="1"/>
              <w:ind w:left="163"/>
              <w:rPr>
                <w:rFonts w:ascii="Trebuchet MS" w:hAnsi="Trebuchet MS" w:cs="Open Sans"/>
                <w:b/>
                <w:bCs/>
                <w:spacing w:val="12"/>
                <w:sz w:val="20"/>
                <w:szCs w:val="20"/>
              </w:rPr>
            </w:pPr>
            <w:r w:rsidRPr="00CD797F">
              <w:rPr>
                <w:rFonts w:ascii="Trebuchet MS" w:hAnsi="Trebuchet MS" w:cs="Open Sans"/>
                <w:b/>
                <w:bCs/>
                <w:spacing w:val="12"/>
                <w:sz w:val="20"/>
                <w:szCs w:val="20"/>
              </w:rPr>
              <w:t>CBS11</w:t>
            </w:r>
          </w:p>
        </w:tc>
        <w:tc>
          <w:tcPr>
            <w:tcW w:w="8364" w:type="dxa"/>
          </w:tcPr>
          <w:p w14:paraId="4196FEB9" w14:textId="77777777" w:rsidR="00477D40" w:rsidRPr="009603A1" w:rsidRDefault="00477D40" w:rsidP="00A40381">
            <w:pPr>
              <w:shd w:val="clear" w:color="auto" w:fill="FFFFFF"/>
              <w:spacing w:before="100" w:beforeAutospacing="1" w:after="100" w:afterAutospacing="1"/>
              <w:ind w:left="360"/>
              <w:rPr>
                <w:rFonts w:ascii="Trebuchet MS" w:hAnsi="Trebuchet MS" w:cs="Open Sans"/>
                <w:spacing w:val="12"/>
                <w:sz w:val="20"/>
                <w:szCs w:val="20"/>
              </w:rPr>
            </w:pPr>
            <w:r w:rsidRPr="009603A1">
              <w:rPr>
                <w:rFonts w:ascii="Trebuchet MS" w:hAnsi="Trebuchet MS" w:cs="Open Sans"/>
                <w:spacing w:val="12"/>
                <w:sz w:val="20"/>
                <w:szCs w:val="20"/>
              </w:rPr>
              <w:t>Flexible attitude.</w:t>
            </w:r>
            <w:r>
              <w:rPr>
                <w:rFonts w:ascii="Trebuchet MS" w:hAnsi="Trebuchet MS" w:cs="Open Sans"/>
                <w:spacing w:val="12"/>
                <w:sz w:val="20"/>
                <w:szCs w:val="20"/>
              </w:rPr>
              <w:br/>
            </w:r>
          </w:p>
        </w:tc>
      </w:tr>
      <w:tr w:rsidR="00477D40" w:rsidRPr="009603A1" w14:paraId="11D8C4B1" w14:textId="77777777" w:rsidTr="00A40381">
        <w:tc>
          <w:tcPr>
            <w:tcW w:w="1134" w:type="dxa"/>
          </w:tcPr>
          <w:p w14:paraId="77AEEA2D" w14:textId="77777777" w:rsidR="00477D40" w:rsidRPr="00CD797F" w:rsidRDefault="00477D40" w:rsidP="00A40381">
            <w:pPr>
              <w:shd w:val="clear" w:color="auto" w:fill="FFFFFF"/>
              <w:spacing w:before="100" w:beforeAutospacing="1" w:after="100" w:afterAutospacing="1"/>
              <w:ind w:left="163"/>
              <w:rPr>
                <w:rFonts w:ascii="Trebuchet MS" w:hAnsi="Trebuchet MS" w:cs="Open Sans"/>
                <w:b/>
                <w:bCs/>
                <w:spacing w:val="12"/>
                <w:sz w:val="20"/>
                <w:szCs w:val="20"/>
              </w:rPr>
            </w:pPr>
            <w:r w:rsidRPr="00CD797F">
              <w:rPr>
                <w:rFonts w:ascii="Trebuchet MS" w:hAnsi="Trebuchet MS" w:cs="Open Sans"/>
                <w:b/>
                <w:bCs/>
                <w:spacing w:val="12"/>
                <w:sz w:val="20"/>
                <w:szCs w:val="20"/>
              </w:rPr>
              <w:t>CBS12</w:t>
            </w:r>
          </w:p>
        </w:tc>
        <w:tc>
          <w:tcPr>
            <w:tcW w:w="8364" w:type="dxa"/>
          </w:tcPr>
          <w:p w14:paraId="0C5AC8DF" w14:textId="77777777" w:rsidR="00477D40" w:rsidRPr="009603A1" w:rsidRDefault="00477D40" w:rsidP="00A40381">
            <w:pPr>
              <w:shd w:val="clear" w:color="auto" w:fill="FFFFFF"/>
              <w:spacing w:before="100" w:beforeAutospacing="1" w:after="100" w:afterAutospacing="1"/>
              <w:ind w:left="360"/>
              <w:rPr>
                <w:rFonts w:ascii="Trebuchet MS" w:hAnsi="Trebuchet MS" w:cs="Open Sans"/>
                <w:spacing w:val="12"/>
                <w:sz w:val="20"/>
                <w:szCs w:val="20"/>
              </w:rPr>
            </w:pPr>
            <w:r w:rsidRPr="009603A1">
              <w:rPr>
                <w:rFonts w:ascii="Trebuchet MS" w:hAnsi="Trebuchet MS" w:cs="Open Sans"/>
                <w:spacing w:val="12"/>
                <w:sz w:val="20"/>
                <w:szCs w:val="20"/>
              </w:rPr>
              <w:t>Ability to perform under pressure.</w:t>
            </w:r>
            <w:r>
              <w:rPr>
                <w:rFonts w:ascii="Trebuchet MS" w:hAnsi="Trebuchet MS" w:cs="Open Sans"/>
                <w:spacing w:val="12"/>
                <w:sz w:val="20"/>
                <w:szCs w:val="20"/>
              </w:rPr>
              <w:br/>
            </w:r>
          </w:p>
        </w:tc>
      </w:tr>
      <w:tr w:rsidR="00477D40" w:rsidRPr="009603A1" w14:paraId="305A3F2D" w14:textId="77777777" w:rsidTr="00A40381">
        <w:tc>
          <w:tcPr>
            <w:tcW w:w="1134" w:type="dxa"/>
          </w:tcPr>
          <w:p w14:paraId="43FE7E30" w14:textId="77777777" w:rsidR="00477D40" w:rsidRPr="00CD797F" w:rsidRDefault="00477D40" w:rsidP="00A40381">
            <w:pPr>
              <w:shd w:val="clear" w:color="auto" w:fill="FFFFFF"/>
              <w:spacing w:before="100" w:beforeAutospacing="1" w:after="100" w:afterAutospacing="1"/>
              <w:ind w:left="163"/>
              <w:rPr>
                <w:rFonts w:ascii="Trebuchet MS" w:hAnsi="Trebuchet MS" w:cs="Open Sans"/>
                <w:b/>
                <w:bCs/>
                <w:spacing w:val="12"/>
                <w:sz w:val="20"/>
                <w:szCs w:val="20"/>
              </w:rPr>
            </w:pPr>
            <w:r w:rsidRPr="00CD797F">
              <w:rPr>
                <w:rFonts w:ascii="Trebuchet MS" w:hAnsi="Trebuchet MS" w:cs="Open Sans"/>
                <w:b/>
                <w:bCs/>
                <w:spacing w:val="12"/>
                <w:sz w:val="20"/>
                <w:szCs w:val="20"/>
              </w:rPr>
              <w:t>CBS13</w:t>
            </w:r>
          </w:p>
        </w:tc>
        <w:tc>
          <w:tcPr>
            <w:tcW w:w="8364" w:type="dxa"/>
          </w:tcPr>
          <w:p w14:paraId="153BC0A5" w14:textId="77777777" w:rsidR="00477D40" w:rsidRPr="009603A1" w:rsidRDefault="00477D40" w:rsidP="00A40381">
            <w:pPr>
              <w:shd w:val="clear" w:color="auto" w:fill="FFFFFF"/>
              <w:spacing w:before="100" w:beforeAutospacing="1" w:after="100" w:afterAutospacing="1"/>
              <w:ind w:left="360"/>
              <w:rPr>
                <w:rFonts w:ascii="Trebuchet MS" w:hAnsi="Trebuchet MS" w:cs="Open Sans"/>
                <w:spacing w:val="12"/>
                <w:sz w:val="20"/>
                <w:szCs w:val="20"/>
              </w:rPr>
            </w:pPr>
            <w:r w:rsidRPr="009603A1">
              <w:rPr>
                <w:rFonts w:ascii="Trebuchet MS" w:hAnsi="Trebuchet MS" w:cs="Open Sans"/>
                <w:spacing w:val="12"/>
                <w:sz w:val="20"/>
                <w:szCs w:val="20"/>
              </w:rPr>
              <w:t>A thorough approach to work.</w:t>
            </w:r>
            <w:r>
              <w:rPr>
                <w:rFonts w:ascii="Trebuchet MS" w:hAnsi="Trebuchet MS" w:cs="Open Sans"/>
                <w:spacing w:val="12"/>
                <w:sz w:val="20"/>
                <w:szCs w:val="20"/>
              </w:rPr>
              <w:br/>
            </w:r>
          </w:p>
        </w:tc>
      </w:tr>
      <w:tr w:rsidR="00477D40" w:rsidRPr="009603A1" w14:paraId="3C42F6BF" w14:textId="77777777" w:rsidTr="00A40381">
        <w:tc>
          <w:tcPr>
            <w:tcW w:w="1134" w:type="dxa"/>
          </w:tcPr>
          <w:p w14:paraId="113674E5" w14:textId="77777777" w:rsidR="00477D40" w:rsidRPr="00CD797F" w:rsidRDefault="00477D40" w:rsidP="00A40381">
            <w:pPr>
              <w:shd w:val="clear" w:color="auto" w:fill="FFFFFF"/>
              <w:spacing w:before="100" w:beforeAutospacing="1" w:after="100" w:afterAutospacing="1"/>
              <w:ind w:left="163"/>
              <w:rPr>
                <w:rFonts w:ascii="Trebuchet MS" w:hAnsi="Trebuchet MS" w:cs="Open Sans"/>
                <w:b/>
                <w:bCs/>
                <w:spacing w:val="12"/>
                <w:sz w:val="20"/>
                <w:szCs w:val="20"/>
              </w:rPr>
            </w:pPr>
            <w:r w:rsidRPr="00CD797F">
              <w:rPr>
                <w:rFonts w:ascii="Trebuchet MS" w:hAnsi="Trebuchet MS" w:cs="Open Sans"/>
                <w:b/>
                <w:bCs/>
                <w:spacing w:val="12"/>
                <w:sz w:val="20"/>
                <w:szCs w:val="20"/>
              </w:rPr>
              <w:t>CBS14</w:t>
            </w:r>
          </w:p>
        </w:tc>
        <w:tc>
          <w:tcPr>
            <w:tcW w:w="8364" w:type="dxa"/>
          </w:tcPr>
          <w:p w14:paraId="712F3CF8" w14:textId="77777777" w:rsidR="00477D40" w:rsidRPr="009603A1" w:rsidRDefault="00477D40" w:rsidP="00A40381">
            <w:pPr>
              <w:shd w:val="clear" w:color="auto" w:fill="FFFFFF"/>
              <w:spacing w:before="100" w:beforeAutospacing="1" w:after="100" w:afterAutospacing="1"/>
              <w:ind w:left="360"/>
              <w:rPr>
                <w:rFonts w:ascii="Trebuchet MS" w:hAnsi="Trebuchet MS" w:cs="Open Sans"/>
                <w:spacing w:val="12"/>
                <w:sz w:val="20"/>
                <w:szCs w:val="20"/>
              </w:rPr>
            </w:pPr>
            <w:r w:rsidRPr="009603A1">
              <w:rPr>
                <w:rFonts w:ascii="Trebuchet MS" w:hAnsi="Trebuchet MS" w:cs="Open Sans"/>
                <w:spacing w:val="12"/>
                <w:sz w:val="20"/>
                <w:szCs w:val="20"/>
              </w:rPr>
              <w:t>Logical thinking and creative approach to problem-solving.  </w:t>
            </w:r>
            <w:r>
              <w:rPr>
                <w:rFonts w:ascii="Trebuchet MS" w:hAnsi="Trebuchet MS" w:cs="Open Sans"/>
                <w:spacing w:val="12"/>
                <w:sz w:val="20"/>
                <w:szCs w:val="20"/>
              </w:rPr>
              <w:br/>
            </w:r>
          </w:p>
        </w:tc>
      </w:tr>
    </w:tbl>
    <w:p w14:paraId="7000D294" w14:textId="77777777" w:rsidR="00477D40" w:rsidRDefault="00477D40" w:rsidP="00477D40"/>
    <w:p w14:paraId="65BE60EC" w14:textId="77777777" w:rsidR="00477D40" w:rsidRPr="00477D40" w:rsidRDefault="00477D40" w:rsidP="00477D40">
      <w:pPr>
        <w:rPr>
          <w:rFonts w:ascii="Aptos" w:hAnsi="Aptos"/>
          <w:sz w:val="20"/>
          <w:szCs w:val="20"/>
        </w:rPr>
      </w:pPr>
    </w:p>
    <w:p w14:paraId="1038B9AF" w14:textId="43AD932D" w:rsidR="00CC2EB5" w:rsidRPr="00477D40" w:rsidRDefault="00CC2EB5" w:rsidP="00662B44">
      <w:pPr>
        <w:rPr>
          <w:rFonts w:ascii="Aptos" w:eastAsia="Times New Roman" w:hAnsi="Aptos" w:cs="Times New Roman"/>
          <w:spacing w:val="3"/>
          <w:sz w:val="20"/>
          <w:szCs w:val="20"/>
          <w:lang w:eastAsia="en-GB"/>
        </w:rPr>
      </w:pPr>
      <w:r w:rsidRPr="00477D40">
        <w:rPr>
          <w:rFonts w:ascii="Aptos" w:eastAsia="Times New Roman" w:hAnsi="Aptos" w:cs="Times New Roman"/>
          <w:spacing w:val="3"/>
          <w:sz w:val="20"/>
          <w:szCs w:val="20"/>
          <w:lang w:eastAsia="en-GB"/>
        </w:rPr>
        <w:br w:type="page"/>
      </w:r>
    </w:p>
    <w:p w14:paraId="03C6D581" w14:textId="77777777" w:rsidR="00A07897" w:rsidRPr="00C72CC9" w:rsidRDefault="00034996" w:rsidP="00A07897">
      <w:pPr>
        <w:rPr>
          <w:rFonts w:ascii="Aptos" w:hAnsi="Aptos"/>
        </w:rPr>
      </w:pPr>
      <w:r>
        <w:rPr>
          <w:rFonts w:ascii="Aptos" w:hAnsi="Aptos"/>
          <w:b/>
          <w:bCs/>
          <w:sz w:val="28"/>
          <w:szCs w:val="28"/>
        </w:rPr>
        <w:lastRenderedPageBreak/>
        <w:br/>
      </w:r>
      <w:r w:rsidR="00A07897" w:rsidRPr="0063490E">
        <w:rPr>
          <w:rFonts w:ascii="Trebuchet MS" w:hAnsi="Trebuchet MS"/>
          <w:b/>
          <w:bCs/>
          <w:sz w:val="28"/>
          <w:szCs w:val="28"/>
        </w:rPr>
        <w:t xml:space="preserve">Guidance for Assessors </w:t>
      </w:r>
      <w:r w:rsidR="00A07897">
        <w:rPr>
          <w:rFonts w:ascii="Trebuchet MS" w:hAnsi="Trebuchet MS"/>
          <w:b/>
          <w:bCs/>
          <w:sz w:val="28"/>
          <w:szCs w:val="28"/>
        </w:rPr>
        <w:t xml:space="preserve">- </w:t>
      </w:r>
      <w:r w:rsidR="00A07897" w:rsidRPr="00C72CC9">
        <w:rPr>
          <w:rFonts w:ascii="Aptos" w:hAnsi="Aptos"/>
          <w:b/>
          <w:bCs/>
          <w:sz w:val="28"/>
          <w:szCs w:val="28"/>
        </w:rPr>
        <w:t>Grade Calculator for the Synoptic Project EPA (1.1)</w:t>
      </w:r>
    </w:p>
    <w:p w14:paraId="654F2D40" w14:textId="0D13020B" w:rsidR="00A07897" w:rsidRDefault="00A07897" w:rsidP="00A07897">
      <w:pPr>
        <w:rPr>
          <w:rFonts w:ascii="Aptos" w:hAnsi="Aptos"/>
          <w:b/>
          <w:bCs/>
          <w:lang w:val="en-GB"/>
        </w:rPr>
      </w:pPr>
      <w:r w:rsidRPr="00C72CC9">
        <w:rPr>
          <w:rFonts w:ascii="Aptos" w:hAnsi="Aptos"/>
        </w:rPr>
        <w:t xml:space="preserve">This grade calculator is designed to support assessors in evaluating apprentices’ performance in the </w:t>
      </w:r>
      <w:r w:rsidRPr="00C72CC9">
        <w:rPr>
          <w:rFonts w:ascii="Aptos" w:hAnsi="Aptos"/>
          <w:b/>
          <w:bCs/>
        </w:rPr>
        <w:t>Synoptic Project EPA</w:t>
      </w:r>
      <w:r>
        <w:rPr>
          <w:rFonts w:ascii="Aptos" w:hAnsi="Aptos"/>
          <w:b/>
          <w:bCs/>
        </w:rPr>
        <w:t xml:space="preserve"> on AE2 &amp; AE3</w:t>
      </w:r>
      <w:r>
        <w:rPr>
          <w:rFonts w:ascii="Aptos" w:hAnsi="Aptos"/>
        </w:rPr>
        <w:t xml:space="preserve">. </w:t>
      </w:r>
      <w:r w:rsidRPr="00C72CC9">
        <w:rPr>
          <w:rFonts w:ascii="Aptos" w:hAnsi="Aptos"/>
        </w:rPr>
        <w:t xml:space="preserve">The spreadsheet includes a </w:t>
      </w:r>
      <w:r>
        <w:rPr>
          <w:rFonts w:ascii="Aptos" w:hAnsi="Aptos"/>
        </w:rPr>
        <w:t>KSB</w:t>
      </w:r>
      <w:r w:rsidRPr="00C72CC9">
        <w:rPr>
          <w:rFonts w:ascii="Aptos" w:hAnsi="Aptos"/>
        </w:rPr>
        <w:t xml:space="preserve"> learning outcomes across three domains:</w:t>
      </w:r>
      <w:r>
        <w:rPr>
          <w:rFonts w:ascii="Aptos" w:hAnsi="Aptos"/>
        </w:rPr>
        <w:t xml:space="preserve"> </w:t>
      </w:r>
      <w:r w:rsidRPr="00CB68B3">
        <w:rPr>
          <w:rFonts w:ascii="Aptos" w:hAnsi="Aptos"/>
          <w:b/>
          <w:bCs/>
        </w:rPr>
        <w:t>Core Skills (CS)</w:t>
      </w:r>
      <w:r>
        <w:rPr>
          <w:rFonts w:ascii="Aptos" w:hAnsi="Aptos"/>
        </w:rPr>
        <w:t xml:space="preserve">, </w:t>
      </w:r>
      <w:r w:rsidRPr="00CB68B3">
        <w:rPr>
          <w:rFonts w:ascii="Aptos" w:hAnsi="Aptos"/>
          <w:b/>
          <w:bCs/>
        </w:rPr>
        <w:t>Core Technical Knowledge (CTK)</w:t>
      </w:r>
      <w:r>
        <w:rPr>
          <w:rFonts w:ascii="Aptos" w:hAnsi="Aptos"/>
        </w:rPr>
        <w:t xml:space="preserve"> and </w:t>
      </w:r>
      <w:r w:rsidRPr="00CB68B3">
        <w:rPr>
          <w:rFonts w:ascii="Aptos" w:hAnsi="Aptos"/>
          <w:b/>
          <w:bCs/>
        </w:rPr>
        <w:t>Core Behavioural Skills (</w:t>
      </w:r>
      <w:r>
        <w:rPr>
          <w:rFonts w:ascii="Aptos" w:hAnsi="Aptos"/>
          <w:b/>
          <w:bCs/>
        </w:rPr>
        <w:t>K</w:t>
      </w:r>
      <w:r w:rsidRPr="00CB68B3">
        <w:rPr>
          <w:rFonts w:ascii="Aptos" w:hAnsi="Aptos"/>
          <w:b/>
          <w:bCs/>
        </w:rPr>
        <w:t>BS)</w:t>
      </w:r>
    </w:p>
    <w:p w14:paraId="2987E43E" w14:textId="77777777" w:rsidR="00A07897" w:rsidRPr="00351486" w:rsidRDefault="00A07897" w:rsidP="00A07897">
      <w:pPr>
        <w:rPr>
          <w:rFonts w:ascii="Aptos" w:hAnsi="Aptos"/>
          <w:lang w:val="en-US"/>
        </w:rPr>
      </w:pPr>
      <w:r w:rsidRPr="00351486">
        <w:rPr>
          <w:rFonts w:ascii="Aptos" w:hAnsi="Aptos"/>
          <w:b/>
          <w:bCs/>
          <w:lang w:val="en-GB"/>
        </w:rPr>
        <w:t>Module Name: Synoptic Project and Presentation</w:t>
      </w:r>
      <w:r w:rsidRPr="00A07897">
        <w:rPr>
          <w:rFonts w:ascii="Aptos" w:hAnsi="Aptos"/>
          <w:b/>
          <w:bCs/>
          <w:lang w:val="en-GB"/>
        </w:rPr>
        <w:t xml:space="preserve"> </w:t>
      </w:r>
      <w:r w:rsidRPr="00351486">
        <w:rPr>
          <w:rFonts w:ascii="Aptos" w:hAnsi="Aptos"/>
          <w:b/>
          <w:bCs/>
          <w:lang w:val="en-GB"/>
        </w:rPr>
        <w:t>COM625</w:t>
      </w:r>
    </w:p>
    <w:p w14:paraId="5D4BD8E4" w14:textId="77777777" w:rsidR="00A07897" w:rsidRPr="00351486" w:rsidRDefault="00A07897" w:rsidP="001F5C41">
      <w:pPr>
        <w:pStyle w:val="ListParagraph"/>
        <w:numPr>
          <w:ilvl w:val="0"/>
          <w:numId w:val="15"/>
        </w:numPr>
        <w:ind w:left="993" w:hanging="284"/>
        <w:rPr>
          <w:rFonts w:ascii="Aptos" w:hAnsi="Aptos"/>
          <w:lang w:val="en-GB"/>
        </w:rPr>
      </w:pPr>
      <w:r w:rsidRPr="00351486">
        <w:rPr>
          <w:rFonts w:ascii="Aptos" w:hAnsi="Aptos"/>
          <w:lang w:val="en-GB"/>
        </w:rPr>
        <w:t>AE2: Synoptic Project Report (70% weighting)</w:t>
      </w:r>
    </w:p>
    <w:p w14:paraId="41CC8FC6" w14:textId="77777777" w:rsidR="00A07897" w:rsidRPr="00CB68B3" w:rsidRDefault="00A07897" w:rsidP="001F5C41">
      <w:pPr>
        <w:pStyle w:val="ListParagraph"/>
        <w:numPr>
          <w:ilvl w:val="0"/>
          <w:numId w:val="15"/>
        </w:numPr>
        <w:ind w:left="993" w:hanging="284"/>
        <w:rPr>
          <w:rFonts w:ascii="Aptos" w:hAnsi="Aptos"/>
          <w:lang w:val="en-GB"/>
        </w:rPr>
      </w:pPr>
      <w:r w:rsidRPr="00351486">
        <w:rPr>
          <w:rFonts w:ascii="Aptos" w:hAnsi="Aptos"/>
          <w:lang w:val="en-GB"/>
        </w:rPr>
        <w:t>AE3: Presentation (20% weighting)</w:t>
      </w:r>
    </w:p>
    <w:p w14:paraId="2C2E679E" w14:textId="77777777" w:rsidR="00A07897" w:rsidRDefault="00A07897" w:rsidP="00A07897">
      <w:pPr>
        <w:rPr>
          <w:rFonts w:ascii="Aptos" w:hAnsi="Aptos"/>
          <w:b/>
          <w:bCs/>
          <w:sz w:val="16"/>
          <w:szCs w:val="16"/>
          <w:lang w:val="en-GB"/>
        </w:rPr>
      </w:pPr>
      <w:r w:rsidRPr="00351486">
        <w:rPr>
          <w:rFonts w:ascii="Aptos" w:hAnsi="Aptos"/>
          <w:b/>
          <w:bCs/>
          <w:lang w:val="en-GB"/>
        </w:rPr>
        <w:t>Structure of the Workbook</w:t>
      </w:r>
      <w:r w:rsidRPr="00A07897">
        <w:rPr>
          <w:rFonts w:ascii="Aptos" w:hAnsi="Aptos"/>
          <w:b/>
          <w:bCs/>
          <w:lang w:val="en-GB"/>
        </w:rPr>
        <w:t xml:space="preserve"> -</w:t>
      </w:r>
      <w:r w:rsidRPr="00351486">
        <w:rPr>
          <w:rFonts w:ascii="Aptos" w:hAnsi="Aptos"/>
          <w:lang w:val="en-GB"/>
        </w:rPr>
        <w:t xml:space="preserve">The workbook contains </w:t>
      </w:r>
      <w:r w:rsidRPr="00A07897">
        <w:rPr>
          <w:rFonts w:ascii="Aptos" w:hAnsi="Aptos"/>
          <w:lang w:val="en-GB"/>
        </w:rPr>
        <w:t>6</w:t>
      </w:r>
      <w:r w:rsidRPr="00351486">
        <w:rPr>
          <w:rFonts w:ascii="Aptos" w:hAnsi="Aptos"/>
          <w:lang w:val="en-GB"/>
        </w:rPr>
        <w:t xml:space="preserve"> sheets, each serving a specific purpose:</w:t>
      </w:r>
      <w:r>
        <w:rPr>
          <w:rFonts w:ascii="Aptos" w:hAnsi="Aptos"/>
          <w:b/>
          <w:bCs/>
          <w:sz w:val="24"/>
          <w:szCs w:val="24"/>
          <w:lang w:val="en-GB"/>
        </w:rPr>
        <w:br/>
      </w:r>
      <w:r w:rsidRPr="00CB68B3">
        <w:rPr>
          <w:rFonts w:ascii="Aptos" w:hAnsi="Aptos"/>
          <w:b/>
          <w:bCs/>
          <w:sz w:val="16"/>
          <w:szCs w:val="16"/>
          <w:lang w:val="en-GB"/>
        </w:rPr>
        <w:br/>
      </w:r>
      <w:r w:rsidRPr="00CB68B3">
        <w:rPr>
          <w:rFonts w:ascii="Aptos" w:hAnsi="Aptos"/>
          <w:b/>
          <w:bCs/>
          <w:noProof/>
          <w:sz w:val="24"/>
          <w:szCs w:val="24"/>
          <w:lang w:val="en-GB"/>
        </w:rPr>
        <w:drawing>
          <wp:inline distT="0" distB="0" distL="0" distR="0" wp14:anchorId="6E8626A5" wp14:editId="2B856A66">
            <wp:extent cx="6055743" cy="211707"/>
            <wp:effectExtent l="0" t="0" r="2540" b="0"/>
            <wp:docPr id="1278419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419855" name=""/>
                    <pic:cNvPicPr/>
                  </pic:nvPicPr>
                  <pic:blipFill rotWithShape="1">
                    <a:blip r:embed="rId17"/>
                    <a:srcRect l="5192" t="34628" r="3688"/>
                    <a:stretch>
                      <a:fillRect/>
                    </a:stretch>
                  </pic:blipFill>
                  <pic:spPr bwMode="auto">
                    <a:xfrm>
                      <a:off x="0" y="0"/>
                      <a:ext cx="6055743" cy="211707"/>
                    </a:xfrm>
                    <a:prstGeom prst="rect">
                      <a:avLst/>
                    </a:prstGeom>
                    <a:ln>
                      <a:noFill/>
                    </a:ln>
                    <a:extLst>
                      <a:ext uri="{53640926-AAD7-44D8-BBD7-CCE9431645EC}">
                        <a14:shadowObscured xmlns:a14="http://schemas.microsoft.com/office/drawing/2010/main"/>
                      </a:ext>
                    </a:extLst>
                  </pic:spPr>
                </pic:pic>
              </a:graphicData>
            </a:graphic>
          </wp:inline>
        </w:drawing>
      </w:r>
    </w:p>
    <w:p w14:paraId="0B49EDD2" w14:textId="77777777" w:rsidR="00A07897" w:rsidRPr="00351486" w:rsidRDefault="00A07897" w:rsidP="00A07897">
      <w:pPr>
        <w:rPr>
          <w:rFonts w:ascii="Aptos" w:hAnsi="Aptos"/>
          <w:b/>
          <w:bCs/>
          <w:lang w:val="en-GB"/>
        </w:rPr>
      </w:pPr>
      <w:r w:rsidRPr="00351486">
        <w:rPr>
          <w:rFonts w:ascii="Aptos" w:hAnsi="Aptos"/>
          <w:b/>
          <w:bCs/>
          <w:lang w:val="en-GB"/>
        </w:rPr>
        <w:t>1. Feedback Breakdown AE2</w:t>
      </w:r>
    </w:p>
    <w:p w14:paraId="2E354777" w14:textId="77777777" w:rsidR="00A07897" w:rsidRPr="00351486" w:rsidRDefault="00A07897" w:rsidP="00A07897">
      <w:pPr>
        <w:rPr>
          <w:rFonts w:ascii="Aptos" w:hAnsi="Aptos"/>
          <w:lang w:val="en-GB"/>
        </w:rPr>
      </w:pPr>
      <w:r w:rsidRPr="00351486">
        <w:rPr>
          <w:rFonts w:ascii="Aptos" w:hAnsi="Aptos"/>
          <w:lang w:val="en-GB"/>
        </w:rPr>
        <w:t>Divides AE2 into three criteria:</w:t>
      </w:r>
    </w:p>
    <w:p w14:paraId="4D036038" w14:textId="77777777" w:rsidR="00A07897" w:rsidRPr="00351486" w:rsidRDefault="00A07897" w:rsidP="001F5C41">
      <w:pPr>
        <w:pStyle w:val="ListParagraph"/>
        <w:numPr>
          <w:ilvl w:val="2"/>
          <w:numId w:val="16"/>
        </w:numPr>
        <w:tabs>
          <w:tab w:val="clear" w:pos="2160"/>
          <w:tab w:val="num" w:pos="851"/>
        </w:tabs>
        <w:ind w:left="1560" w:hanging="1026"/>
        <w:rPr>
          <w:rFonts w:ascii="Aptos" w:hAnsi="Aptos"/>
          <w:lang w:val="en-GB"/>
        </w:rPr>
      </w:pPr>
      <w:r w:rsidRPr="00351486">
        <w:rPr>
          <w:rFonts w:ascii="Aptos" w:hAnsi="Aptos"/>
          <w:lang w:val="en-GB"/>
        </w:rPr>
        <w:t>Presentation, Reporting, Referencing &amp; Citation</w:t>
      </w:r>
    </w:p>
    <w:p w14:paraId="158F22D5" w14:textId="77777777" w:rsidR="00A07897" w:rsidRPr="00351486" w:rsidRDefault="00A07897" w:rsidP="001F5C41">
      <w:pPr>
        <w:pStyle w:val="ListParagraph"/>
        <w:numPr>
          <w:ilvl w:val="2"/>
          <w:numId w:val="16"/>
        </w:numPr>
        <w:tabs>
          <w:tab w:val="clear" w:pos="2160"/>
          <w:tab w:val="num" w:pos="851"/>
        </w:tabs>
        <w:ind w:left="1560" w:hanging="1026"/>
        <w:rPr>
          <w:rFonts w:ascii="Aptos" w:hAnsi="Aptos"/>
          <w:lang w:val="en-GB"/>
        </w:rPr>
      </w:pPr>
      <w:r w:rsidRPr="00351486">
        <w:rPr>
          <w:rFonts w:ascii="Aptos" w:hAnsi="Aptos"/>
          <w:lang w:val="en-GB"/>
        </w:rPr>
        <w:t>Methodology, Project Management, Design, Testing, Artefact</w:t>
      </w:r>
    </w:p>
    <w:p w14:paraId="2F37FABB" w14:textId="77777777" w:rsidR="00A07897" w:rsidRPr="00351486" w:rsidRDefault="00A07897" w:rsidP="001F5C41">
      <w:pPr>
        <w:pStyle w:val="ListParagraph"/>
        <w:numPr>
          <w:ilvl w:val="2"/>
          <w:numId w:val="16"/>
        </w:numPr>
        <w:tabs>
          <w:tab w:val="clear" w:pos="2160"/>
          <w:tab w:val="num" w:pos="851"/>
        </w:tabs>
        <w:ind w:left="1560" w:hanging="1026"/>
        <w:rPr>
          <w:rFonts w:ascii="Aptos" w:hAnsi="Aptos"/>
          <w:lang w:val="en-GB"/>
        </w:rPr>
      </w:pPr>
      <w:r w:rsidRPr="00351486">
        <w:rPr>
          <w:rFonts w:ascii="Aptos" w:hAnsi="Aptos"/>
          <w:lang w:val="en-GB"/>
        </w:rPr>
        <w:t>Evaluation, Conclusions &amp; Recommendations</w:t>
      </w:r>
    </w:p>
    <w:p w14:paraId="119A9800" w14:textId="77777777" w:rsidR="00A07897" w:rsidRPr="00351486" w:rsidRDefault="00A07897" w:rsidP="00A07897">
      <w:pPr>
        <w:rPr>
          <w:rFonts w:ascii="Aptos" w:hAnsi="Aptos"/>
          <w:lang w:val="en-GB"/>
        </w:rPr>
      </w:pPr>
      <w:r w:rsidRPr="00351486">
        <w:rPr>
          <w:rFonts w:ascii="Aptos" w:hAnsi="Aptos"/>
          <w:lang w:val="en-GB"/>
        </w:rPr>
        <w:t>Each criterion is linked to Learning Outcomes (LOs) and Knowledge, Skills, Behaviours (KSBs).</w:t>
      </w:r>
    </w:p>
    <w:p w14:paraId="72C5F716" w14:textId="77777777" w:rsidR="00A07897" w:rsidRPr="00351486" w:rsidRDefault="00A07897" w:rsidP="00A07897">
      <w:pPr>
        <w:rPr>
          <w:rFonts w:ascii="Aptos" w:hAnsi="Aptos"/>
          <w:b/>
          <w:bCs/>
          <w:lang w:val="en-GB"/>
        </w:rPr>
      </w:pPr>
      <w:r w:rsidRPr="00351486">
        <w:rPr>
          <w:rFonts w:ascii="Aptos" w:hAnsi="Aptos"/>
          <w:b/>
          <w:bCs/>
          <w:lang w:val="en-GB"/>
        </w:rPr>
        <w:t>2. Rubric AE2</w:t>
      </w:r>
    </w:p>
    <w:p w14:paraId="2FA504F3" w14:textId="77777777" w:rsidR="00A07897" w:rsidRPr="00351486" w:rsidRDefault="00A07897" w:rsidP="001F5C41">
      <w:pPr>
        <w:pStyle w:val="ListParagraph"/>
        <w:numPr>
          <w:ilvl w:val="0"/>
          <w:numId w:val="17"/>
        </w:numPr>
        <w:tabs>
          <w:tab w:val="clear" w:pos="720"/>
        </w:tabs>
        <w:ind w:left="851" w:hanging="284"/>
        <w:rPr>
          <w:rFonts w:ascii="Aptos" w:hAnsi="Aptos"/>
          <w:lang w:val="en-GB"/>
        </w:rPr>
      </w:pPr>
      <w:r w:rsidRPr="00351486">
        <w:rPr>
          <w:rFonts w:ascii="Aptos" w:hAnsi="Aptos"/>
          <w:lang w:val="en-GB"/>
        </w:rPr>
        <w:t>Detailed marking rubric for AE2.</w:t>
      </w:r>
    </w:p>
    <w:p w14:paraId="68BB9ECA" w14:textId="77777777" w:rsidR="00A07897" w:rsidRPr="00351486" w:rsidRDefault="00A07897" w:rsidP="001F5C41">
      <w:pPr>
        <w:pStyle w:val="ListParagraph"/>
        <w:numPr>
          <w:ilvl w:val="0"/>
          <w:numId w:val="17"/>
        </w:numPr>
        <w:tabs>
          <w:tab w:val="clear" w:pos="720"/>
        </w:tabs>
        <w:ind w:left="851" w:hanging="284"/>
        <w:rPr>
          <w:rFonts w:ascii="Aptos" w:hAnsi="Aptos"/>
          <w:lang w:val="en-GB"/>
        </w:rPr>
      </w:pPr>
      <w:r w:rsidRPr="00351486">
        <w:rPr>
          <w:rFonts w:ascii="Aptos" w:hAnsi="Aptos"/>
          <w:lang w:val="en-GB"/>
        </w:rPr>
        <w:t>Describes performance levels from Distinction (1st) to Fail, with descriptors for each criterion.</w:t>
      </w:r>
    </w:p>
    <w:p w14:paraId="00C79449" w14:textId="2A58260F" w:rsidR="00A07897" w:rsidRPr="00A31757" w:rsidRDefault="00A07897" w:rsidP="001F5C41">
      <w:pPr>
        <w:pStyle w:val="ListParagraph"/>
        <w:numPr>
          <w:ilvl w:val="0"/>
          <w:numId w:val="17"/>
        </w:numPr>
        <w:tabs>
          <w:tab w:val="clear" w:pos="720"/>
        </w:tabs>
        <w:ind w:left="851" w:hanging="284"/>
        <w:rPr>
          <w:rFonts w:ascii="Aptos" w:hAnsi="Aptos"/>
          <w:sz w:val="16"/>
          <w:szCs w:val="16"/>
          <w:lang w:val="en-GB"/>
        </w:rPr>
      </w:pPr>
      <w:r w:rsidRPr="00351486">
        <w:rPr>
          <w:rFonts w:ascii="Aptos" w:hAnsi="Aptos"/>
          <w:lang w:val="en-GB"/>
        </w:rPr>
        <w:t>Includes step marks (e.g., 92, 83, 74, etc.) and qualitative descriptors (e.g., “Superb, outstanding, original”).</w:t>
      </w:r>
    </w:p>
    <w:p w14:paraId="03907363" w14:textId="77777777" w:rsidR="00A07897" w:rsidRPr="00351486" w:rsidRDefault="00A07897" w:rsidP="00A07897">
      <w:pPr>
        <w:pStyle w:val="ListParagraph"/>
        <w:ind w:left="0"/>
        <w:jc w:val="center"/>
        <w:rPr>
          <w:rFonts w:ascii="Aptos" w:hAnsi="Aptos"/>
          <w:lang w:val="en-GB"/>
        </w:rPr>
      </w:pPr>
      <w:r w:rsidRPr="00CB68B3">
        <w:rPr>
          <w:rFonts w:ascii="Aptos" w:hAnsi="Aptos"/>
          <w:noProof/>
          <w:lang w:val="en-GB"/>
        </w:rPr>
        <w:drawing>
          <wp:inline distT="0" distB="0" distL="0" distR="0" wp14:anchorId="352BBCF4" wp14:editId="69FCAA44">
            <wp:extent cx="6056077" cy="3165176"/>
            <wp:effectExtent l="190500" t="190500" r="192405" b="187960"/>
            <wp:docPr id="1040294478" name="Picture 1" descr="A screenshot of a comput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294478" name="Picture 1" descr="A screenshot of a computer screen"/>
                    <pic:cNvPicPr/>
                  </pic:nvPicPr>
                  <pic:blipFill>
                    <a:blip r:embed="rId18"/>
                    <a:stretch>
                      <a:fillRect/>
                    </a:stretch>
                  </pic:blipFill>
                  <pic:spPr>
                    <a:xfrm>
                      <a:off x="0" y="0"/>
                      <a:ext cx="6120965" cy="3199090"/>
                    </a:xfrm>
                    <a:prstGeom prst="rect">
                      <a:avLst/>
                    </a:prstGeom>
                    <a:ln>
                      <a:noFill/>
                    </a:ln>
                    <a:effectLst>
                      <a:outerShdw blurRad="190500" algn="tl" rotWithShape="0">
                        <a:srgbClr val="000000">
                          <a:alpha val="70000"/>
                        </a:srgbClr>
                      </a:outerShdw>
                    </a:effectLst>
                  </pic:spPr>
                </pic:pic>
              </a:graphicData>
            </a:graphic>
          </wp:inline>
        </w:drawing>
      </w:r>
    </w:p>
    <w:p w14:paraId="3187A50C" w14:textId="77777777" w:rsidR="00A07897" w:rsidRDefault="00A07897">
      <w:pPr>
        <w:rPr>
          <w:rFonts w:ascii="Aptos" w:hAnsi="Aptos"/>
          <w:b/>
          <w:bCs/>
          <w:lang w:val="en-GB"/>
        </w:rPr>
      </w:pPr>
      <w:r>
        <w:rPr>
          <w:rFonts w:ascii="Aptos" w:hAnsi="Aptos"/>
          <w:b/>
          <w:bCs/>
          <w:lang w:val="en-GB"/>
        </w:rPr>
        <w:br w:type="page"/>
      </w:r>
    </w:p>
    <w:p w14:paraId="57A75FA7" w14:textId="6876D2F3" w:rsidR="00A07897" w:rsidRPr="00351486" w:rsidRDefault="00A07897" w:rsidP="00A07897">
      <w:pPr>
        <w:rPr>
          <w:rFonts w:ascii="Aptos" w:hAnsi="Aptos"/>
          <w:b/>
          <w:bCs/>
          <w:lang w:val="en-GB"/>
        </w:rPr>
      </w:pPr>
      <w:r w:rsidRPr="00351486">
        <w:rPr>
          <w:rFonts w:ascii="Aptos" w:hAnsi="Aptos"/>
          <w:b/>
          <w:bCs/>
          <w:lang w:val="en-GB"/>
        </w:rPr>
        <w:lastRenderedPageBreak/>
        <w:t>3. Overall Grade Mark AE2</w:t>
      </w:r>
    </w:p>
    <w:p w14:paraId="4B0D61F7" w14:textId="77777777" w:rsidR="00A07897" w:rsidRPr="00351486" w:rsidRDefault="00A07897" w:rsidP="001F5C41">
      <w:pPr>
        <w:pStyle w:val="ListParagraph"/>
        <w:numPr>
          <w:ilvl w:val="0"/>
          <w:numId w:val="18"/>
        </w:numPr>
        <w:rPr>
          <w:rFonts w:ascii="Aptos" w:hAnsi="Aptos"/>
          <w:lang w:val="en-GB"/>
        </w:rPr>
      </w:pPr>
      <w:r w:rsidRPr="00351486">
        <w:rPr>
          <w:rFonts w:ascii="Aptos" w:hAnsi="Aptos"/>
          <w:lang w:val="en-GB"/>
        </w:rPr>
        <w:t>Allows assessors to input individual criterion scores (0–10).</w:t>
      </w:r>
    </w:p>
    <w:p w14:paraId="5B742894" w14:textId="77777777" w:rsidR="00A07897" w:rsidRPr="00351486" w:rsidRDefault="00A07897" w:rsidP="001F5C41">
      <w:pPr>
        <w:pStyle w:val="ListParagraph"/>
        <w:numPr>
          <w:ilvl w:val="0"/>
          <w:numId w:val="18"/>
        </w:numPr>
        <w:rPr>
          <w:rFonts w:ascii="Aptos" w:hAnsi="Aptos"/>
          <w:lang w:val="en-GB"/>
        </w:rPr>
      </w:pPr>
      <w:r w:rsidRPr="00351486">
        <w:rPr>
          <w:rFonts w:ascii="Aptos" w:hAnsi="Aptos"/>
          <w:lang w:val="en-GB"/>
        </w:rPr>
        <w:t>Converts these into step marks and an overall grade.</w:t>
      </w:r>
    </w:p>
    <w:p w14:paraId="1245AC88" w14:textId="77777777" w:rsidR="00A07897" w:rsidRDefault="00A07897" w:rsidP="001F5C41">
      <w:pPr>
        <w:pStyle w:val="ListParagraph"/>
        <w:numPr>
          <w:ilvl w:val="0"/>
          <w:numId w:val="18"/>
        </w:numPr>
        <w:rPr>
          <w:rFonts w:ascii="Aptos" w:hAnsi="Aptos"/>
          <w:lang w:val="en-GB"/>
        </w:rPr>
      </w:pPr>
      <w:r w:rsidRPr="00351486">
        <w:rPr>
          <w:rFonts w:ascii="Aptos" w:hAnsi="Aptos"/>
          <w:lang w:val="en-GB"/>
        </w:rPr>
        <w:t>Includes a space for qualitative feedback.</w:t>
      </w:r>
    </w:p>
    <w:p w14:paraId="15F88D10" w14:textId="77777777" w:rsidR="00A07897" w:rsidRPr="00A31757" w:rsidRDefault="00A07897" w:rsidP="00A07897">
      <w:pPr>
        <w:jc w:val="center"/>
        <w:rPr>
          <w:rFonts w:ascii="Aptos" w:hAnsi="Aptos"/>
          <w:lang w:val="en-GB"/>
        </w:rPr>
      </w:pPr>
      <w:r w:rsidRPr="00A31757">
        <w:rPr>
          <w:rFonts w:ascii="Aptos" w:hAnsi="Aptos"/>
          <w:noProof/>
          <w:lang w:val="en-GB"/>
        </w:rPr>
        <w:drawing>
          <wp:inline distT="0" distB="0" distL="0" distR="0" wp14:anchorId="1D1CD370" wp14:editId="5E73873C">
            <wp:extent cx="4830074" cy="3752469"/>
            <wp:effectExtent l="190500" t="190500" r="199390" b="191135"/>
            <wp:docPr id="1599255216"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255216" name="Picture 1" descr="A screenshot of a computer"/>
                    <pic:cNvPicPr/>
                  </pic:nvPicPr>
                  <pic:blipFill>
                    <a:blip r:embed="rId19"/>
                    <a:stretch>
                      <a:fillRect/>
                    </a:stretch>
                  </pic:blipFill>
                  <pic:spPr>
                    <a:xfrm>
                      <a:off x="0" y="0"/>
                      <a:ext cx="4873231" cy="3785997"/>
                    </a:xfrm>
                    <a:prstGeom prst="rect">
                      <a:avLst/>
                    </a:prstGeom>
                    <a:ln>
                      <a:noFill/>
                    </a:ln>
                    <a:effectLst>
                      <a:outerShdw blurRad="190500" algn="tl" rotWithShape="0">
                        <a:srgbClr val="000000">
                          <a:alpha val="70000"/>
                        </a:srgbClr>
                      </a:outerShdw>
                    </a:effectLst>
                  </pic:spPr>
                </pic:pic>
              </a:graphicData>
            </a:graphic>
          </wp:inline>
        </w:drawing>
      </w:r>
    </w:p>
    <w:p w14:paraId="7B48665E" w14:textId="77777777" w:rsidR="00A07897" w:rsidRPr="00351486" w:rsidRDefault="00A07897" w:rsidP="00A07897">
      <w:pPr>
        <w:rPr>
          <w:rFonts w:ascii="Aptos" w:hAnsi="Aptos"/>
          <w:b/>
          <w:bCs/>
          <w:lang w:val="en-GB"/>
        </w:rPr>
      </w:pPr>
      <w:r>
        <w:rPr>
          <w:rFonts w:ascii="Aptos" w:hAnsi="Aptos"/>
          <w:lang w:val="en-GB"/>
        </w:rPr>
        <w:br/>
      </w:r>
      <w:r w:rsidRPr="00351486">
        <w:rPr>
          <w:rFonts w:ascii="Aptos" w:hAnsi="Aptos"/>
          <w:b/>
          <w:bCs/>
          <w:lang w:val="en-GB"/>
        </w:rPr>
        <w:t>4. Feedback Breakdown AE3</w:t>
      </w:r>
    </w:p>
    <w:p w14:paraId="238C0FE6" w14:textId="5EBFBD78" w:rsidR="00A07897" w:rsidRPr="00351486" w:rsidRDefault="00A07897" w:rsidP="00A07897">
      <w:pPr>
        <w:ind w:left="360"/>
        <w:rPr>
          <w:rFonts w:ascii="Aptos" w:hAnsi="Aptos"/>
          <w:lang w:val="en-GB"/>
        </w:rPr>
      </w:pPr>
      <w:r w:rsidRPr="00351486">
        <w:rPr>
          <w:rFonts w:ascii="Aptos" w:hAnsi="Aptos"/>
          <w:lang w:val="en-GB"/>
        </w:rPr>
        <w:t>Like AE2 but tailored for the Presentation assessment</w:t>
      </w:r>
      <w:r>
        <w:rPr>
          <w:rFonts w:ascii="Aptos" w:hAnsi="Aptos"/>
          <w:lang w:val="en-GB"/>
        </w:rPr>
        <w:t>:</w:t>
      </w:r>
    </w:p>
    <w:p w14:paraId="7DC85D20" w14:textId="77777777" w:rsidR="00A07897" w:rsidRPr="00351486" w:rsidRDefault="00A07897" w:rsidP="001F5C41">
      <w:pPr>
        <w:pStyle w:val="ListParagraph"/>
        <w:numPr>
          <w:ilvl w:val="0"/>
          <w:numId w:val="19"/>
        </w:numPr>
        <w:rPr>
          <w:rFonts w:ascii="Aptos" w:hAnsi="Aptos"/>
          <w:lang w:val="en-GB"/>
        </w:rPr>
      </w:pPr>
      <w:r w:rsidRPr="00351486">
        <w:rPr>
          <w:rFonts w:ascii="Aptos" w:hAnsi="Aptos"/>
          <w:lang w:val="en-GB"/>
        </w:rPr>
        <w:t>Presentation</w:t>
      </w:r>
    </w:p>
    <w:p w14:paraId="0AA98DCA" w14:textId="77777777" w:rsidR="00A07897" w:rsidRPr="00351486" w:rsidRDefault="00A07897" w:rsidP="001F5C41">
      <w:pPr>
        <w:pStyle w:val="ListParagraph"/>
        <w:numPr>
          <w:ilvl w:val="0"/>
          <w:numId w:val="19"/>
        </w:numPr>
        <w:rPr>
          <w:rFonts w:ascii="Aptos" w:hAnsi="Aptos"/>
          <w:lang w:val="en-GB"/>
        </w:rPr>
      </w:pPr>
      <w:r w:rsidRPr="00351486">
        <w:rPr>
          <w:rFonts w:ascii="Aptos" w:hAnsi="Aptos"/>
          <w:lang w:val="en-GB"/>
        </w:rPr>
        <w:t>Demonstration of Product (LOs 1,2,3,5)</w:t>
      </w:r>
    </w:p>
    <w:p w14:paraId="25B126EC" w14:textId="77777777" w:rsidR="00A07897" w:rsidRPr="00A31757" w:rsidRDefault="00A07897" w:rsidP="001F5C41">
      <w:pPr>
        <w:pStyle w:val="ListParagraph"/>
        <w:numPr>
          <w:ilvl w:val="0"/>
          <w:numId w:val="19"/>
        </w:numPr>
        <w:rPr>
          <w:rFonts w:ascii="Aptos" w:hAnsi="Aptos"/>
          <w:lang w:val="en-GB"/>
        </w:rPr>
      </w:pPr>
      <w:r w:rsidRPr="00351486">
        <w:rPr>
          <w:rFonts w:ascii="Aptos" w:hAnsi="Aptos"/>
          <w:lang w:val="en-GB"/>
        </w:rPr>
        <w:t>Demonstration/Presentation of Product (LO 6)</w:t>
      </w:r>
    </w:p>
    <w:p w14:paraId="182EE97A" w14:textId="77777777" w:rsidR="00A07897" w:rsidRPr="00351486" w:rsidRDefault="00A07897" w:rsidP="00A07897">
      <w:pPr>
        <w:rPr>
          <w:rFonts w:ascii="Aptos" w:hAnsi="Aptos"/>
          <w:b/>
          <w:bCs/>
          <w:lang w:val="en-GB"/>
        </w:rPr>
      </w:pPr>
      <w:r w:rsidRPr="00351486">
        <w:rPr>
          <w:rFonts w:ascii="Aptos" w:hAnsi="Aptos"/>
          <w:b/>
          <w:bCs/>
          <w:lang w:val="en-GB"/>
        </w:rPr>
        <w:t>5. Rubric AE3</w:t>
      </w:r>
    </w:p>
    <w:p w14:paraId="5ABFBA92" w14:textId="77777777" w:rsidR="00A07897" w:rsidRPr="00351486" w:rsidRDefault="00A07897" w:rsidP="001F5C41">
      <w:pPr>
        <w:pStyle w:val="ListParagraph"/>
        <w:numPr>
          <w:ilvl w:val="0"/>
          <w:numId w:val="20"/>
        </w:numPr>
        <w:rPr>
          <w:rFonts w:ascii="Aptos" w:hAnsi="Aptos"/>
          <w:lang w:val="en-GB"/>
        </w:rPr>
      </w:pPr>
      <w:r w:rsidRPr="00351486">
        <w:rPr>
          <w:rFonts w:ascii="Aptos" w:hAnsi="Aptos"/>
          <w:lang w:val="en-GB"/>
        </w:rPr>
        <w:t>Marking rubric for AE3 with descriptors for each performance band.</w:t>
      </w:r>
    </w:p>
    <w:p w14:paraId="0865574C" w14:textId="77777777" w:rsidR="00A07897" w:rsidRPr="00351486" w:rsidRDefault="00A07897" w:rsidP="001F5C41">
      <w:pPr>
        <w:pStyle w:val="ListParagraph"/>
        <w:numPr>
          <w:ilvl w:val="0"/>
          <w:numId w:val="20"/>
        </w:numPr>
        <w:rPr>
          <w:rFonts w:ascii="Aptos" w:hAnsi="Aptos"/>
          <w:lang w:val="en-GB"/>
        </w:rPr>
      </w:pPr>
      <w:r w:rsidRPr="00351486">
        <w:rPr>
          <w:rFonts w:ascii="Aptos" w:hAnsi="Aptos"/>
          <w:lang w:val="en-GB"/>
        </w:rPr>
        <w:t>Aligns with the same grading scale and structure as AE2.</w:t>
      </w:r>
    </w:p>
    <w:p w14:paraId="32D2B36F" w14:textId="77777777" w:rsidR="00A07897" w:rsidRPr="00351486" w:rsidRDefault="00A07897" w:rsidP="00A07897">
      <w:pPr>
        <w:rPr>
          <w:rFonts w:ascii="Aptos" w:hAnsi="Aptos"/>
          <w:b/>
          <w:bCs/>
          <w:lang w:val="en-GB"/>
        </w:rPr>
      </w:pPr>
      <w:r w:rsidRPr="00351486">
        <w:rPr>
          <w:rFonts w:ascii="Aptos" w:hAnsi="Aptos"/>
          <w:b/>
          <w:bCs/>
          <w:lang w:val="en-GB"/>
        </w:rPr>
        <w:t>6. Overall Grade Mark AE3</w:t>
      </w:r>
    </w:p>
    <w:p w14:paraId="583A8556" w14:textId="77777777" w:rsidR="00A07897" w:rsidRPr="00351486" w:rsidRDefault="00A07897" w:rsidP="001F5C41">
      <w:pPr>
        <w:pStyle w:val="ListParagraph"/>
        <w:numPr>
          <w:ilvl w:val="0"/>
          <w:numId w:val="21"/>
        </w:numPr>
        <w:rPr>
          <w:rFonts w:ascii="Aptos" w:hAnsi="Aptos"/>
          <w:lang w:val="en-GB"/>
        </w:rPr>
      </w:pPr>
      <w:r w:rsidRPr="00351486">
        <w:rPr>
          <w:rFonts w:ascii="Aptos" w:hAnsi="Aptos"/>
          <w:lang w:val="en-GB"/>
        </w:rPr>
        <w:t>Input sheet for AE3 scores.</w:t>
      </w:r>
    </w:p>
    <w:p w14:paraId="581A102E" w14:textId="77777777" w:rsidR="00A07897" w:rsidRPr="00351486" w:rsidRDefault="00A07897" w:rsidP="001F5C41">
      <w:pPr>
        <w:pStyle w:val="ListParagraph"/>
        <w:numPr>
          <w:ilvl w:val="0"/>
          <w:numId w:val="21"/>
        </w:numPr>
        <w:rPr>
          <w:rFonts w:ascii="Aptos" w:hAnsi="Aptos"/>
          <w:lang w:val="en-GB"/>
        </w:rPr>
      </w:pPr>
      <w:r w:rsidRPr="00351486">
        <w:rPr>
          <w:rFonts w:ascii="Aptos" w:hAnsi="Aptos"/>
          <w:lang w:val="en-GB"/>
        </w:rPr>
        <w:t>Converts criterion scores into step marks and overall grade.</w:t>
      </w:r>
    </w:p>
    <w:p w14:paraId="7AEB89AD" w14:textId="77777777" w:rsidR="00A07897" w:rsidRPr="00A31757" w:rsidRDefault="00A07897" w:rsidP="001F5C41">
      <w:pPr>
        <w:pStyle w:val="ListParagraph"/>
        <w:numPr>
          <w:ilvl w:val="0"/>
          <w:numId w:val="21"/>
        </w:numPr>
        <w:rPr>
          <w:rFonts w:ascii="Aptos" w:hAnsi="Aptos"/>
          <w:lang w:val="en-GB"/>
        </w:rPr>
      </w:pPr>
      <w:r w:rsidRPr="00351486">
        <w:rPr>
          <w:rFonts w:ascii="Aptos" w:hAnsi="Aptos"/>
          <w:lang w:val="en-GB"/>
        </w:rPr>
        <w:t>Includes space for feedback.</w:t>
      </w:r>
    </w:p>
    <w:p w14:paraId="003F6BC6" w14:textId="77777777" w:rsidR="00A07897" w:rsidRDefault="00A07897">
      <w:pPr>
        <w:rPr>
          <w:rFonts w:ascii="Aptos" w:hAnsi="Aptos"/>
          <w:b/>
          <w:bCs/>
          <w:lang w:val="en-GB"/>
        </w:rPr>
      </w:pPr>
      <w:r>
        <w:rPr>
          <w:rFonts w:ascii="Aptos" w:hAnsi="Aptos"/>
          <w:b/>
          <w:bCs/>
          <w:lang w:val="en-GB"/>
        </w:rPr>
        <w:br w:type="page"/>
      </w:r>
    </w:p>
    <w:p w14:paraId="390DB14D" w14:textId="7CD486AC" w:rsidR="00A07897" w:rsidRPr="00351486" w:rsidRDefault="00A07897" w:rsidP="00A07897">
      <w:pPr>
        <w:rPr>
          <w:rFonts w:ascii="Aptos" w:hAnsi="Aptos"/>
          <w:b/>
          <w:bCs/>
          <w:lang w:val="en-GB"/>
        </w:rPr>
      </w:pPr>
      <w:r w:rsidRPr="00351486">
        <w:rPr>
          <w:rFonts w:ascii="Aptos" w:hAnsi="Aptos"/>
          <w:b/>
          <w:bCs/>
          <w:lang w:val="en-GB"/>
        </w:rPr>
        <w:lastRenderedPageBreak/>
        <w:t>This Excel-based grader is designed to:</w:t>
      </w:r>
    </w:p>
    <w:p w14:paraId="5D57AFC3" w14:textId="77777777" w:rsidR="00A07897" w:rsidRPr="00CB68B3" w:rsidRDefault="00A07897" w:rsidP="001F5C41">
      <w:pPr>
        <w:pStyle w:val="ListParagraph"/>
        <w:numPr>
          <w:ilvl w:val="0"/>
          <w:numId w:val="22"/>
        </w:numPr>
        <w:rPr>
          <w:rFonts w:ascii="Aptos" w:hAnsi="Aptos"/>
          <w:lang w:val="en-GB"/>
        </w:rPr>
      </w:pPr>
      <w:r w:rsidRPr="00CB68B3">
        <w:rPr>
          <w:rFonts w:ascii="Aptos" w:hAnsi="Aptos"/>
          <w:lang w:val="en-GB"/>
        </w:rPr>
        <w:t>Standardi</w:t>
      </w:r>
      <w:r>
        <w:rPr>
          <w:rFonts w:ascii="Aptos" w:hAnsi="Aptos"/>
          <w:lang w:val="en-GB"/>
        </w:rPr>
        <w:t>s</w:t>
      </w:r>
      <w:r w:rsidRPr="00CB68B3">
        <w:rPr>
          <w:rFonts w:ascii="Aptos" w:hAnsi="Aptos"/>
          <w:lang w:val="en-GB"/>
        </w:rPr>
        <w:t>e assessment across multiple assessors.</w:t>
      </w:r>
    </w:p>
    <w:p w14:paraId="07FEAF0C" w14:textId="77777777" w:rsidR="00A07897" w:rsidRPr="00CB68B3" w:rsidRDefault="00A07897" w:rsidP="001F5C41">
      <w:pPr>
        <w:pStyle w:val="ListParagraph"/>
        <w:numPr>
          <w:ilvl w:val="0"/>
          <w:numId w:val="22"/>
        </w:numPr>
        <w:rPr>
          <w:rFonts w:ascii="Aptos" w:hAnsi="Aptos"/>
          <w:lang w:val="en-GB"/>
        </w:rPr>
      </w:pPr>
      <w:r w:rsidRPr="00CB68B3">
        <w:rPr>
          <w:rFonts w:ascii="Aptos" w:hAnsi="Aptos"/>
          <w:lang w:val="en-GB"/>
        </w:rPr>
        <w:t>Provide transparent, criterion-based grading.</w:t>
      </w:r>
    </w:p>
    <w:p w14:paraId="508E25B7" w14:textId="77777777" w:rsidR="00A07897" w:rsidRPr="00CB68B3" w:rsidRDefault="00A07897" w:rsidP="001F5C41">
      <w:pPr>
        <w:pStyle w:val="ListParagraph"/>
        <w:numPr>
          <w:ilvl w:val="0"/>
          <w:numId w:val="22"/>
        </w:numPr>
        <w:rPr>
          <w:rFonts w:ascii="Aptos" w:hAnsi="Aptos"/>
          <w:lang w:val="en-GB"/>
        </w:rPr>
      </w:pPr>
      <w:r w:rsidRPr="00CB68B3">
        <w:rPr>
          <w:rFonts w:ascii="Aptos" w:hAnsi="Aptos"/>
          <w:lang w:val="en-GB"/>
        </w:rPr>
        <w:t>Ensure alignment with Learning Outcomes and KSBs.</w:t>
      </w:r>
    </w:p>
    <w:p w14:paraId="7849CCD2" w14:textId="77777777" w:rsidR="00A07897" w:rsidRPr="00CB68B3" w:rsidRDefault="00A07897" w:rsidP="001F5C41">
      <w:pPr>
        <w:pStyle w:val="ListParagraph"/>
        <w:numPr>
          <w:ilvl w:val="0"/>
          <w:numId w:val="22"/>
        </w:numPr>
        <w:rPr>
          <w:rFonts w:ascii="Aptos" w:hAnsi="Aptos"/>
          <w:lang w:val="en-GB"/>
        </w:rPr>
      </w:pPr>
      <w:r w:rsidRPr="00CB68B3">
        <w:rPr>
          <w:rFonts w:ascii="Aptos" w:hAnsi="Aptos"/>
          <w:lang w:val="en-GB"/>
        </w:rPr>
        <w:t>Facilitate moderation and feedback processes.</w:t>
      </w:r>
    </w:p>
    <w:p w14:paraId="42439158" w14:textId="77777777" w:rsidR="00A07897" w:rsidRDefault="00A07897" w:rsidP="001F5C41">
      <w:pPr>
        <w:pStyle w:val="ListParagraph"/>
        <w:numPr>
          <w:ilvl w:val="0"/>
          <w:numId w:val="22"/>
        </w:numPr>
        <w:rPr>
          <w:rFonts w:ascii="Aptos" w:hAnsi="Aptos"/>
          <w:lang w:val="en-GB"/>
        </w:rPr>
      </w:pPr>
      <w:r w:rsidRPr="00CB68B3">
        <w:rPr>
          <w:rFonts w:ascii="Aptos" w:hAnsi="Aptos"/>
          <w:lang w:val="en-GB"/>
        </w:rPr>
        <w:t>Support apprenticeship and degree classification decisions.</w:t>
      </w:r>
    </w:p>
    <w:p w14:paraId="570E116B" w14:textId="39002694" w:rsidR="00A07897" w:rsidRDefault="00A07897" w:rsidP="00A07897">
      <w:pPr>
        <w:rPr>
          <w:rFonts w:ascii="Trebuchet MS" w:hAnsi="Trebuchet MS"/>
          <w:b/>
          <w:bCs/>
          <w:color w:val="EE0000"/>
        </w:rPr>
      </w:pPr>
      <w:r>
        <w:rPr>
          <w:rFonts w:ascii="Trebuchet MS" w:hAnsi="Trebuchet MS"/>
          <w:b/>
          <w:bCs/>
          <w:color w:val="EE0000"/>
        </w:rPr>
        <w:br/>
      </w:r>
      <w:r w:rsidRPr="007F45A6">
        <w:rPr>
          <w:rFonts w:ascii="Trebuchet MS" w:hAnsi="Trebuchet MS"/>
          <w:b/>
          <w:bCs/>
          <w:color w:val="EE0000"/>
        </w:rPr>
        <w:t>The numeric value for this module will contribute to the overall grade average for the final degree and apprenticeship classifications, in line with Southampton Solent’s grading regulations, to determine the final Apprenticeship degree classification.</w:t>
      </w:r>
      <w:r>
        <w:rPr>
          <w:rFonts w:ascii="Trebuchet MS" w:hAnsi="Trebuchet MS"/>
          <w:b/>
          <w:bCs/>
          <w:color w:val="EE0000"/>
        </w:rPr>
        <w:t xml:space="preserve"> This might take up to 2 weeks to be confirm</w:t>
      </w:r>
      <w:r w:rsidR="009414A9">
        <w:rPr>
          <w:rFonts w:ascii="Trebuchet MS" w:hAnsi="Trebuchet MS"/>
          <w:b/>
          <w:bCs/>
          <w:color w:val="EE0000"/>
        </w:rPr>
        <w:t>ed</w:t>
      </w:r>
    </w:p>
    <w:p w14:paraId="1B85BC16" w14:textId="77777777" w:rsidR="009414A9" w:rsidRDefault="009414A9" w:rsidP="00A07897">
      <w:pPr>
        <w:rPr>
          <w:rFonts w:ascii="Trebuchet MS" w:hAnsi="Trebuchet MS"/>
          <w:b/>
          <w:bCs/>
          <w:color w:val="EE0000"/>
        </w:rPr>
      </w:pPr>
    </w:p>
    <w:p w14:paraId="6E668BCD" w14:textId="77777777" w:rsidR="009414A9" w:rsidRDefault="009414A9" w:rsidP="00A07897">
      <w:pPr>
        <w:rPr>
          <w:rFonts w:ascii="Trebuchet MS" w:hAnsi="Trebuchet MS"/>
          <w:b/>
          <w:bCs/>
          <w:color w:val="EE0000"/>
        </w:rPr>
      </w:pPr>
    </w:p>
    <w:p w14:paraId="2A252842" w14:textId="7D3F7916" w:rsidR="009414A9" w:rsidRPr="00A07897" w:rsidRDefault="009414A9" w:rsidP="00A07897">
      <w:pPr>
        <w:rPr>
          <w:rFonts w:ascii="Aptos" w:hAnsi="Aptos"/>
          <w:lang w:val="en-GB"/>
        </w:rPr>
        <w:sectPr w:rsidR="009414A9" w:rsidRPr="00A07897" w:rsidSect="00A07897">
          <w:footerReference w:type="default" r:id="rId20"/>
          <w:pgSz w:w="11906" w:h="16838"/>
          <w:pgMar w:top="720" w:right="720" w:bottom="720" w:left="720" w:header="708" w:footer="708" w:gutter="0"/>
          <w:cols w:space="708"/>
          <w:docGrid w:linePitch="360"/>
        </w:sectPr>
      </w:pPr>
    </w:p>
    <w:p w14:paraId="6EBA7960" w14:textId="6CC2DFFF" w:rsidR="00351486" w:rsidRPr="00477D40" w:rsidRDefault="00477D40" w:rsidP="00477D40">
      <w:pPr>
        <w:jc w:val="center"/>
        <w:rPr>
          <w:rFonts w:ascii="Aptos" w:hAnsi="Aptos"/>
          <w:sz w:val="52"/>
          <w:szCs w:val="52"/>
        </w:rPr>
      </w:pPr>
      <w:r>
        <w:rPr>
          <w:rFonts w:ascii="Aptos" w:hAnsi="Aptos"/>
        </w:rPr>
        <w:lastRenderedPageBreak/>
        <w:br/>
      </w:r>
      <w:r>
        <w:rPr>
          <w:rFonts w:ascii="Aptos" w:hAnsi="Aptos"/>
        </w:rPr>
        <w:br/>
      </w:r>
      <w:r>
        <w:rPr>
          <w:rFonts w:ascii="Aptos" w:hAnsi="Aptos"/>
        </w:rPr>
        <w:br/>
      </w:r>
      <w:r>
        <w:rPr>
          <w:rFonts w:ascii="Aptos" w:hAnsi="Aptos"/>
        </w:rPr>
        <w:br/>
      </w:r>
      <w:r>
        <w:rPr>
          <w:rFonts w:ascii="Aptos" w:hAnsi="Aptos"/>
        </w:rPr>
        <w:br/>
      </w:r>
      <w:r>
        <w:rPr>
          <w:rFonts w:ascii="Aptos" w:hAnsi="Aptos"/>
        </w:rPr>
        <w:br/>
      </w:r>
      <w:r>
        <w:rPr>
          <w:rFonts w:ascii="Aptos" w:hAnsi="Aptos"/>
          <w:sz w:val="52"/>
          <w:szCs w:val="52"/>
        </w:rPr>
        <w:br/>
      </w:r>
      <w:r>
        <w:rPr>
          <w:rFonts w:ascii="Aptos" w:hAnsi="Aptos"/>
          <w:sz w:val="52"/>
          <w:szCs w:val="52"/>
        </w:rPr>
        <w:br/>
      </w:r>
      <w:r>
        <w:rPr>
          <w:rFonts w:ascii="Aptos" w:hAnsi="Aptos"/>
          <w:sz w:val="52"/>
          <w:szCs w:val="52"/>
        </w:rPr>
        <w:br/>
      </w:r>
      <w:r w:rsidRPr="00477D40">
        <w:rPr>
          <w:rFonts w:ascii="Aptos" w:hAnsi="Aptos"/>
          <w:sz w:val="52"/>
          <w:szCs w:val="52"/>
        </w:rPr>
        <w:t>End of Document</w:t>
      </w:r>
    </w:p>
    <w:sectPr w:rsidR="00351486" w:rsidRPr="00477D40" w:rsidSect="00D6062E">
      <w:headerReference w:type="default" r:id="rId21"/>
      <w:footerReference w:type="default" r:id="rId22"/>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816C62" w14:textId="77777777" w:rsidR="003A1F95" w:rsidRDefault="003A1F95" w:rsidP="00887D58">
      <w:pPr>
        <w:spacing w:after="0" w:line="240" w:lineRule="auto"/>
      </w:pPr>
      <w:r>
        <w:separator/>
      </w:r>
    </w:p>
  </w:endnote>
  <w:endnote w:type="continuationSeparator" w:id="0">
    <w:p w14:paraId="03CAC3D1" w14:textId="77777777" w:rsidR="003A1F95" w:rsidRDefault="003A1F95" w:rsidP="00887D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4F989B" w14:textId="77777777" w:rsidR="00A07897" w:rsidRPr="00252D8D" w:rsidRDefault="00A07897" w:rsidP="00252D8D">
    <w:pPr>
      <w:pStyle w:val="Footer"/>
      <w:jc w:val="right"/>
      <w:rPr>
        <w:rFonts w:ascii="Trebuchet MS" w:hAnsi="Trebuchet MS"/>
        <w:sz w:val="16"/>
        <w:szCs w:val="16"/>
      </w:rPr>
    </w:pPr>
    <w:r w:rsidRPr="00252D8D">
      <w:rPr>
        <w:rFonts w:ascii="Trebuchet MS" w:hAnsi="Trebuchet MS"/>
        <w:sz w:val="16"/>
        <w:szCs w:val="16"/>
      </w:rPr>
      <w:t xml:space="preserve">End Point Assessment Assessor Report - DTS 1.1 v </w:t>
    </w:r>
    <w:r>
      <w:rPr>
        <w:rFonts w:ascii="Trebuchet MS" w:hAnsi="Trebuchet MS"/>
        <w:sz w:val="16"/>
        <w:szCs w:val="16"/>
      </w:rPr>
      <w:t>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C94D1D" w14:textId="77777777" w:rsidR="00887D58" w:rsidRPr="00D5728B" w:rsidRDefault="00887D58" w:rsidP="00887D58">
    <w:pPr>
      <w:jc w:val="center"/>
      <w:rPr>
        <w:rFonts w:ascii="Trebuchet MS" w:hAnsi="Trebuchet MS"/>
        <w:sz w:val="16"/>
        <w:szCs w:val="16"/>
      </w:rPr>
    </w:pPr>
    <w:r>
      <w:rPr>
        <w:rFonts w:ascii="Trebuchet MS" w:hAnsi="Trebuchet MS"/>
        <w:sz w:val="16"/>
        <w:szCs w:val="16"/>
      </w:rPr>
      <w:t>Computing</w:t>
    </w:r>
    <w:r w:rsidRPr="00D5728B">
      <w:rPr>
        <w:rFonts w:ascii="Trebuchet MS" w:hAnsi="Trebuchet MS"/>
        <w:sz w:val="16"/>
        <w:szCs w:val="16"/>
      </w:rPr>
      <w:t xml:space="preserve"> </w:t>
    </w:r>
    <w:r>
      <w:rPr>
        <w:rFonts w:ascii="Trebuchet MS" w:hAnsi="Trebuchet MS"/>
        <w:sz w:val="16"/>
        <w:szCs w:val="16"/>
      </w:rPr>
      <w:t xml:space="preserve">| </w:t>
    </w:r>
    <w:r w:rsidRPr="00D5728B">
      <w:rPr>
        <w:rFonts w:ascii="Trebuchet MS" w:hAnsi="Trebuchet MS"/>
        <w:sz w:val="16"/>
        <w:szCs w:val="16"/>
      </w:rPr>
      <w:t>Southampton Solent University</w:t>
    </w:r>
    <w:r>
      <w:rPr>
        <w:rFonts w:ascii="Trebuchet MS" w:hAnsi="Trebuchet MS"/>
        <w:sz w:val="16"/>
        <w:szCs w:val="16"/>
      </w:rPr>
      <w:t xml:space="preserve"> | Updated September 2025</w:t>
    </w:r>
  </w:p>
  <w:p w14:paraId="6468D8BB" w14:textId="77777777" w:rsidR="00887D58" w:rsidRDefault="00887D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258D20" w14:textId="77777777" w:rsidR="003A1F95" w:rsidRDefault="003A1F95" w:rsidP="00887D58">
      <w:pPr>
        <w:spacing w:after="0" w:line="240" w:lineRule="auto"/>
      </w:pPr>
      <w:r>
        <w:separator/>
      </w:r>
    </w:p>
  </w:footnote>
  <w:footnote w:type="continuationSeparator" w:id="0">
    <w:p w14:paraId="20494DFF" w14:textId="77777777" w:rsidR="003A1F95" w:rsidRDefault="003A1F95" w:rsidP="00887D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40EBB" w14:textId="25779AE3" w:rsidR="00887D58" w:rsidRPr="00887D58" w:rsidRDefault="00887D58" w:rsidP="00887D58">
    <w:pPr>
      <w:pStyle w:val="Header"/>
      <w:jc w:val="center"/>
      <w:rPr>
        <w:rFonts w:ascii="Trebuchet MS" w:hAnsi="Trebuchet MS"/>
        <w:sz w:val="20"/>
        <w:szCs w:val="20"/>
        <w:lang w:val="en-GB"/>
      </w:rPr>
    </w:pPr>
    <w:r>
      <w:rPr>
        <w:rFonts w:ascii="Trebuchet MS" w:hAnsi="Trebuchet MS"/>
        <w:sz w:val="21"/>
        <w:szCs w:val="21"/>
      </w:rPr>
      <w:t>BSc (Hons)</w:t>
    </w:r>
    <w:r w:rsidRPr="00E66D0F">
      <w:rPr>
        <w:rFonts w:ascii="Trebuchet MS" w:hAnsi="Trebuchet MS"/>
        <w:sz w:val="21"/>
        <w:szCs w:val="21"/>
      </w:rPr>
      <w:t xml:space="preserve">Digital &amp; Technology Solutions </w:t>
    </w:r>
    <w:r>
      <w:rPr>
        <w:rFonts w:ascii="Trebuchet MS" w:hAnsi="Trebuchet MS"/>
        <w:sz w:val="21"/>
        <w:szCs w:val="21"/>
        <w:lang w:val="en-GB"/>
      </w:rPr>
      <w:t>P</w:t>
    </w:r>
    <w:r w:rsidRPr="00887D58">
      <w:rPr>
        <w:rFonts w:ascii="Trebuchet MS" w:hAnsi="Trebuchet MS"/>
        <w:sz w:val="21"/>
        <w:szCs w:val="21"/>
        <w:lang w:val="en-GB"/>
      </w:rPr>
      <w:t>rofessional (integrated degree)</w:t>
    </w:r>
    <w:r w:rsidRPr="00E66D0F">
      <w:rPr>
        <w:rFonts w:ascii="Trebuchet MS" w:hAnsi="Trebuchet MS"/>
        <w:sz w:val="21"/>
        <w:szCs w:val="21"/>
      </w:rPr>
      <w:t xml:space="preserve">. </w:t>
    </w:r>
    <w:r w:rsidRPr="00887D58">
      <w:rPr>
        <w:rFonts w:ascii="Trebuchet MS" w:hAnsi="Trebuchet MS"/>
        <w:sz w:val="20"/>
        <w:szCs w:val="20"/>
        <w:lang w:val="en-GB"/>
      </w:rPr>
      <w:t>ST0119 Version: 1.1</w:t>
    </w:r>
  </w:p>
  <w:p w14:paraId="2B0A8588" w14:textId="77777777" w:rsidR="00887D58" w:rsidRPr="00887D58" w:rsidRDefault="00887D58">
    <w:pPr>
      <w:pStyle w:val="Header"/>
      <w:rPr>
        <w:rFonts w:ascii="Trebuchet MS" w:hAnsi="Trebuchet M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5013636"/>
    <w:multiLevelType w:val="hybridMultilevel"/>
    <w:tmpl w:val="D94A91D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0B2C442B"/>
    <w:multiLevelType w:val="multilevel"/>
    <w:tmpl w:val="61EC31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FD3BB0"/>
    <w:multiLevelType w:val="multilevel"/>
    <w:tmpl w:val="B7A6C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7C4E09"/>
    <w:multiLevelType w:val="multilevel"/>
    <w:tmpl w:val="61EC31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006CA5"/>
    <w:multiLevelType w:val="multilevel"/>
    <w:tmpl w:val="B7A6C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0761CD"/>
    <w:multiLevelType w:val="hybridMultilevel"/>
    <w:tmpl w:val="8B18B9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4F42704"/>
    <w:multiLevelType w:val="multilevel"/>
    <w:tmpl w:val="61EC31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4B75EF"/>
    <w:multiLevelType w:val="hybridMultilevel"/>
    <w:tmpl w:val="6ADC14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F792A18"/>
    <w:multiLevelType w:val="multilevel"/>
    <w:tmpl w:val="1B04D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5085146"/>
    <w:multiLevelType w:val="multilevel"/>
    <w:tmpl w:val="41EEC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30164D"/>
    <w:multiLevelType w:val="hybridMultilevel"/>
    <w:tmpl w:val="7F2E82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666800C8"/>
    <w:multiLevelType w:val="multilevel"/>
    <w:tmpl w:val="61EC31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FA1C26"/>
    <w:multiLevelType w:val="multilevel"/>
    <w:tmpl w:val="61EC31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3F6050"/>
    <w:multiLevelType w:val="multilevel"/>
    <w:tmpl w:val="61EC31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62504B"/>
    <w:multiLevelType w:val="hybridMultilevel"/>
    <w:tmpl w:val="3C1ED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D87C6B"/>
    <w:multiLevelType w:val="multilevel"/>
    <w:tmpl w:val="41EEC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00745C"/>
    <w:multiLevelType w:val="multilevel"/>
    <w:tmpl w:val="61EC31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7878951">
    <w:abstractNumId w:val="5"/>
  </w:num>
  <w:num w:numId="2" w16cid:durableId="1844662912">
    <w:abstractNumId w:val="3"/>
  </w:num>
  <w:num w:numId="3" w16cid:durableId="1907255653">
    <w:abstractNumId w:val="2"/>
  </w:num>
  <w:num w:numId="4" w16cid:durableId="171995177">
    <w:abstractNumId w:val="4"/>
  </w:num>
  <w:num w:numId="5" w16cid:durableId="106506135">
    <w:abstractNumId w:val="1"/>
  </w:num>
  <w:num w:numId="6" w16cid:durableId="735008747">
    <w:abstractNumId w:val="0"/>
  </w:num>
  <w:num w:numId="7" w16cid:durableId="805657867">
    <w:abstractNumId w:val="13"/>
  </w:num>
  <w:num w:numId="8" w16cid:durableId="1390307140">
    <w:abstractNumId w:val="16"/>
  </w:num>
  <w:num w:numId="9" w16cid:durableId="1954362989">
    <w:abstractNumId w:val="10"/>
  </w:num>
  <w:num w:numId="10" w16cid:durableId="2125267534">
    <w:abstractNumId w:val="8"/>
  </w:num>
  <w:num w:numId="11" w16cid:durableId="878324411">
    <w:abstractNumId w:val="21"/>
  </w:num>
  <w:num w:numId="12" w16cid:durableId="131682979">
    <w:abstractNumId w:val="20"/>
  </w:num>
  <w:num w:numId="13" w16cid:durableId="1705791364">
    <w:abstractNumId w:val="14"/>
  </w:num>
  <w:num w:numId="14" w16cid:durableId="645668866">
    <w:abstractNumId w:val="15"/>
  </w:num>
  <w:num w:numId="15" w16cid:durableId="1811553301">
    <w:abstractNumId w:val="6"/>
  </w:num>
  <w:num w:numId="16" w16cid:durableId="984548384">
    <w:abstractNumId w:val="19"/>
  </w:num>
  <w:num w:numId="17" w16cid:durableId="596594737">
    <w:abstractNumId w:val="12"/>
  </w:num>
  <w:num w:numId="18" w16cid:durableId="1248615452">
    <w:abstractNumId w:val="17"/>
  </w:num>
  <w:num w:numId="19" w16cid:durableId="2052726612">
    <w:abstractNumId w:val="22"/>
  </w:num>
  <w:num w:numId="20" w16cid:durableId="1835074125">
    <w:abstractNumId w:val="18"/>
  </w:num>
  <w:num w:numId="21" w16cid:durableId="645597421">
    <w:abstractNumId w:val="7"/>
  </w:num>
  <w:num w:numId="22" w16cid:durableId="814685672">
    <w:abstractNumId w:val="9"/>
  </w:num>
  <w:num w:numId="23" w16cid:durableId="104736798">
    <w:abstractNumId w:val="1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38BA"/>
    <w:rsid w:val="0000644A"/>
    <w:rsid w:val="000075C5"/>
    <w:rsid w:val="00022FF4"/>
    <w:rsid w:val="000311D3"/>
    <w:rsid w:val="00032796"/>
    <w:rsid w:val="00034616"/>
    <w:rsid w:val="00034996"/>
    <w:rsid w:val="0003638C"/>
    <w:rsid w:val="0006063C"/>
    <w:rsid w:val="00062000"/>
    <w:rsid w:val="00071453"/>
    <w:rsid w:val="000721E3"/>
    <w:rsid w:val="000A198D"/>
    <w:rsid w:val="000D7597"/>
    <w:rsid w:val="000F26D1"/>
    <w:rsid w:val="0010369D"/>
    <w:rsid w:val="001177F4"/>
    <w:rsid w:val="001247F1"/>
    <w:rsid w:val="00125678"/>
    <w:rsid w:val="0015074B"/>
    <w:rsid w:val="00166CC7"/>
    <w:rsid w:val="00197F66"/>
    <w:rsid w:val="001A781F"/>
    <w:rsid w:val="001C4676"/>
    <w:rsid w:val="001D613E"/>
    <w:rsid w:val="001F4440"/>
    <w:rsid w:val="001F5C41"/>
    <w:rsid w:val="001F78C3"/>
    <w:rsid w:val="00221E72"/>
    <w:rsid w:val="00234188"/>
    <w:rsid w:val="0023663A"/>
    <w:rsid w:val="00241061"/>
    <w:rsid w:val="00261BDD"/>
    <w:rsid w:val="00263AF6"/>
    <w:rsid w:val="00272A2B"/>
    <w:rsid w:val="00277273"/>
    <w:rsid w:val="002824EC"/>
    <w:rsid w:val="0029639D"/>
    <w:rsid w:val="002B13E9"/>
    <w:rsid w:val="002B748B"/>
    <w:rsid w:val="002B7652"/>
    <w:rsid w:val="002C7B2F"/>
    <w:rsid w:val="002D6C65"/>
    <w:rsid w:val="002E0D4F"/>
    <w:rsid w:val="00306A59"/>
    <w:rsid w:val="0031792E"/>
    <w:rsid w:val="00326F90"/>
    <w:rsid w:val="00327980"/>
    <w:rsid w:val="003302DC"/>
    <w:rsid w:val="00343942"/>
    <w:rsid w:val="00344719"/>
    <w:rsid w:val="00351486"/>
    <w:rsid w:val="00391D85"/>
    <w:rsid w:val="003A1F95"/>
    <w:rsid w:val="003B0B41"/>
    <w:rsid w:val="003D233A"/>
    <w:rsid w:val="003F0E55"/>
    <w:rsid w:val="00411D12"/>
    <w:rsid w:val="00423315"/>
    <w:rsid w:val="0043428D"/>
    <w:rsid w:val="00434F3F"/>
    <w:rsid w:val="00472988"/>
    <w:rsid w:val="00475D02"/>
    <w:rsid w:val="00477D40"/>
    <w:rsid w:val="00487C33"/>
    <w:rsid w:val="004D669B"/>
    <w:rsid w:val="004F1CCF"/>
    <w:rsid w:val="00504929"/>
    <w:rsid w:val="005177AA"/>
    <w:rsid w:val="0052320B"/>
    <w:rsid w:val="00524334"/>
    <w:rsid w:val="0053382C"/>
    <w:rsid w:val="00535AE4"/>
    <w:rsid w:val="00543E03"/>
    <w:rsid w:val="00565B31"/>
    <w:rsid w:val="005735A0"/>
    <w:rsid w:val="00585575"/>
    <w:rsid w:val="00592E80"/>
    <w:rsid w:val="005A0A63"/>
    <w:rsid w:val="005A3AA6"/>
    <w:rsid w:val="005D0D46"/>
    <w:rsid w:val="005E1290"/>
    <w:rsid w:val="005F603F"/>
    <w:rsid w:val="00602F42"/>
    <w:rsid w:val="00611C9A"/>
    <w:rsid w:val="00613FEF"/>
    <w:rsid w:val="00615FF7"/>
    <w:rsid w:val="00621787"/>
    <w:rsid w:val="0063490E"/>
    <w:rsid w:val="0064011A"/>
    <w:rsid w:val="00662B44"/>
    <w:rsid w:val="006B2451"/>
    <w:rsid w:val="006B6225"/>
    <w:rsid w:val="006D43D1"/>
    <w:rsid w:val="006E13DB"/>
    <w:rsid w:val="006F574D"/>
    <w:rsid w:val="006F5B11"/>
    <w:rsid w:val="00705BA2"/>
    <w:rsid w:val="00720D50"/>
    <w:rsid w:val="00735120"/>
    <w:rsid w:val="00757C2C"/>
    <w:rsid w:val="00764CD1"/>
    <w:rsid w:val="007728D0"/>
    <w:rsid w:val="007818B2"/>
    <w:rsid w:val="00786928"/>
    <w:rsid w:val="007A2512"/>
    <w:rsid w:val="007A7859"/>
    <w:rsid w:val="007C455A"/>
    <w:rsid w:val="007D674A"/>
    <w:rsid w:val="007F45A6"/>
    <w:rsid w:val="00800435"/>
    <w:rsid w:val="008028D2"/>
    <w:rsid w:val="0084361C"/>
    <w:rsid w:val="008753CE"/>
    <w:rsid w:val="00887D58"/>
    <w:rsid w:val="008C222D"/>
    <w:rsid w:val="008E2827"/>
    <w:rsid w:val="008E6FFA"/>
    <w:rsid w:val="008F1B36"/>
    <w:rsid w:val="009063C3"/>
    <w:rsid w:val="00910431"/>
    <w:rsid w:val="00933072"/>
    <w:rsid w:val="00935120"/>
    <w:rsid w:val="009414A9"/>
    <w:rsid w:val="009550CF"/>
    <w:rsid w:val="009617DD"/>
    <w:rsid w:val="00971334"/>
    <w:rsid w:val="009842D4"/>
    <w:rsid w:val="0099276B"/>
    <w:rsid w:val="00997CF8"/>
    <w:rsid w:val="009B68E0"/>
    <w:rsid w:val="009C35EE"/>
    <w:rsid w:val="009C701F"/>
    <w:rsid w:val="009E3F70"/>
    <w:rsid w:val="009E542C"/>
    <w:rsid w:val="009F4ECE"/>
    <w:rsid w:val="00A07897"/>
    <w:rsid w:val="00A27050"/>
    <w:rsid w:val="00A31757"/>
    <w:rsid w:val="00A52F81"/>
    <w:rsid w:val="00A71B25"/>
    <w:rsid w:val="00A84709"/>
    <w:rsid w:val="00A92749"/>
    <w:rsid w:val="00AA1D8D"/>
    <w:rsid w:val="00AB4605"/>
    <w:rsid w:val="00AB616D"/>
    <w:rsid w:val="00AB651C"/>
    <w:rsid w:val="00AC17DD"/>
    <w:rsid w:val="00AC32E9"/>
    <w:rsid w:val="00AC48FE"/>
    <w:rsid w:val="00AD42F7"/>
    <w:rsid w:val="00AF1B01"/>
    <w:rsid w:val="00AF537C"/>
    <w:rsid w:val="00B04CA3"/>
    <w:rsid w:val="00B47730"/>
    <w:rsid w:val="00B92C85"/>
    <w:rsid w:val="00BA1505"/>
    <w:rsid w:val="00BC1A68"/>
    <w:rsid w:val="00C13411"/>
    <w:rsid w:val="00C67C65"/>
    <w:rsid w:val="00C72CC9"/>
    <w:rsid w:val="00CA424C"/>
    <w:rsid w:val="00CB0664"/>
    <w:rsid w:val="00CB68B3"/>
    <w:rsid w:val="00CC2EB5"/>
    <w:rsid w:val="00CC38C3"/>
    <w:rsid w:val="00CE2BF3"/>
    <w:rsid w:val="00CE3114"/>
    <w:rsid w:val="00CE7170"/>
    <w:rsid w:val="00D253E2"/>
    <w:rsid w:val="00D322EF"/>
    <w:rsid w:val="00D571A6"/>
    <w:rsid w:val="00D6062E"/>
    <w:rsid w:val="00D74ADA"/>
    <w:rsid w:val="00D80D24"/>
    <w:rsid w:val="00D838BB"/>
    <w:rsid w:val="00DB7C92"/>
    <w:rsid w:val="00DD2DC9"/>
    <w:rsid w:val="00DE1B55"/>
    <w:rsid w:val="00DE313D"/>
    <w:rsid w:val="00DF127C"/>
    <w:rsid w:val="00DF6772"/>
    <w:rsid w:val="00E179C4"/>
    <w:rsid w:val="00E36FF4"/>
    <w:rsid w:val="00E43D7C"/>
    <w:rsid w:val="00E52D1D"/>
    <w:rsid w:val="00E54D16"/>
    <w:rsid w:val="00E63157"/>
    <w:rsid w:val="00E66D0F"/>
    <w:rsid w:val="00E86F53"/>
    <w:rsid w:val="00E932DE"/>
    <w:rsid w:val="00EC35C5"/>
    <w:rsid w:val="00ED3134"/>
    <w:rsid w:val="00ED7FD6"/>
    <w:rsid w:val="00EE2296"/>
    <w:rsid w:val="00EE68B4"/>
    <w:rsid w:val="00EF2663"/>
    <w:rsid w:val="00F04732"/>
    <w:rsid w:val="00F13441"/>
    <w:rsid w:val="00F2207C"/>
    <w:rsid w:val="00F228F9"/>
    <w:rsid w:val="00F2590C"/>
    <w:rsid w:val="00F41970"/>
    <w:rsid w:val="00F45B4D"/>
    <w:rsid w:val="00F63A2C"/>
    <w:rsid w:val="00F74D92"/>
    <w:rsid w:val="00FA63A3"/>
    <w:rsid w:val="00FA7259"/>
    <w:rsid w:val="00FB07BF"/>
    <w:rsid w:val="00FC693F"/>
    <w:rsid w:val="00FD70B5"/>
    <w:rsid w:val="00FE0738"/>
    <w:rsid w:val="00FE51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D22199"/>
  <w14:defaultImageDpi w14:val="300"/>
  <w15:docId w15:val="{24DA5DE2-A360-44A2-95B0-40C3AEFF6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D12"/>
    <w:rPr>
      <w:lang w:val="en-TT"/>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3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63490E"/>
    <w:rPr>
      <w:color w:val="0000FF" w:themeColor="hyperlink"/>
      <w:u w:val="single"/>
    </w:rPr>
  </w:style>
  <w:style w:type="character" w:styleId="UnresolvedMention">
    <w:name w:val="Unresolved Mention"/>
    <w:basedOn w:val="DefaultParagraphFont"/>
    <w:uiPriority w:val="99"/>
    <w:semiHidden/>
    <w:unhideWhenUsed/>
    <w:rsid w:val="00887D58"/>
    <w:rPr>
      <w:color w:val="605E5C"/>
      <w:shd w:val="clear" w:color="auto" w:fill="E1DFDD"/>
    </w:rPr>
  </w:style>
  <w:style w:type="paragraph" w:styleId="NormalWeb">
    <w:name w:val="Normal (Web)"/>
    <w:basedOn w:val="Normal"/>
    <w:uiPriority w:val="99"/>
    <w:semiHidden/>
    <w:unhideWhenUsed/>
    <w:rsid w:val="00757C2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table" w:styleId="GridTable4">
    <w:name w:val="Grid Table 4"/>
    <w:basedOn w:val="TableNormal"/>
    <w:uiPriority w:val="49"/>
    <w:rsid w:val="00C72CC9"/>
    <w:pPr>
      <w:spacing w:after="0" w:line="240" w:lineRule="auto"/>
    </w:pPr>
    <w:rPr>
      <w:rFonts w:eastAsiaTheme="minorHAnsi"/>
      <w:kern w:val="2"/>
      <w:sz w:val="24"/>
      <w:szCs w:val="24"/>
      <w:lang w:val="en-GB"/>
      <w14:ligatures w14:val="standardContextual"/>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LO-Normal">
    <w:name w:val="LO-Normal"/>
    <w:qFormat/>
    <w:rsid w:val="00411D12"/>
    <w:pPr>
      <w:keepNext/>
      <w:shd w:val="clear" w:color="auto" w:fill="FFFFFF"/>
      <w:suppressAutoHyphens/>
      <w:spacing w:after="0" w:line="240" w:lineRule="auto"/>
    </w:pPr>
    <w:rPr>
      <w:rFonts w:ascii="Trebuchet MS" w:eastAsia="Calibri" w:hAnsi="Trebuchet MS"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killsengland.education.gov.uk/media/1073/digital_and_technology_solutions_professional.pdf"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hyperlink" Target="https://find-epao.apprenticeships.education.gov.uk/courses/25/assessment-organisations/epa0325"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skillsengland.education.gov.uk/apprenticeships/st0119-v1-1" TargetMode="External"/><Relationship Id="rId14" Type="http://schemas.openxmlformats.org/officeDocument/2006/relationships/hyperlink" Target="https://skillsengland.education.gov.uk/apprenticeship-standards/st0119-v1-1"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23</Pages>
  <Words>6015</Words>
  <Characters>34291</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40226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Martin Reid</cp:lastModifiedBy>
  <cp:revision>18</cp:revision>
  <dcterms:created xsi:type="dcterms:W3CDTF">2025-10-05T15:15:00Z</dcterms:created>
  <dcterms:modified xsi:type="dcterms:W3CDTF">2025-10-05T19:44:00Z</dcterms:modified>
  <cp:category/>
</cp:coreProperties>
</file>