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423F1632"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375434">
            <w:rPr>
              <w:rFonts w:cs="Open Sans"/>
              <w:b/>
              <w:bCs/>
              <w:color w:val="000000"/>
              <w:sz w:val="23"/>
              <w:szCs w:val="23"/>
              <w:shd w:val="clear" w:color="auto" w:fill="FFFFFF"/>
            </w:rPr>
            <w:t>Network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353049F8"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375434">
        <w:rPr>
          <w:rFonts w:cs="Open Sans"/>
          <w:b/>
          <w:bCs/>
          <w:color w:val="000000"/>
          <w:sz w:val="23"/>
          <w:szCs w:val="23"/>
          <w:shd w:val="clear" w:color="auto" w:fill="FFFFFF"/>
        </w:rPr>
        <w:t>Network Engin</w:t>
      </w:r>
      <w:r w:rsidR="00D5024A">
        <w:rPr>
          <w:rFonts w:cs="Open Sans"/>
          <w:b/>
          <w:bCs/>
          <w:color w:val="000000"/>
          <w:sz w:val="23"/>
          <w:szCs w:val="23"/>
          <w:shd w:val="clear" w:color="auto" w:fill="FFFFFF"/>
        </w:rPr>
        <w:t>eer</w:t>
      </w:r>
      <w:r w:rsidR="00455777" w:rsidRPr="007D7B64">
        <w:rPr>
          <w:rFonts w:cs="Open Sans"/>
          <w:b/>
          <w:bCs/>
          <w:color w:val="000000"/>
          <w:sz w:val="23"/>
          <w:szCs w:val="23"/>
          <w:shd w:val="clear" w:color="auto" w:fill="FFFFFF"/>
        </w:rPr>
        <w:t xml:space="preserve">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7237054B"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B544C9">
        <w:rPr>
          <w:rFonts w:cs="Open Sans"/>
          <w:b/>
          <w:bCs/>
          <w:color w:val="000000"/>
          <w:sz w:val="23"/>
          <w:szCs w:val="23"/>
          <w:shd w:val="clear" w:color="auto" w:fill="FFFFFF"/>
        </w:rPr>
        <w:t>Network Engineer</w:t>
      </w:r>
      <w:r w:rsidR="00D5024A">
        <w:rPr>
          <w:rFonts w:ascii="Open Sans" w:hAnsi="Open Sans" w:cs="Open Sans"/>
          <w:color w:val="000000"/>
          <w:sz w:val="23"/>
          <w:szCs w:val="23"/>
          <w:shd w:val="clear" w:color="auto" w:fill="FFFFFF"/>
        </w:rPr>
        <w:t xml:space="preserve"> </w:t>
      </w:r>
      <w:r w:rsidR="00E42BB3">
        <w:rPr>
          <w:rFonts w:ascii="Open Sans" w:hAnsi="Open Sans" w:cs="Open Sans"/>
          <w:color w:val="000000"/>
          <w:sz w:val="23"/>
          <w:szCs w:val="23"/>
          <w:shd w:val="clear" w:color="auto" w:fill="FFFFFF"/>
        </w:rPr>
        <w:br/>
      </w:r>
      <w:r w:rsidR="00B544C9" w:rsidRPr="00594F0E">
        <w:rPr>
          <w:rFonts w:cs="Open Sans"/>
          <w:i/>
          <w:iCs/>
          <w:color w:val="000000"/>
          <w:sz w:val="22"/>
          <w:szCs w:val="22"/>
          <w:shd w:val="clear" w:color="auto" w:fill="FFFFFF"/>
        </w:rPr>
        <w:t xml:space="preserve">The primary role of a network engineer is to lead in the planning, </w:t>
      </w:r>
      <w:r w:rsidR="00594F0E" w:rsidRPr="00594F0E">
        <w:rPr>
          <w:rFonts w:cs="Open Sans"/>
          <w:i/>
          <w:iCs/>
          <w:color w:val="000000"/>
          <w:sz w:val="22"/>
          <w:szCs w:val="22"/>
          <w:shd w:val="clear" w:color="auto" w:fill="FFFFFF"/>
        </w:rPr>
        <w:t>design,</w:t>
      </w:r>
      <w:r w:rsidR="00B544C9" w:rsidRPr="00594F0E">
        <w:rPr>
          <w:rFonts w:cs="Open Sans"/>
          <w:i/>
          <w:iCs/>
          <w:color w:val="000000"/>
          <w:sz w:val="22"/>
          <w:szCs w:val="22"/>
          <w:shd w:val="clear" w:color="auto" w:fill="FFFFFF"/>
        </w:rPr>
        <w:t xml:space="preserve"> installation, maintenance and support of communication networks within an organisation or between organisations. They take a proactive and agile approach to maintain high levels of network performance and availability for their users, such as staff, clients, customers and suppliers. They understand network configuration, cloud, network administration and monitoring </w:t>
      </w:r>
      <w:r w:rsidR="00594F0E" w:rsidRPr="00594F0E">
        <w:rPr>
          <w:rFonts w:cs="Open Sans"/>
          <w:i/>
          <w:iCs/>
          <w:color w:val="000000"/>
          <w:sz w:val="22"/>
          <w:szCs w:val="22"/>
          <w:shd w:val="clear" w:color="auto" w:fill="FFFFFF"/>
        </w:rPr>
        <w:t>tools,</w:t>
      </w:r>
      <w:r w:rsidR="00B544C9" w:rsidRPr="00594F0E">
        <w:rPr>
          <w:rFonts w:cs="Open Sans"/>
          <w:i/>
          <w:iCs/>
          <w:color w:val="000000"/>
          <w:sz w:val="22"/>
          <w:szCs w:val="22"/>
          <w:shd w:val="clear" w:color="auto" w:fill="FFFFFF"/>
        </w:rPr>
        <w:t xml:space="preserve"> and give technical advice and guidance to their users. As part of their </w:t>
      </w:r>
      <w:r w:rsidR="00594F0E" w:rsidRPr="00594F0E">
        <w:rPr>
          <w:rFonts w:cs="Open Sans"/>
          <w:i/>
          <w:iCs/>
          <w:color w:val="000000"/>
          <w:sz w:val="22"/>
          <w:szCs w:val="22"/>
          <w:shd w:val="clear" w:color="auto" w:fill="FFFFFF"/>
        </w:rPr>
        <w:t>role,</w:t>
      </w:r>
      <w:r w:rsidR="00B544C9" w:rsidRPr="00594F0E">
        <w:rPr>
          <w:rFonts w:cs="Open Sans"/>
          <w:i/>
          <w:iCs/>
          <w:color w:val="000000"/>
          <w:sz w:val="22"/>
          <w:szCs w:val="22"/>
          <w:shd w:val="clear" w:color="auto" w:fill="FFFFFF"/>
        </w:rPr>
        <w:t xml:space="preserve"> they analyse system requirements to ensure the network, and its services operate to desired levels with security at the heart of everything they do. They understand data traffic and transmission across the network and have a major role to play in ensuring network security and resilience. They are the key problem solver when networks fail and respond with resilience under pressure.</w:t>
      </w:r>
      <w:r w:rsidR="00B544C9" w:rsidRPr="00594F0E">
        <w:rPr>
          <w:rFonts w:cs="Open Sans"/>
          <w:i/>
          <w:iCs/>
          <w:color w:val="000000"/>
          <w:sz w:val="23"/>
          <w:szCs w:val="23"/>
          <w:shd w:val="clear" w:color="auto" w:fill="FFFFFF"/>
        </w:rPr>
        <w:t xml:space="preserve"> </w:t>
      </w:r>
      <w:hyperlink r:id="rId12" w:history="1">
        <w:r w:rsidR="00594F0E">
          <w:rPr>
            <w:rStyle w:val="Hyperlink"/>
            <w:sz w:val="22"/>
            <w:szCs w:val="22"/>
          </w:rPr>
          <w:t xml:space="preserve">Network Engineer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379DB6CD" w:rsidR="00D31DC0" w:rsidRPr="001816F7" w:rsidRDefault="00B42D5D" w:rsidP="001141A5">
      <w:pPr>
        <w:pStyle w:val="ListParagraph"/>
        <w:numPr>
          <w:ilvl w:val="0"/>
          <w:numId w:val="5"/>
        </w:numPr>
        <w:rPr>
          <w:sz w:val="22"/>
          <w:szCs w:val="22"/>
          <w:lang w:eastAsia="en-GB"/>
        </w:rPr>
      </w:pPr>
      <w:r>
        <w:rPr>
          <w:sz w:val="22"/>
          <w:szCs w:val="22"/>
          <w:lang w:eastAsia="en-GB"/>
        </w:rPr>
        <w:t>Network Engineering</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770825BB"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EC6F85" w:rsidRPr="00B57745">
        <w:rPr>
          <w:rFonts w:cs="Open Sans"/>
          <w:color w:val="000000"/>
          <w:sz w:val="22"/>
          <w:szCs w:val="22"/>
          <w:shd w:val="clear" w:color="auto" w:fill="FFFFFF"/>
        </w:rPr>
        <w:t>ST0119</w:t>
      </w:r>
      <w:r w:rsidR="00EC6F85" w:rsidRPr="00B57745">
        <w:rPr>
          <w:rFonts w:cs="Open Sans"/>
          <w:color w:val="000000"/>
          <w:sz w:val="22"/>
          <w:szCs w:val="22"/>
          <w:shd w:val="clear" w:color="auto" w:fill="FFFFFF"/>
        </w:rPr>
        <w:t xml:space="preserve"> (</w:t>
      </w:r>
      <w:r w:rsidR="00B57745" w:rsidRPr="00B57745">
        <w:rPr>
          <w:rFonts w:cs="Open Sans"/>
          <w:color w:val="000000"/>
          <w:sz w:val="22"/>
          <w:szCs w:val="22"/>
          <w:shd w:val="clear" w:color="auto" w:fill="FFFFFF"/>
        </w:rPr>
        <w:t>version 1.2)</w:t>
      </w:r>
      <w:r w:rsidR="00B57745" w:rsidRPr="00B57745">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6F2EE666" w:rsidR="00D835FF" w:rsidRPr="00743799" w:rsidRDefault="00743799" w:rsidP="00743799">
            <w:pPr>
              <w:rPr>
                <w:i/>
                <w:iCs/>
                <w:sz w:val="21"/>
                <w:szCs w:val="21"/>
              </w:rPr>
            </w:pPr>
            <w:r w:rsidRPr="00743799">
              <w:rPr>
                <w:i/>
                <w:iCs/>
                <w:sz w:val="21"/>
                <w:szCs w:val="21"/>
              </w:rPr>
              <w:t>Focuses on foundational knowledge of networking, systems, and professional practices.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4B07907C" w:rsidR="00D835FF" w:rsidRPr="0021180C" w:rsidRDefault="0021180C" w:rsidP="0021180C">
            <w:pPr>
              <w:rPr>
                <w:i/>
                <w:iCs/>
                <w:sz w:val="21"/>
                <w:szCs w:val="21"/>
              </w:rPr>
            </w:pPr>
            <w:r w:rsidRPr="0021180C">
              <w:rPr>
                <w:i/>
                <w:iCs/>
                <w:sz w:val="21"/>
                <w:szCs w:val="21"/>
              </w:rPr>
              <w:t>Focusing on hands-on practical application: design, building, configuring, troubleshooting, and optimisation.</w:t>
            </w:r>
          </w:p>
        </w:tc>
      </w:tr>
      <w:tr w:rsidR="00453A89" w:rsidRPr="001816F7" w14:paraId="747DD2C3" w14:textId="77777777" w:rsidTr="00095B21">
        <w:trPr>
          <w:trHeight w:val="2079"/>
        </w:trPr>
        <w:tc>
          <w:tcPr>
            <w:tcW w:w="5228" w:type="dxa"/>
            <w:tcBorders>
              <w:top w:val="single" w:sz="4" w:space="0" w:color="000000" w:themeColor="text1"/>
              <w:bottom w:val="single" w:sz="4" w:space="0" w:color="000000" w:themeColor="text1"/>
            </w:tcBorders>
            <w:shd w:val="clear" w:color="auto" w:fill="CAEDFB" w:themeFill="accent4" w:themeFillTint="33"/>
            <w:vAlign w:val="center"/>
          </w:tcPr>
          <w:p w14:paraId="4120BC05" w14:textId="77777777" w:rsidR="00453A89" w:rsidRPr="00DA51F8" w:rsidRDefault="005E7E87" w:rsidP="00095B21">
            <w:pPr>
              <w:pStyle w:val="ListParagraph"/>
              <w:numPr>
                <w:ilvl w:val="0"/>
                <w:numId w:val="39"/>
              </w:numPr>
              <w:ind w:left="451" w:hanging="283"/>
              <w:rPr>
                <w:sz w:val="21"/>
                <w:szCs w:val="21"/>
              </w:rPr>
            </w:pPr>
            <w:r w:rsidRPr="00DA51F8">
              <w:rPr>
                <w:sz w:val="21"/>
                <w:szCs w:val="21"/>
              </w:rPr>
              <w:t>Network Architecture Diagram with Layer Mapping</w:t>
            </w:r>
          </w:p>
          <w:p w14:paraId="6A654843" w14:textId="77777777" w:rsidR="00D64F4E" w:rsidRPr="00DA51F8" w:rsidRDefault="00393C9D" w:rsidP="00095B21">
            <w:pPr>
              <w:pStyle w:val="ListParagraph"/>
              <w:numPr>
                <w:ilvl w:val="0"/>
                <w:numId w:val="39"/>
              </w:numPr>
              <w:ind w:left="451" w:hanging="283"/>
              <w:rPr>
                <w:sz w:val="21"/>
                <w:szCs w:val="21"/>
              </w:rPr>
            </w:pPr>
            <w:r w:rsidRPr="00DA51F8">
              <w:rPr>
                <w:sz w:val="21"/>
                <w:szCs w:val="21"/>
              </w:rPr>
              <w:t>Requirements Analysis for Network Solutions</w:t>
            </w:r>
          </w:p>
          <w:p w14:paraId="3D1B2805" w14:textId="6CAAAABF" w:rsidR="003E04EB" w:rsidRPr="00DA51F8" w:rsidRDefault="003E04EB" w:rsidP="00095B21">
            <w:pPr>
              <w:pStyle w:val="ListParagraph"/>
              <w:numPr>
                <w:ilvl w:val="0"/>
                <w:numId w:val="39"/>
              </w:numPr>
              <w:ind w:left="451" w:hanging="283"/>
              <w:rPr>
                <w:sz w:val="21"/>
                <w:szCs w:val="21"/>
              </w:rPr>
            </w:pPr>
            <w:r w:rsidRPr="00DA51F8">
              <w:rPr>
                <w:sz w:val="21"/>
                <w:szCs w:val="21"/>
              </w:rPr>
              <w:t>Risk &amp; Capacity Assessment Report</w:t>
            </w:r>
          </w:p>
          <w:p w14:paraId="4D0F9805" w14:textId="77777777" w:rsidR="003E04EB" w:rsidRPr="00DA51F8" w:rsidRDefault="003E04EB" w:rsidP="00095B21">
            <w:pPr>
              <w:pStyle w:val="ListParagraph"/>
              <w:numPr>
                <w:ilvl w:val="0"/>
                <w:numId w:val="39"/>
              </w:numPr>
              <w:ind w:left="451" w:hanging="283"/>
              <w:rPr>
                <w:sz w:val="21"/>
                <w:szCs w:val="21"/>
              </w:rPr>
            </w:pPr>
            <w:r w:rsidRPr="00DA51F8">
              <w:rPr>
                <w:sz w:val="21"/>
                <w:szCs w:val="21"/>
              </w:rPr>
              <w:t>Project Planning Document</w:t>
            </w:r>
          </w:p>
          <w:p w14:paraId="0E2B78A2" w14:textId="37FD303C" w:rsidR="003E04EB" w:rsidRPr="00DA51F8" w:rsidRDefault="00393C9D" w:rsidP="00095B21">
            <w:pPr>
              <w:pStyle w:val="ListParagraph"/>
              <w:numPr>
                <w:ilvl w:val="0"/>
                <w:numId w:val="39"/>
              </w:numPr>
              <w:ind w:left="451" w:hanging="283"/>
              <w:rPr>
                <w:sz w:val="21"/>
                <w:szCs w:val="21"/>
              </w:rPr>
            </w:pPr>
            <w:r w:rsidRPr="00DA51F8">
              <w:rPr>
                <w:sz w:val="21"/>
                <w:szCs w:val="21"/>
              </w:rPr>
              <w:t xml:space="preserve">Team &amp; </w:t>
            </w:r>
            <w:r w:rsidR="00112E33" w:rsidRPr="00DA51F8">
              <w:rPr>
                <w:sz w:val="21"/>
                <w:szCs w:val="21"/>
              </w:rPr>
              <w:t>Peer-collaboration Reflection</w:t>
            </w:r>
          </w:p>
          <w:p w14:paraId="5B5EA1C3" w14:textId="5E6981B9" w:rsidR="004A2FE8" w:rsidRPr="00D64F4E" w:rsidRDefault="004A2FE8" w:rsidP="00095B21">
            <w:pPr>
              <w:pStyle w:val="ListParagraph"/>
              <w:numPr>
                <w:ilvl w:val="0"/>
                <w:numId w:val="39"/>
              </w:numPr>
              <w:ind w:left="451" w:hanging="283"/>
            </w:pPr>
            <w:r w:rsidRPr="00DA51F8">
              <w:rPr>
                <w:sz w:val="21"/>
                <w:szCs w:val="21"/>
              </w:rPr>
              <w:t>Leadership in Network Planning</w:t>
            </w:r>
            <w:r w:rsidRPr="00D64F4E">
              <w:t> </w:t>
            </w:r>
          </w:p>
        </w:tc>
        <w:tc>
          <w:tcPr>
            <w:tcW w:w="5228" w:type="dxa"/>
            <w:tcBorders>
              <w:top w:val="single" w:sz="4" w:space="0" w:color="000000" w:themeColor="text1"/>
              <w:bottom w:val="single" w:sz="4" w:space="0" w:color="000000" w:themeColor="text1"/>
            </w:tcBorders>
            <w:shd w:val="clear" w:color="auto" w:fill="C1F0C7" w:themeFill="accent3" w:themeFillTint="33"/>
            <w:vAlign w:val="center"/>
          </w:tcPr>
          <w:p w14:paraId="162F7DBA" w14:textId="77777777" w:rsidR="00453A89" w:rsidRPr="00DA51F8" w:rsidRDefault="00543E85" w:rsidP="00392560">
            <w:pPr>
              <w:pStyle w:val="ListParagraph"/>
              <w:numPr>
                <w:ilvl w:val="0"/>
                <w:numId w:val="39"/>
              </w:numPr>
              <w:ind w:left="473" w:hanging="283"/>
              <w:rPr>
                <w:sz w:val="21"/>
                <w:szCs w:val="21"/>
              </w:rPr>
            </w:pPr>
            <w:r w:rsidRPr="00DA51F8">
              <w:rPr>
                <w:sz w:val="21"/>
                <w:szCs w:val="21"/>
              </w:rPr>
              <w:t>Routing Protocol Configuration Logs</w:t>
            </w:r>
          </w:p>
          <w:p w14:paraId="42AF5051" w14:textId="77777777" w:rsidR="00543E85" w:rsidRPr="00DA51F8" w:rsidRDefault="00543E85" w:rsidP="00392560">
            <w:pPr>
              <w:pStyle w:val="ListParagraph"/>
              <w:numPr>
                <w:ilvl w:val="0"/>
                <w:numId w:val="39"/>
              </w:numPr>
              <w:ind w:left="473" w:hanging="283"/>
              <w:rPr>
                <w:sz w:val="21"/>
                <w:szCs w:val="21"/>
              </w:rPr>
            </w:pPr>
            <w:r w:rsidRPr="00DA51F8">
              <w:rPr>
                <w:sz w:val="21"/>
                <w:szCs w:val="21"/>
              </w:rPr>
              <w:t>Wireless Network Optimi</w:t>
            </w:r>
            <w:r w:rsidRPr="00DA51F8">
              <w:rPr>
                <w:sz w:val="21"/>
                <w:szCs w:val="21"/>
              </w:rPr>
              <w:t>s</w:t>
            </w:r>
            <w:r w:rsidRPr="00DA51F8">
              <w:rPr>
                <w:sz w:val="21"/>
                <w:szCs w:val="21"/>
              </w:rPr>
              <w:t>ation Report</w:t>
            </w:r>
          </w:p>
          <w:p w14:paraId="1641AB8A"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Router/Switch Configuration Snapshots</w:t>
            </w:r>
          </w:p>
          <w:p w14:paraId="001162B5"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Incident Ticket &amp; Resolution Workflow</w:t>
            </w:r>
          </w:p>
          <w:p w14:paraId="071A2894"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Network Performance Monitoring Dashboard / Report</w:t>
            </w:r>
          </w:p>
          <w:p w14:paraId="5870A52F" w14:textId="7B5FD8C0" w:rsidR="00C91655" w:rsidRPr="00DA51F8" w:rsidRDefault="00C91655" w:rsidP="00392560">
            <w:pPr>
              <w:pStyle w:val="ListParagraph"/>
              <w:numPr>
                <w:ilvl w:val="0"/>
                <w:numId w:val="39"/>
              </w:numPr>
              <w:ind w:left="473" w:hanging="283"/>
              <w:rPr>
                <w:rFonts w:cs="Segoe UI"/>
                <w:b/>
                <w:bCs/>
                <w:sz w:val="21"/>
                <w:szCs w:val="21"/>
              </w:rPr>
            </w:pPr>
            <w:r w:rsidRPr="00DA51F8">
              <w:rPr>
                <w:sz w:val="21"/>
                <w:szCs w:val="21"/>
              </w:rPr>
              <w:t>Automation Scripts for Network Tasks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727F9F3C" w:rsidR="00D835FF" w:rsidRPr="00DE7CEF" w:rsidRDefault="00DE7CEF" w:rsidP="00DE7CEF">
            <w:pPr>
              <w:rPr>
                <w:i/>
                <w:iCs/>
                <w:sz w:val="21"/>
                <w:szCs w:val="21"/>
              </w:rPr>
            </w:pPr>
            <w:r w:rsidRPr="00DE7CEF">
              <w:rPr>
                <w:i/>
                <w:iCs/>
                <w:sz w:val="21"/>
                <w:szCs w:val="21"/>
              </w:rPr>
              <w:t>Highlights adaptability, continuous improvement, and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0BF33594" w:rsidR="00D835FF" w:rsidRPr="0083163E" w:rsidRDefault="0083163E" w:rsidP="00D835FF">
            <w:pPr>
              <w:spacing w:before="100" w:beforeAutospacing="1" w:after="100" w:afterAutospacing="1" w:line="300" w:lineRule="atLeast"/>
              <w:rPr>
                <w:rFonts w:eastAsia="Times New Roman" w:cs="Segoe UI"/>
                <w:i/>
                <w:iCs/>
                <w:kern w:val="0"/>
                <w:sz w:val="21"/>
                <w:szCs w:val="21"/>
                <w:lang w:eastAsia="en-GB"/>
                <w14:ligatures w14:val="none"/>
              </w:rPr>
            </w:pPr>
            <w:r w:rsidRPr="0083163E">
              <w:rPr>
                <w:i/>
                <w:iCs/>
                <w:sz w:val="21"/>
                <w:szCs w:val="21"/>
              </w:rPr>
              <w:t>Highlighting compliance, ethical practice, standards awareness, and professional conduct</w:t>
            </w:r>
            <w:r w:rsidR="00D835FF" w:rsidRPr="0083163E">
              <w:rPr>
                <w:rFonts w:eastAsia="Times New Roman" w:cs="Segoe UI"/>
                <w:i/>
                <w:iCs/>
                <w:kern w:val="0"/>
                <w:sz w:val="21"/>
                <w:szCs w:val="21"/>
                <w:lang w:eastAsia="en-GB"/>
                <w14:ligatures w14:val="none"/>
              </w:rPr>
              <w:t>.</w:t>
            </w:r>
          </w:p>
        </w:tc>
      </w:tr>
      <w:tr w:rsidR="00453A89" w:rsidRPr="001816F7" w14:paraId="3315859C" w14:textId="77777777" w:rsidTr="00095B21">
        <w:trPr>
          <w:trHeight w:val="2221"/>
        </w:trPr>
        <w:tc>
          <w:tcPr>
            <w:tcW w:w="5228" w:type="dxa"/>
            <w:tcBorders>
              <w:top w:val="single" w:sz="4" w:space="0" w:color="000000" w:themeColor="text1"/>
            </w:tcBorders>
            <w:shd w:val="clear" w:color="auto" w:fill="F2CEED" w:themeFill="accent5" w:themeFillTint="33"/>
            <w:vAlign w:val="center"/>
          </w:tcPr>
          <w:p w14:paraId="52F0A80D" w14:textId="77777777" w:rsidR="00347409" w:rsidRPr="00253972" w:rsidRDefault="00733966" w:rsidP="00392560">
            <w:pPr>
              <w:pStyle w:val="ListParagraph"/>
              <w:numPr>
                <w:ilvl w:val="3"/>
                <w:numId w:val="38"/>
              </w:numPr>
              <w:ind w:left="451" w:hanging="283"/>
              <w:rPr>
                <w:sz w:val="21"/>
                <w:szCs w:val="21"/>
              </w:rPr>
            </w:pPr>
            <w:r w:rsidRPr="00253972">
              <w:rPr>
                <w:sz w:val="21"/>
                <w:szCs w:val="21"/>
              </w:rPr>
              <w:t>Evaluation of Emerging Network Technologies</w:t>
            </w:r>
          </w:p>
          <w:p w14:paraId="07924EC4" w14:textId="77777777" w:rsidR="00D04682" w:rsidRPr="00253972" w:rsidRDefault="00D04682" w:rsidP="00392560">
            <w:pPr>
              <w:pStyle w:val="ListParagraph"/>
              <w:numPr>
                <w:ilvl w:val="3"/>
                <w:numId w:val="38"/>
              </w:numPr>
              <w:ind w:left="451" w:hanging="283"/>
              <w:rPr>
                <w:sz w:val="21"/>
                <w:szCs w:val="21"/>
              </w:rPr>
            </w:pPr>
            <w:r w:rsidRPr="00253972">
              <w:rPr>
                <w:sz w:val="21"/>
                <w:szCs w:val="21"/>
              </w:rPr>
              <w:t>Innovation in Network Architecture</w:t>
            </w:r>
          </w:p>
          <w:p w14:paraId="4B359F80" w14:textId="31FE1957" w:rsidR="00D04682" w:rsidRPr="00253972" w:rsidRDefault="00D04682" w:rsidP="00392560">
            <w:pPr>
              <w:pStyle w:val="ListParagraph"/>
              <w:numPr>
                <w:ilvl w:val="3"/>
                <w:numId w:val="38"/>
              </w:numPr>
              <w:ind w:left="451" w:hanging="283"/>
              <w:rPr>
                <w:sz w:val="21"/>
                <w:szCs w:val="21"/>
              </w:rPr>
            </w:pPr>
            <w:r w:rsidRPr="00253972">
              <w:rPr>
                <w:sz w:val="21"/>
                <w:szCs w:val="21"/>
              </w:rPr>
              <w:t xml:space="preserve">Lessons Learned </w:t>
            </w:r>
            <w:r w:rsidR="00392560">
              <w:rPr>
                <w:sz w:val="21"/>
                <w:szCs w:val="21"/>
              </w:rPr>
              <w:t>&amp;</w:t>
            </w:r>
            <w:r w:rsidRPr="00253972">
              <w:rPr>
                <w:sz w:val="21"/>
                <w:szCs w:val="21"/>
              </w:rPr>
              <w:t xml:space="preserve"> Continuous Improvement Log </w:t>
            </w:r>
          </w:p>
          <w:p w14:paraId="4BF5B788" w14:textId="77777777" w:rsidR="00086734" w:rsidRPr="00253972" w:rsidRDefault="00086734" w:rsidP="00392560">
            <w:pPr>
              <w:pStyle w:val="ListParagraph"/>
              <w:numPr>
                <w:ilvl w:val="3"/>
                <w:numId w:val="38"/>
              </w:numPr>
              <w:ind w:left="451" w:hanging="283"/>
              <w:rPr>
                <w:sz w:val="21"/>
                <w:szCs w:val="21"/>
              </w:rPr>
            </w:pPr>
            <w:r w:rsidRPr="00253972">
              <w:rPr>
                <w:sz w:val="21"/>
                <w:szCs w:val="21"/>
              </w:rPr>
              <w:t>Proof of Concept for New Network Tools</w:t>
            </w:r>
          </w:p>
          <w:p w14:paraId="67FDC33D" w14:textId="565960F5" w:rsidR="00253972" w:rsidRPr="00253972" w:rsidRDefault="00253972" w:rsidP="00392560">
            <w:pPr>
              <w:pStyle w:val="ListParagraph"/>
              <w:numPr>
                <w:ilvl w:val="3"/>
                <w:numId w:val="38"/>
              </w:numPr>
              <w:ind w:left="451" w:hanging="283"/>
              <w:rPr>
                <w:sz w:val="21"/>
                <w:szCs w:val="21"/>
              </w:rPr>
            </w:pPr>
            <w:r w:rsidRPr="00253972">
              <w:rPr>
                <w:sz w:val="21"/>
                <w:szCs w:val="21"/>
              </w:rPr>
              <w:t>Change Response Case Study – adapting network to new business needs</w:t>
            </w:r>
          </w:p>
        </w:tc>
        <w:tc>
          <w:tcPr>
            <w:tcW w:w="5228" w:type="dxa"/>
            <w:tcBorders>
              <w:top w:val="single" w:sz="4" w:space="0" w:color="000000" w:themeColor="text1"/>
            </w:tcBorders>
            <w:shd w:val="clear" w:color="auto" w:fill="F7D64E"/>
            <w:vAlign w:val="center"/>
          </w:tcPr>
          <w:p w14:paraId="00E1CD0F" w14:textId="77777777" w:rsidR="00453A89" w:rsidRPr="00DA51F8" w:rsidRDefault="0069160A" w:rsidP="00B7653C">
            <w:pPr>
              <w:pStyle w:val="ListParagraph"/>
              <w:numPr>
                <w:ilvl w:val="3"/>
                <w:numId w:val="38"/>
              </w:numPr>
              <w:ind w:left="473" w:hanging="283"/>
              <w:rPr>
                <w:sz w:val="21"/>
                <w:szCs w:val="21"/>
              </w:rPr>
            </w:pPr>
            <w:r w:rsidRPr="00DA51F8">
              <w:rPr>
                <w:sz w:val="21"/>
                <w:szCs w:val="21"/>
              </w:rPr>
              <w:t>Network Security &amp; Risk Assessment Report</w:t>
            </w:r>
          </w:p>
          <w:p w14:paraId="18309B0A" w14:textId="77777777" w:rsidR="0069160A" w:rsidRPr="00DA51F8" w:rsidRDefault="0069160A" w:rsidP="00B7653C">
            <w:pPr>
              <w:pStyle w:val="ListParagraph"/>
              <w:numPr>
                <w:ilvl w:val="3"/>
                <w:numId w:val="38"/>
              </w:numPr>
              <w:ind w:left="473" w:hanging="283"/>
              <w:rPr>
                <w:sz w:val="21"/>
                <w:szCs w:val="21"/>
              </w:rPr>
            </w:pPr>
            <w:r w:rsidRPr="00DA51F8">
              <w:rPr>
                <w:sz w:val="21"/>
                <w:szCs w:val="21"/>
              </w:rPr>
              <w:t>Data Protection / Privacy Considerations Log</w:t>
            </w:r>
          </w:p>
          <w:p w14:paraId="2366F2F8" w14:textId="77777777" w:rsidR="0069160A" w:rsidRPr="00DA51F8" w:rsidRDefault="0069160A" w:rsidP="00B7653C">
            <w:pPr>
              <w:pStyle w:val="ListParagraph"/>
              <w:numPr>
                <w:ilvl w:val="3"/>
                <w:numId w:val="38"/>
              </w:numPr>
              <w:ind w:left="473" w:hanging="283"/>
              <w:rPr>
                <w:sz w:val="21"/>
                <w:szCs w:val="21"/>
              </w:rPr>
            </w:pPr>
            <w:r w:rsidRPr="00DA51F8">
              <w:rPr>
                <w:sz w:val="21"/>
                <w:szCs w:val="21"/>
              </w:rPr>
              <w:t>Reflection on Professional Conduct – handling stakeholder expectations, ethical challenges</w:t>
            </w:r>
          </w:p>
          <w:p w14:paraId="0D37DC92" w14:textId="48B05339" w:rsidR="006E5706" w:rsidRPr="00DA51F8" w:rsidRDefault="006E5706" w:rsidP="00B7653C">
            <w:pPr>
              <w:pStyle w:val="ListParagraph"/>
              <w:numPr>
                <w:ilvl w:val="3"/>
                <w:numId w:val="38"/>
              </w:numPr>
              <w:ind w:left="473" w:hanging="283"/>
              <w:rPr>
                <w:sz w:val="21"/>
                <w:szCs w:val="21"/>
              </w:rPr>
            </w:pPr>
            <w:r w:rsidRPr="00DA51F8">
              <w:rPr>
                <w:sz w:val="21"/>
                <w:szCs w:val="21"/>
              </w:rPr>
              <w:t>Policy Mapping Document</w:t>
            </w: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337B59CD"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69A900C2" w14:textId="77777777" w:rsidR="00895D33" w:rsidRPr="007022AD" w:rsidRDefault="00895D33" w:rsidP="00E43B2B">
            <w:pPr>
              <w:rPr>
                <w:sz w:val="22"/>
                <w:szCs w:val="22"/>
              </w:rPr>
            </w:pPr>
            <w:r w:rsidRPr="007022AD">
              <w:rPr>
                <w:sz w:val="22"/>
                <w:szCs w:val="22"/>
              </w:rPr>
              <w:t>Knowledge</w:t>
            </w:r>
          </w:p>
        </w:tc>
        <w:tc>
          <w:tcPr>
            <w:tcW w:w="5812" w:type="dxa"/>
            <w:shd w:val="clear" w:color="auto" w:fill="F2CEED" w:themeFill="accent5" w:themeFillTint="33"/>
          </w:tcPr>
          <w:p w14:paraId="138F0AE4" w14:textId="7395E712" w:rsidR="00895D33" w:rsidRPr="001816F7" w:rsidRDefault="00895D33" w:rsidP="00E43B2B">
            <w:pPr>
              <w:rPr>
                <w:sz w:val="22"/>
                <w:szCs w:val="22"/>
              </w:rPr>
            </w:pP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B745876"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34F9F3FD" w14:textId="77777777" w:rsidR="00895D33" w:rsidRPr="007022AD" w:rsidRDefault="00895D33" w:rsidP="00E43B2B">
            <w:pPr>
              <w:rPr>
                <w:sz w:val="22"/>
                <w:szCs w:val="22"/>
              </w:rPr>
            </w:pPr>
            <w:r w:rsidRPr="007022AD">
              <w:rPr>
                <w:sz w:val="22"/>
                <w:szCs w:val="22"/>
              </w:rPr>
              <w:t>Skills</w:t>
            </w:r>
          </w:p>
        </w:tc>
        <w:tc>
          <w:tcPr>
            <w:tcW w:w="5812" w:type="dxa"/>
            <w:shd w:val="clear" w:color="auto" w:fill="F2CEED" w:themeFill="accent5" w:themeFillTint="33"/>
          </w:tcPr>
          <w:p w14:paraId="7411F23F" w14:textId="58CE9965" w:rsidR="00895D33" w:rsidRPr="001816F7" w:rsidRDefault="00895D33" w:rsidP="00E43B2B">
            <w:pPr>
              <w:rPr>
                <w:sz w:val="22"/>
                <w:szCs w:val="22"/>
              </w:rPr>
            </w:pP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7022AD">
        <w:rPr>
          <w:rFonts w:asciiTheme="minorHAnsi" w:hAnsiTheme="minorHAnsi"/>
          <w:strike/>
          <w:color w:val="auto"/>
          <w:sz w:val="22"/>
          <w:szCs w:val="22"/>
        </w:rPr>
        <w:t>K46</w:t>
      </w:r>
      <w:r w:rsidR="009D374F" w:rsidRPr="007022AD">
        <w:rPr>
          <w:rFonts w:asciiTheme="minorHAnsi" w:hAnsiTheme="minorHAnsi"/>
          <w:strike/>
          <w:color w:val="auto"/>
          <w:sz w:val="22"/>
          <w:szCs w:val="22"/>
        </w:rPr>
        <w:t>(</w:t>
      </w:r>
      <w:r w:rsidR="009D374F" w:rsidRPr="007022AD">
        <w:rPr>
          <w:rFonts w:asciiTheme="minorHAnsi" w:hAnsiTheme="minorHAnsi" w:cs="Open Sans"/>
          <w:strike/>
          <w:color w:val="auto"/>
          <w:sz w:val="22"/>
          <w:szCs w:val="22"/>
          <w:shd w:val="clear" w:color="auto" w:fill="FFFFFF"/>
        </w:rPr>
        <w:t>CSK2)</w:t>
      </w:r>
      <w:r w:rsidR="00171B10" w:rsidRPr="007022AD">
        <w:rPr>
          <w:rFonts w:asciiTheme="minorHAnsi" w:hAnsiTheme="minorHAnsi"/>
          <w:strike/>
          <w:color w:val="auto"/>
          <w:sz w:val="22"/>
          <w:szCs w:val="22"/>
        </w:rPr>
        <w:t xml:space="preserve"> K47 K</w:t>
      </w:r>
      <w:r w:rsidR="00225928" w:rsidRPr="007022AD">
        <w:rPr>
          <w:rFonts w:asciiTheme="minorHAnsi" w:hAnsiTheme="minorHAnsi"/>
          <w:strike/>
          <w:color w:val="auto"/>
          <w:sz w:val="22"/>
          <w:szCs w:val="22"/>
        </w:rPr>
        <w:t>48</w:t>
      </w:r>
      <w:r w:rsidR="00915D81" w:rsidRPr="007022AD">
        <w:rPr>
          <w:rFonts w:asciiTheme="minorHAnsi" w:hAnsiTheme="minorHAnsi"/>
          <w:strike/>
          <w:color w:val="auto"/>
          <w:sz w:val="22"/>
          <w:szCs w:val="22"/>
        </w:rPr>
        <w:t>(</w:t>
      </w:r>
      <w:r w:rsidR="00915D81" w:rsidRPr="007022AD">
        <w:rPr>
          <w:rFonts w:asciiTheme="minorHAnsi" w:hAnsiTheme="minorHAnsi" w:cs="Open Sans"/>
          <w:strike/>
          <w:color w:val="auto"/>
          <w:sz w:val="22"/>
          <w:szCs w:val="22"/>
          <w:shd w:val="clear" w:color="auto" w:fill="FFFFFF"/>
        </w:rPr>
        <w:t>CSK4)</w:t>
      </w:r>
      <w:r w:rsidR="00225928" w:rsidRPr="007022AD">
        <w:rPr>
          <w:rFonts w:asciiTheme="minorHAnsi" w:hAnsiTheme="minorHAnsi"/>
          <w:strike/>
          <w:color w:val="auto"/>
          <w:sz w:val="22"/>
          <w:szCs w:val="22"/>
        </w:rPr>
        <w:t xml:space="preserve"> K49</w:t>
      </w:r>
      <w:r w:rsidR="00265527" w:rsidRPr="007022AD">
        <w:rPr>
          <w:rFonts w:asciiTheme="minorHAnsi" w:hAnsiTheme="minorHAnsi"/>
          <w:strike/>
          <w:color w:val="auto"/>
          <w:sz w:val="22"/>
          <w:szCs w:val="22"/>
        </w:rPr>
        <w:t>(</w:t>
      </w:r>
      <w:r w:rsidR="00265527" w:rsidRPr="007022AD">
        <w:rPr>
          <w:rFonts w:asciiTheme="minorHAnsi" w:hAnsiTheme="minorHAnsi" w:cs="Open Sans"/>
          <w:strike/>
          <w:color w:val="auto"/>
          <w:sz w:val="22"/>
          <w:szCs w:val="22"/>
        </w:rPr>
        <w:t>CSK5)</w:t>
      </w:r>
      <w:r w:rsidR="00225928" w:rsidRPr="007022AD">
        <w:rPr>
          <w:rFonts w:asciiTheme="minorHAnsi" w:hAnsiTheme="minorHAnsi"/>
          <w:strike/>
          <w:color w:val="auto"/>
          <w:sz w:val="22"/>
          <w:szCs w:val="22"/>
        </w:rPr>
        <w:t xml:space="preserve"> K50</w:t>
      </w:r>
      <w:r w:rsidR="00915D81" w:rsidRPr="007022AD">
        <w:rPr>
          <w:rFonts w:asciiTheme="minorHAnsi" w:hAnsiTheme="minorHAnsi"/>
          <w:strike/>
          <w:color w:val="auto"/>
          <w:sz w:val="22"/>
          <w:szCs w:val="22"/>
        </w:rPr>
        <w:t xml:space="preserve"> (</w:t>
      </w:r>
      <w:r w:rsidR="00915D81" w:rsidRPr="007022AD">
        <w:rPr>
          <w:rFonts w:asciiTheme="minorHAnsi" w:hAnsiTheme="minorHAnsi" w:cs="Open Sans"/>
          <w:strike/>
          <w:color w:val="auto"/>
          <w:sz w:val="22"/>
          <w:szCs w:val="22"/>
          <w:shd w:val="clear" w:color="auto" w:fill="FFFFFF"/>
        </w:rPr>
        <w:t>CSK6)</w:t>
      </w:r>
      <w:r w:rsidR="0028519C" w:rsidRPr="007022AD">
        <w:rPr>
          <w:rFonts w:asciiTheme="minorHAnsi" w:hAnsiTheme="minorHAnsi"/>
          <w:strike/>
          <w:color w:val="auto"/>
          <w:sz w:val="22"/>
          <w:szCs w:val="22"/>
        </w:rPr>
        <w:br/>
        <w:t>S41</w:t>
      </w:r>
      <w:r w:rsidR="003647BE" w:rsidRPr="007022AD">
        <w:rPr>
          <w:rFonts w:asciiTheme="minorHAnsi" w:hAnsiTheme="minorHAnsi"/>
          <w:strike/>
          <w:color w:val="auto"/>
          <w:sz w:val="22"/>
          <w:szCs w:val="22"/>
        </w:rPr>
        <w:t>(</w:t>
      </w:r>
      <w:r w:rsidR="003647BE" w:rsidRPr="007022AD">
        <w:rPr>
          <w:rFonts w:asciiTheme="minorHAnsi" w:hAnsiTheme="minorHAnsi" w:cs="Open Sans"/>
          <w:strike/>
          <w:color w:val="auto"/>
          <w:sz w:val="22"/>
          <w:szCs w:val="22"/>
        </w:rPr>
        <w:t xml:space="preserve">CSS2) </w:t>
      </w:r>
      <w:r w:rsidR="0028519C" w:rsidRPr="007022AD">
        <w:rPr>
          <w:rFonts w:asciiTheme="minorHAnsi" w:hAnsiTheme="minorHAnsi"/>
          <w:strike/>
          <w:color w:val="auto"/>
          <w:sz w:val="22"/>
          <w:szCs w:val="22"/>
        </w:rPr>
        <w:t>S43</w:t>
      </w:r>
      <w:r w:rsidR="003647BE" w:rsidRPr="007022AD">
        <w:rPr>
          <w:rFonts w:asciiTheme="minorHAnsi" w:hAnsiTheme="minorHAnsi"/>
          <w:strike/>
          <w:color w:val="auto"/>
          <w:sz w:val="22"/>
          <w:szCs w:val="22"/>
        </w:rPr>
        <w:t>(</w:t>
      </w:r>
      <w:r w:rsidR="003647BE" w:rsidRPr="007022AD">
        <w:rPr>
          <w:rFonts w:asciiTheme="minorHAnsi" w:hAnsiTheme="minorHAnsi" w:cs="Open Sans"/>
          <w:strike/>
          <w:color w:val="auto"/>
          <w:sz w:val="22"/>
          <w:szCs w:val="22"/>
        </w:rPr>
        <w:t>CSS4)</w:t>
      </w:r>
      <w:r w:rsidR="0028519C" w:rsidRPr="007022AD">
        <w:rPr>
          <w:rFonts w:asciiTheme="minorHAnsi" w:hAnsiTheme="minorHAnsi"/>
          <w:strike/>
          <w:color w:val="auto"/>
          <w:sz w:val="22"/>
          <w:szCs w:val="22"/>
        </w:rPr>
        <w:t xml:space="preserve"> S45</w:t>
      </w:r>
      <w:r w:rsidR="00265527" w:rsidRPr="007022AD">
        <w:rPr>
          <w:rFonts w:asciiTheme="minorHAnsi" w:hAnsiTheme="minorHAnsi"/>
          <w:strike/>
          <w:color w:val="auto"/>
          <w:sz w:val="22"/>
          <w:szCs w:val="22"/>
        </w:rPr>
        <w:t>(</w:t>
      </w:r>
      <w:r w:rsidR="00265527" w:rsidRPr="007022AD">
        <w:rPr>
          <w:rFonts w:asciiTheme="minorHAnsi" w:hAnsiTheme="minorHAnsi" w:cs="Open Sans"/>
          <w:strike/>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060B1B8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59106894"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400C70">
        <w:rPr>
          <w:rFonts w:eastAsia="Times New Roman" w:cs="Segoe UI"/>
          <w:b/>
          <w:bCs/>
          <w:kern w:val="0"/>
          <w:sz w:val="21"/>
          <w:szCs w:val="21"/>
          <w:lang w:eastAsia="en-GB"/>
          <w14:ligatures w14:val="none"/>
        </w:rPr>
        <w:t>Network Engineer</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w:t>
      </w:r>
      <w:r w:rsidR="00DF0D59" w:rsidRPr="00400C70">
        <w:rPr>
          <w:rFonts w:eastAsia="Times New Roman" w:cs="Segoe UI"/>
          <w:b/>
          <w:bCs/>
          <w:strike/>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44F409C8"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1BEE143D" w14:textId="4678835F" w:rsidR="00CF76EA" w:rsidRPr="00CA5FA8" w:rsidRDefault="00B8134A" w:rsidP="00CA5FA8">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126AD27" w:rsidR="00BD5095" w:rsidRPr="001816F7" w:rsidRDefault="00D1381C" w:rsidP="00E43B2B">
            <w:pPr>
              <w:jc w:val="center"/>
              <w:rPr>
                <w:rFonts w:eastAsia="Times New Roman" w:cs="Times New Roman"/>
                <w:kern w:val="0"/>
                <w:sz w:val="18"/>
                <w:szCs w:val="18"/>
                <w:lang w:eastAsia="en-GB"/>
                <w14:ligatures w14:val="none"/>
              </w:rPr>
            </w:pPr>
            <w:r>
              <w:rPr>
                <w:rFonts w:eastAsia="Times New Roman" w:cs="Times New Roman"/>
                <w:kern w:val="0"/>
                <w:sz w:val="18"/>
                <w:szCs w:val="18"/>
                <w:lang w:eastAsia="en-GB"/>
                <w14:ligatures w14:val="none"/>
              </w:rPr>
              <w:t>K</w:t>
            </w:r>
            <w:r w:rsidR="00BD5095"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3481E57" w:rsidR="00BD5095" w:rsidRPr="00B150BD" w:rsidRDefault="00BD5095" w:rsidP="00B150B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50089111" w:rsidR="00BD5095" w:rsidRPr="001816F7" w:rsidRDefault="00BD5095" w:rsidP="00E43B2B">
            <w:pPr>
              <w:rPr>
                <w:rFonts w:eastAsia="Times New Roman" w:cs="Times New Roman"/>
                <w:kern w:val="0"/>
                <w:sz w:val="18"/>
                <w:szCs w:val="18"/>
                <w:lang w:eastAsia="en-GB"/>
                <w14:ligatures w14:val="none"/>
              </w:rPr>
            </w:pP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37BD385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3B21E7A" w:rsidR="00BD5095" w:rsidRPr="00B150BD" w:rsidRDefault="00BD5095" w:rsidP="00B150B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56FA0116" w:rsidR="00BD5095" w:rsidRPr="001816F7" w:rsidRDefault="00BD5095" w:rsidP="00E43B2B">
            <w:pPr>
              <w:rPr>
                <w:rFonts w:eastAsia="Times New Roman" w:cs="Times New Roman"/>
                <w:kern w:val="0"/>
                <w:sz w:val="18"/>
                <w:szCs w:val="18"/>
                <w:lang w:eastAsia="en-GB"/>
                <w14:ligatures w14:val="none"/>
              </w:rPr>
            </w:pP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64B264CE"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50C0B85C" w:rsidR="00BD5095" w:rsidRPr="00B150BD" w:rsidRDefault="00BD5095" w:rsidP="00B150B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6F09687A" w:rsidR="00BD5095" w:rsidRPr="001816F7" w:rsidRDefault="00BD5095" w:rsidP="00E43B2B">
            <w:pPr>
              <w:rPr>
                <w:rFonts w:eastAsia="Times New Roman" w:cs="Times New Roman"/>
                <w:kern w:val="0"/>
                <w:sz w:val="18"/>
                <w:szCs w:val="18"/>
                <w:lang w:eastAsia="en-GB"/>
                <w14:ligatures w14:val="none"/>
              </w:rPr>
            </w:pP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4DFB81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C6D8993" w:rsidR="00BD5095" w:rsidRPr="00A04550" w:rsidRDefault="00BD5095" w:rsidP="00A04550">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1F17CC68" w:rsidR="00BD5095" w:rsidRPr="001816F7" w:rsidRDefault="00BD5095" w:rsidP="00E43B2B">
            <w:pPr>
              <w:rPr>
                <w:rFonts w:eastAsia="Times New Roman" w:cs="Times New Roman"/>
                <w:kern w:val="0"/>
                <w:sz w:val="18"/>
                <w:szCs w:val="18"/>
                <w:lang w:eastAsia="en-GB"/>
                <w14:ligatures w14:val="none"/>
              </w:rPr>
            </w:pP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C9F947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610EE441" w:rsidR="00BD5095" w:rsidRPr="00A04550" w:rsidRDefault="00BD5095" w:rsidP="00A04550">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135781B6" w:rsidR="00BD5095" w:rsidRPr="001816F7" w:rsidRDefault="00BD5095" w:rsidP="00E43B2B">
            <w:pPr>
              <w:rPr>
                <w:rFonts w:eastAsia="Times New Roman" w:cs="Times New Roman"/>
                <w:kern w:val="0"/>
                <w:sz w:val="18"/>
                <w:szCs w:val="18"/>
                <w:lang w:eastAsia="en-GB"/>
                <w14:ligatures w14:val="none"/>
              </w:rPr>
            </w:pP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0C7C17B4"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3481E19" w:rsidR="00BD5095" w:rsidRPr="00B45E7D" w:rsidRDefault="00BD5095" w:rsidP="00B45E7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3E775B96" w:rsidR="00BD5095" w:rsidRPr="001816F7" w:rsidRDefault="00BD5095" w:rsidP="00E43B2B">
            <w:pPr>
              <w:jc w:val="center"/>
              <w:rPr>
                <w:rFonts w:eastAsia="Times New Roman" w:cs="Times New Roman"/>
                <w:kern w:val="0"/>
                <w:sz w:val="18"/>
                <w:szCs w:val="18"/>
                <w:lang w:eastAsia="en-GB"/>
                <w14:ligatures w14:val="none"/>
              </w:rPr>
            </w:pP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6FB69F40"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30B79AA5" w:rsidR="00BD5095" w:rsidRPr="00B45E7D" w:rsidRDefault="00BD5095" w:rsidP="00B45E7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0EB485A2" w:rsidR="00BD5095" w:rsidRPr="001816F7" w:rsidRDefault="00BD5095" w:rsidP="00E43B2B">
            <w:pPr>
              <w:jc w:val="center"/>
              <w:rPr>
                <w:rFonts w:eastAsia="Times New Roman" w:cs="Times New Roman"/>
                <w:kern w:val="0"/>
                <w:sz w:val="18"/>
                <w:szCs w:val="18"/>
                <w:lang w:eastAsia="en-GB"/>
                <w14:ligatures w14:val="none"/>
              </w:rPr>
            </w:pP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734FD641"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D1381C">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32189FB6" w:rsidR="00BD5095" w:rsidRPr="00B45E7D" w:rsidRDefault="00BD5095" w:rsidP="00B45E7D">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04016B21" w:rsidR="00BD5095" w:rsidRPr="001816F7" w:rsidRDefault="00BD5095" w:rsidP="00E43B2B">
            <w:pPr>
              <w:jc w:val="center"/>
              <w:rPr>
                <w:rFonts w:eastAsia="Times New Roman" w:cs="Times New Roman"/>
                <w:kern w:val="0"/>
                <w:sz w:val="18"/>
                <w:szCs w:val="18"/>
                <w:lang w:eastAsia="en-GB"/>
                <w14:ligatures w14:val="none"/>
              </w:rPr>
            </w:pP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9E5D3" w14:textId="77777777" w:rsidR="00F63961" w:rsidRDefault="00F63961" w:rsidP="00461E3B">
      <w:r>
        <w:separator/>
      </w:r>
    </w:p>
  </w:endnote>
  <w:endnote w:type="continuationSeparator" w:id="0">
    <w:p w14:paraId="2E43D719" w14:textId="77777777" w:rsidR="00F63961" w:rsidRDefault="00F63961"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8B6E0" w14:textId="77777777" w:rsidR="00F63961" w:rsidRDefault="00F63961" w:rsidP="00461E3B">
      <w:r>
        <w:separator/>
      </w:r>
    </w:p>
  </w:footnote>
  <w:footnote w:type="continuationSeparator" w:id="0">
    <w:p w14:paraId="6B01BEFB" w14:textId="77777777" w:rsidR="00F63961" w:rsidRDefault="00F63961"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7CB02A0"/>
    <w:multiLevelType w:val="hybridMultilevel"/>
    <w:tmpl w:val="8D8CB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6B761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0"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4"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5"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5"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95DB7"/>
    <w:multiLevelType w:val="hybridMultilevel"/>
    <w:tmpl w:val="908C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4"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6"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8"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4"/>
  </w:num>
  <w:num w:numId="2" w16cid:durableId="446658851">
    <w:abstractNumId w:val="26"/>
  </w:num>
  <w:num w:numId="3" w16cid:durableId="1610356069">
    <w:abstractNumId w:val="1"/>
  </w:num>
  <w:num w:numId="4" w16cid:durableId="2026518464">
    <w:abstractNumId w:val="6"/>
  </w:num>
  <w:num w:numId="5" w16cid:durableId="1179614931">
    <w:abstractNumId w:val="18"/>
  </w:num>
  <w:num w:numId="6" w16cid:durableId="32968104">
    <w:abstractNumId w:val="10"/>
  </w:num>
  <w:num w:numId="7" w16cid:durableId="946038205">
    <w:abstractNumId w:val="22"/>
  </w:num>
  <w:num w:numId="8" w16cid:durableId="605234754">
    <w:abstractNumId w:val="38"/>
  </w:num>
  <w:num w:numId="9" w16cid:durableId="1925870926">
    <w:abstractNumId w:val="34"/>
  </w:num>
  <w:num w:numId="10" w16cid:durableId="757824368">
    <w:abstractNumId w:val="2"/>
  </w:num>
  <w:num w:numId="11" w16cid:durableId="1108085913">
    <w:abstractNumId w:val="28"/>
  </w:num>
  <w:num w:numId="12" w16cid:durableId="1154226967">
    <w:abstractNumId w:val="20"/>
  </w:num>
  <w:num w:numId="13" w16cid:durableId="1848402653">
    <w:abstractNumId w:val="19"/>
  </w:num>
  <w:num w:numId="14" w16cid:durableId="857936203">
    <w:abstractNumId w:val="3"/>
  </w:num>
  <w:num w:numId="15" w16cid:durableId="213152931">
    <w:abstractNumId w:val="0"/>
  </w:num>
  <w:num w:numId="16" w16cid:durableId="2124153601">
    <w:abstractNumId w:val="25"/>
  </w:num>
  <w:num w:numId="17" w16cid:durableId="175271471">
    <w:abstractNumId w:val="17"/>
  </w:num>
  <w:num w:numId="18" w16cid:durableId="520899598">
    <w:abstractNumId w:val="15"/>
  </w:num>
  <w:num w:numId="19" w16cid:durableId="94443539">
    <w:abstractNumId w:val="21"/>
  </w:num>
  <w:num w:numId="20" w16cid:durableId="1980916953">
    <w:abstractNumId w:val="16"/>
  </w:num>
  <w:num w:numId="21" w16cid:durableId="2013096365">
    <w:abstractNumId w:val="31"/>
  </w:num>
  <w:num w:numId="22" w16cid:durableId="1492334288">
    <w:abstractNumId w:val="5"/>
  </w:num>
  <w:num w:numId="23" w16cid:durableId="1912498744">
    <w:abstractNumId w:val="11"/>
  </w:num>
  <w:num w:numId="24" w16cid:durableId="2125885999">
    <w:abstractNumId w:val="24"/>
  </w:num>
  <w:num w:numId="25" w16cid:durableId="370615228">
    <w:abstractNumId w:val="7"/>
  </w:num>
  <w:num w:numId="26" w16cid:durableId="637808358">
    <w:abstractNumId w:val="33"/>
  </w:num>
  <w:num w:numId="27" w16cid:durableId="515271727">
    <w:abstractNumId w:val="13"/>
  </w:num>
  <w:num w:numId="28" w16cid:durableId="1044402598">
    <w:abstractNumId w:val="12"/>
  </w:num>
  <w:num w:numId="29" w16cid:durableId="1471021638">
    <w:abstractNumId w:val="35"/>
  </w:num>
  <w:num w:numId="30" w16cid:durableId="1759667553">
    <w:abstractNumId w:val="37"/>
  </w:num>
  <w:num w:numId="31" w16cid:durableId="1667049216">
    <w:abstractNumId w:val="23"/>
  </w:num>
  <w:num w:numId="32" w16cid:durableId="1197694855">
    <w:abstractNumId w:val="36"/>
  </w:num>
  <w:num w:numId="33" w16cid:durableId="985475196">
    <w:abstractNumId w:val="4"/>
  </w:num>
  <w:num w:numId="34" w16cid:durableId="510485613">
    <w:abstractNumId w:val="30"/>
  </w:num>
  <w:num w:numId="35" w16cid:durableId="722556936">
    <w:abstractNumId w:val="32"/>
  </w:num>
  <w:num w:numId="36" w16cid:durableId="1546016472">
    <w:abstractNumId w:val="27"/>
  </w:num>
  <w:num w:numId="37" w16cid:durableId="723061940">
    <w:abstractNumId w:val="8"/>
  </w:num>
  <w:num w:numId="38" w16cid:durableId="629701003">
    <w:abstractNumId w:val="9"/>
  </w:num>
  <w:num w:numId="39" w16cid:durableId="141429468">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6734"/>
    <w:rsid w:val="000874E3"/>
    <w:rsid w:val="00095B21"/>
    <w:rsid w:val="000A62F0"/>
    <w:rsid w:val="000B0844"/>
    <w:rsid w:val="000B1300"/>
    <w:rsid w:val="000C43FB"/>
    <w:rsid w:val="000E0298"/>
    <w:rsid w:val="000E0A20"/>
    <w:rsid w:val="000E6FDD"/>
    <w:rsid w:val="000F6660"/>
    <w:rsid w:val="00101407"/>
    <w:rsid w:val="0010798C"/>
    <w:rsid w:val="00111BDB"/>
    <w:rsid w:val="00112E33"/>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15C4"/>
    <w:rsid w:val="001B6B3A"/>
    <w:rsid w:val="001E1DA0"/>
    <w:rsid w:val="001F398B"/>
    <w:rsid w:val="00202FB2"/>
    <w:rsid w:val="002033F0"/>
    <w:rsid w:val="002110DC"/>
    <w:rsid w:val="0021180C"/>
    <w:rsid w:val="002206EE"/>
    <w:rsid w:val="00221E64"/>
    <w:rsid w:val="00225928"/>
    <w:rsid w:val="00235B6C"/>
    <w:rsid w:val="00240677"/>
    <w:rsid w:val="00240C68"/>
    <w:rsid w:val="00246589"/>
    <w:rsid w:val="00246635"/>
    <w:rsid w:val="00251CA5"/>
    <w:rsid w:val="00253972"/>
    <w:rsid w:val="002545E5"/>
    <w:rsid w:val="00256270"/>
    <w:rsid w:val="00262063"/>
    <w:rsid w:val="00265527"/>
    <w:rsid w:val="00270D5A"/>
    <w:rsid w:val="00273E82"/>
    <w:rsid w:val="00276EA8"/>
    <w:rsid w:val="0028519C"/>
    <w:rsid w:val="00294B66"/>
    <w:rsid w:val="002A251B"/>
    <w:rsid w:val="002A365B"/>
    <w:rsid w:val="002C540F"/>
    <w:rsid w:val="002C6460"/>
    <w:rsid w:val="002F4F37"/>
    <w:rsid w:val="0030153D"/>
    <w:rsid w:val="00304325"/>
    <w:rsid w:val="00306259"/>
    <w:rsid w:val="00313B1E"/>
    <w:rsid w:val="003347B9"/>
    <w:rsid w:val="00347409"/>
    <w:rsid w:val="003628A1"/>
    <w:rsid w:val="00363266"/>
    <w:rsid w:val="003647BE"/>
    <w:rsid w:val="0036559D"/>
    <w:rsid w:val="00370223"/>
    <w:rsid w:val="003747F8"/>
    <w:rsid w:val="00375434"/>
    <w:rsid w:val="0039003D"/>
    <w:rsid w:val="00392560"/>
    <w:rsid w:val="00393C9D"/>
    <w:rsid w:val="00396919"/>
    <w:rsid w:val="003E04EB"/>
    <w:rsid w:val="003E5702"/>
    <w:rsid w:val="00400C70"/>
    <w:rsid w:val="00403109"/>
    <w:rsid w:val="00411978"/>
    <w:rsid w:val="00414017"/>
    <w:rsid w:val="004216DE"/>
    <w:rsid w:val="0044723E"/>
    <w:rsid w:val="00453A89"/>
    <w:rsid w:val="00455777"/>
    <w:rsid w:val="00456455"/>
    <w:rsid w:val="0046163E"/>
    <w:rsid w:val="00461E3B"/>
    <w:rsid w:val="004646FF"/>
    <w:rsid w:val="00465AB0"/>
    <w:rsid w:val="004855F2"/>
    <w:rsid w:val="00486E74"/>
    <w:rsid w:val="00495337"/>
    <w:rsid w:val="004A2074"/>
    <w:rsid w:val="004A2FE8"/>
    <w:rsid w:val="004A5232"/>
    <w:rsid w:val="004A6207"/>
    <w:rsid w:val="004B1001"/>
    <w:rsid w:val="004B42CA"/>
    <w:rsid w:val="004C2EBC"/>
    <w:rsid w:val="004E3458"/>
    <w:rsid w:val="00502DA1"/>
    <w:rsid w:val="00506178"/>
    <w:rsid w:val="00511607"/>
    <w:rsid w:val="0052114C"/>
    <w:rsid w:val="00531F81"/>
    <w:rsid w:val="00533FDB"/>
    <w:rsid w:val="00543E85"/>
    <w:rsid w:val="00557142"/>
    <w:rsid w:val="005631B1"/>
    <w:rsid w:val="00563ABE"/>
    <w:rsid w:val="00564999"/>
    <w:rsid w:val="005765A5"/>
    <w:rsid w:val="00592884"/>
    <w:rsid w:val="00594F0E"/>
    <w:rsid w:val="005B3EF4"/>
    <w:rsid w:val="005B4BD7"/>
    <w:rsid w:val="005C3092"/>
    <w:rsid w:val="005C4255"/>
    <w:rsid w:val="005D2376"/>
    <w:rsid w:val="005D2E75"/>
    <w:rsid w:val="005E7E87"/>
    <w:rsid w:val="00603C6B"/>
    <w:rsid w:val="00605A96"/>
    <w:rsid w:val="00607CC6"/>
    <w:rsid w:val="006241B0"/>
    <w:rsid w:val="00645484"/>
    <w:rsid w:val="00656D3D"/>
    <w:rsid w:val="00656E5A"/>
    <w:rsid w:val="006654D5"/>
    <w:rsid w:val="00665B92"/>
    <w:rsid w:val="00672ABA"/>
    <w:rsid w:val="00674CE1"/>
    <w:rsid w:val="0067554C"/>
    <w:rsid w:val="0068437A"/>
    <w:rsid w:val="0068500B"/>
    <w:rsid w:val="006905CC"/>
    <w:rsid w:val="0069160A"/>
    <w:rsid w:val="00694C53"/>
    <w:rsid w:val="006960BA"/>
    <w:rsid w:val="006A27DB"/>
    <w:rsid w:val="006C3AF4"/>
    <w:rsid w:val="006C542A"/>
    <w:rsid w:val="006D4280"/>
    <w:rsid w:val="006E15EA"/>
    <w:rsid w:val="006E5706"/>
    <w:rsid w:val="006F06C6"/>
    <w:rsid w:val="007022AD"/>
    <w:rsid w:val="00705EBB"/>
    <w:rsid w:val="0072339F"/>
    <w:rsid w:val="00731C87"/>
    <w:rsid w:val="00732672"/>
    <w:rsid w:val="00733966"/>
    <w:rsid w:val="00741DAC"/>
    <w:rsid w:val="00743799"/>
    <w:rsid w:val="00756002"/>
    <w:rsid w:val="007641E8"/>
    <w:rsid w:val="00764CB4"/>
    <w:rsid w:val="00765C5F"/>
    <w:rsid w:val="00766D0C"/>
    <w:rsid w:val="00772C34"/>
    <w:rsid w:val="007766DD"/>
    <w:rsid w:val="00781E8F"/>
    <w:rsid w:val="007B787F"/>
    <w:rsid w:val="007C5615"/>
    <w:rsid w:val="007D06A4"/>
    <w:rsid w:val="007D1B8B"/>
    <w:rsid w:val="007D7292"/>
    <w:rsid w:val="007D7B64"/>
    <w:rsid w:val="007F444C"/>
    <w:rsid w:val="00806BAF"/>
    <w:rsid w:val="00815490"/>
    <w:rsid w:val="008178BF"/>
    <w:rsid w:val="0082163A"/>
    <w:rsid w:val="00821BBC"/>
    <w:rsid w:val="0083163E"/>
    <w:rsid w:val="00846734"/>
    <w:rsid w:val="00855B29"/>
    <w:rsid w:val="00855F0E"/>
    <w:rsid w:val="008566AE"/>
    <w:rsid w:val="00856912"/>
    <w:rsid w:val="0087146F"/>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E654E"/>
    <w:rsid w:val="009F3263"/>
    <w:rsid w:val="009F468B"/>
    <w:rsid w:val="009F732A"/>
    <w:rsid w:val="00A04550"/>
    <w:rsid w:val="00A04D00"/>
    <w:rsid w:val="00A15A88"/>
    <w:rsid w:val="00A223A5"/>
    <w:rsid w:val="00A276A5"/>
    <w:rsid w:val="00A31915"/>
    <w:rsid w:val="00A44903"/>
    <w:rsid w:val="00A508C5"/>
    <w:rsid w:val="00A527EF"/>
    <w:rsid w:val="00A931E0"/>
    <w:rsid w:val="00AA0C64"/>
    <w:rsid w:val="00AA0E67"/>
    <w:rsid w:val="00AB201D"/>
    <w:rsid w:val="00AB5795"/>
    <w:rsid w:val="00AC0A79"/>
    <w:rsid w:val="00AC6280"/>
    <w:rsid w:val="00AD7FFA"/>
    <w:rsid w:val="00AE5D02"/>
    <w:rsid w:val="00AF11DF"/>
    <w:rsid w:val="00AF15C0"/>
    <w:rsid w:val="00AF393A"/>
    <w:rsid w:val="00B13592"/>
    <w:rsid w:val="00B150BD"/>
    <w:rsid w:val="00B240E6"/>
    <w:rsid w:val="00B26BA3"/>
    <w:rsid w:val="00B32269"/>
    <w:rsid w:val="00B42D5D"/>
    <w:rsid w:val="00B45E7D"/>
    <w:rsid w:val="00B544C9"/>
    <w:rsid w:val="00B55D09"/>
    <w:rsid w:val="00B57745"/>
    <w:rsid w:val="00B653C2"/>
    <w:rsid w:val="00B75C3A"/>
    <w:rsid w:val="00B7653C"/>
    <w:rsid w:val="00B80A03"/>
    <w:rsid w:val="00B8134A"/>
    <w:rsid w:val="00B8792C"/>
    <w:rsid w:val="00B87A86"/>
    <w:rsid w:val="00B90DD4"/>
    <w:rsid w:val="00B944E6"/>
    <w:rsid w:val="00BA683C"/>
    <w:rsid w:val="00BB3540"/>
    <w:rsid w:val="00BC0D5A"/>
    <w:rsid w:val="00BC4C9C"/>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655"/>
    <w:rsid w:val="00C91936"/>
    <w:rsid w:val="00C9552B"/>
    <w:rsid w:val="00CA5FA8"/>
    <w:rsid w:val="00CD6F6A"/>
    <w:rsid w:val="00CE300D"/>
    <w:rsid w:val="00CF76EA"/>
    <w:rsid w:val="00D02A70"/>
    <w:rsid w:val="00D03188"/>
    <w:rsid w:val="00D04682"/>
    <w:rsid w:val="00D1381C"/>
    <w:rsid w:val="00D22873"/>
    <w:rsid w:val="00D25205"/>
    <w:rsid w:val="00D260EC"/>
    <w:rsid w:val="00D26B5E"/>
    <w:rsid w:val="00D27DA1"/>
    <w:rsid w:val="00D31B66"/>
    <w:rsid w:val="00D31DC0"/>
    <w:rsid w:val="00D40240"/>
    <w:rsid w:val="00D5024A"/>
    <w:rsid w:val="00D519EE"/>
    <w:rsid w:val="00D5492A"/>
    <w:rsid w:val="00D54D4C"/>
    <w:rsid w:val="00D640C9"/>
    <w:rsid w:val="00D64F4E"/>
    <w:rsid w:val="00D673A2"/>
    <w:rsid w:val="00D74294"/>
    <w:rsid w:val="00D835FF"/>
    <w:rsid w:val="00D848F6"/>
    <w:rsid w:val="00D9079A"/>
    <w:rsid w:val="00D920F6"/>
    <w:rsid w:val="00DA51F8"/>
    <w:rsid w:val="00DA7774"/>
    <w:rsid w:val="00DA7F3B"/>
    <w:rsid w:val="00DB63F2"/>
    <w:rsid w:val="00DC782A"/>
    <w:rsid w:val="00DD1FC0"/>
    <w:rsid w:val="00DE1966"/>
    <w:rsid w:val="00DE7CEF"/>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C6F85"/>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2E04"/>
    <w:rsid w:val="00F353DC"/>
    <w:rsid w:val="00F50281"/>
    <w:rsid w:val="00F517EA"/>
    <w:rsid w:val="00F63961"/>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21</Pages>
  <Words>5793</Words>
  <Characters>33023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201</cp:revision>
  <dcterms:created xsi:type="dcterms:W3CDTF">2025-08-10T10:33:00Z</dcterms:created>
  <dcterms:modified xsi:type="dcterms:W3CDTF">2025-08-12T08:35:00Z</dcterms:modified>
</cp:coreProperties>
</file>