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8EBD0" w14:textId="130B5240" w:rsidR="00321C3D" w:rsidRPr="00DE2D3C" w:rsidRDefault="006A1248" w:rsidP="00321C3D">
      <w:pP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</w:pPr>
      <w:r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Digital Design Fundamentals </w:t>
      </w:r>
      <w:r w:rsidR="00321C3D"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COM720</w:t>
      </w:r>
      <w:r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READING LIST</w:t>
      </w:r>
      <w:r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r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r w:rsidRPr="00DE2D3C"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SOL</w:t>
      </w:r>
      <w:r w:rsidR="00321C3D" w:rsidRPr="00DE2D3C"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>:</w:t>
      </w:r>
      <w:r w:rsidRPr="00DE2D3C"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t xml:space="preserve"> </w:t>
      </w:r>
      <w:hyperlink r:id="rId4" w:history="1">
        <w:r w:rsidRPr="00DE2D3C">
          <w:rPr>
            <w:rStyle w:val="Hyperlink"/>
            <w:rFonts w:ascii="Trebuchet MS" w:eastAsia="Times New Roman" w:hAnsi="Trebuchet MS"/>
            <w:sz w:val="22"/>
            <w:szCs w:val="22"/>
            <w:shd w:val="clear" w:color="auto" w:fill="FFFFFF"/>
          </w:rPr>
          <w:t>https://learn.solent.ac.uk/course/view.php?id=28706</w:t>
        </w:r>
      </w:hyperlink>
      <w:r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  <w:r w:rsidR="00321C3D" w:rsidRPr="00DE2D3C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r w:rsidR="00321C3D" w:rsidRPr="00DE2D3C">
        <w:rPr>
          <w:rStyle w:val="reference"/>
          <w:rFonts w:ascii="Trebuchet MS" w:eastAsia="Times New Roman" w:hAnsi="Trebuchet MS"/>
          <w:color w:val="333333"/>
          <w:sz w:val="22"/>
          <w:szCs w:val="22"/>
          <w:shd w:val="clear" w:color="auto" w:fill="FFFFFF"/>
        </w:rPr>
        <w:br/>
      </w:r>
    </w:p>
    <w:p w14:paraId="3E4379E6" w14:textId="77777777" w:rsidR="006A1248" w:rsidRPr="00DE2D3C" w:rsidRDefault="006A1248" w:rsidP="006A1248">
      <w:pPr>
        <w:rPr>
          <w:rFonts w:ascii="Trebuchet MS" w:hAnsi="Trebuchet MS"/>
          <w:sz w:val="22"/>
          <w:szCs w:val="22"/>
        </w:rPr>
      </w:pPr>
      <w:r w:rsidRPr="00DE2D3C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345F1208" w14:textId="77777777" w:rsidR="006A1248" w:rsidRPr="00DE2D3C" w:rsidRDefault="006A1248" w:rsidP="00321C3D">
      <w:pP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</w:pPr>
    </w:p>
    <w:p w14:paraId="74F9CD8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AIREY, D., 2015. Logo design love: a guide to creating iconic brand identities. 2nd ed. San Francisco, California: New Riders </w:t>
      </w:r>
    </w:p>
    <w:p w14:paraId="4938A25D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ABE0C2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ANDERSON, G. and S. HELLER, 2016. The typography idea book: inspiration from 50 masters. London: Laurence King Publishing </w:t>
      </w:r>
    </w:p>
    <w:p w14:paraId="0BAD4136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E09ACC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ANDREW, M., 2016. Sketch App essentials. London: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Themmed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3E602F13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510DE0DE" w14:textId="1030A601" w:rsidR="00645C7D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ANDREW, M., 2016. Discover Sketch app: a step by step guide to using Sketch. United Kingdom: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Themmed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355D3BD9" w14:textId="54CDB23F" w:rsidR="00655D2A" w:rsidRDefault="00655D2A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02EBA0F1" w14:textId="77777777" w:rsidR="00655D2A" w:rsidRPr="00EF3E26" w:rsidRDefault="00655D2A" w:rsidP="00655D2A">
      <w:pPr>
        <w:rPr>
          <w:rFonts w:ascii="Trebuchet MS" w:eastAsia="Times New Roman" w:hAnsi="Trebuchet MS"/>
          <w:sz w:val="22"/>
          <w:szCs w:val="22"/>
          <w:highlight w:val="yellow"/>
        </w:rPr>
      </w:pPr>
      <w:r w:rsidRPr="00EF3E26">
        <w:rPr>
          <w:rFonts w:ascii="Trebuchet MS" w:eastAsia="Times New Roman" w:hAnsi="Trebuchet MS"/>
          <w:sz w:val="22"/>
          <w:szCs w:val="22"/>
          <w:highlight w:val="yellow"/>
          <w:shd w:val="clear" w:color="auto" w:fill="FFFFFF"/>
        </w:rPr>
        <w:t xml:space="preserve">ANDREW, </w:t>
      </w:r>
      <w:proofErr w:type="gramStart"/>
      <w:r w:rsidRPr="00EF3E26">
        <w:rPr>
          <w:rFonts w:ascii="Trebuchet MS" w:eastAsia="Times New Roman" w:hAnsi="Trebuchet MS"/>
          <w:sz w:val="22"/>
          <w:szCs w:val="22"/>
          <w:highlight w:val="yellow"/>
          <w:shd w:val="clear" w:color="auto" w:fill="FFFFFF"/>
        </w:rPr>
        <w:t>R,.</w:t>
      </w:r>
      <w:proofErr w:type="gramEnd"/>
      <w:r w:rsidRPr="00EF3E26">
        <w:rPr>
          <w:rFonts w:ascii="Trebuchet MS" w:eastAsia="Times New Roman" w:hAnsi="Trebuchet MS"/>
          <w:sz w:val="22"/>
          <w:szCs w:val="22"/>
          <w:highlight w:val="yellow"/>
          <w:shd w:val="clear" w:color="auto" w:fill="FFFFFF"/>
        </w:rPr>
        <w:t xml:space="preserve"> 2018. </w:t>
      </w:r>
      <w:r w:rsidRPr="00EF3E26">
        <w:rPr>
          <w:rFonts w:ascii="Trebuchet MS" w:eastAsia="Times New Roman" w:hAnsi="Trebuchet MS"/>
          <w:i/>
          <w:iCs/>
          <w:sz w:val="22"/>
          <w:szCs w:val="22"/>
          <w:highlight w:val="yellow"/>
          <w:shd w:val="clear" w:color="auto" w:fill="FFFFFF"/>
        </w:rPr>
        <w:t>The New CSS Layout. </w:t>
      </w:r>
      <w:r w:rsidRPr="00EF3E26">
        <w:rPr>
          <w:rFonts w:ascii="Trebuchet MS" w:eastAsia="Times New Roman" w:hAnsi="Trebuchet MS"/>
          <w:sz w:val="22"/>
          <w:szCs w:val="22"/>
          <w:highlight w:val="yellow"/>
          <w:shd w:val="clear" w:color="auto" w:fill="FFFFFF"/>
        </w:rPr>
        <w:t>A Book Apart</w:t>
      </w:r>
    </w:p>
    <w:p w14:paraId="2489F5D3" w14:textId="77777777" w:rsidR="00655D2A" w:rsidRPr="00EF3E26" w:rsidRDefault="000F03AF" w:rsidP="00655D2A">
      <w:pPr>
        <w:rPr>
          <w:rFonts w:ascii="Trebuchet MS" w:hAnsi="Trebuchet MS"/>
          <w:sz w:val="22"/>
          <w:szCs w:val="22"/>
          <w:highlight w:val="yellow"/>
        </w:rPr>
      </w:pPr>
      <w:hyperlink r:id="rId5" w:history="1">
        <w:r w:rsidR="00655D2A" w:rsidRPr="00EF3E26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https://abookapart.com/products/the-new-css-layout</w:t>
        </w:r>
      </w:hyperlink>
    </w:p>
    <w:p w14:paraId="723C007D" w14:textId="77777777" w:rsidR="00655D2A" w:rsidRPr="00DE2D3C" w:rsidRDefault="00655D2A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573D0033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05E619A6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ANTON, K.K. and J. CRUISE, 2017. Adobe InDesign CC: 2017 release. San Jose: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AdobePress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3615031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14BBF6E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BROWN, D., 2017. Practical design discovery. New York: A Book Apart </w:t>
      </w:r>
    </w:p>
    <w:p w14:paraId="3587ED3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2BEDF3A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CHUDLEY, J., 2013. A pocket guide to usability of web photos. Penarth: Five Simple Steps </w:t>
      </w:r>
    </w:p>
    <w:p w14:paraId="704B923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22F9235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CLARK, J., 2015. Designing for touch. New York: A Book Apart </w:t>
      </w:r>
    </w:p>
    <w:p w14:paraId="59DB82CC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08A7705F" w14:textId="4445EFAB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COADY, G., 2017.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Color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accessibility workflows. New York: A Book Apart </w:t>
      </w:r>
      <w:r w:rsidR="00655D2A">
        <w:rPr>
          <w:rFonts w:ascii="Trebuchet MS" w:eastAsia="Times New Roman" w:hAnsi="Trebuchet MS"/>
          <w:sz w:val="22"/>
          <w:szCs w:val="22"/>
          <w:lang w:eastAsia="en-US"/>
        </w:rPr>
        <w:br/>
      </w:r>
      <w:r w:rsidR="00655D2A">
        <w:rPr>
          <w:rFonts w:ascii="Trebuchet MS" w:eastAsia="Times New Roman" w:hAnsi="Trebuchet MS"/>
          <w:sz w:val="22"/>
          <w:szCs w:val="22"/>
          <w:lang w:eastAsia="en-US"/>
        </w:rPr>
        <w:br/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COLES, S., 2013. The geometry of type: the anatomy of 100 essential typefaces. London: Thames &amp; Hudson </w:t>
      </w:r>
    </w:p>
    <w:p w14:paraId="6E098E28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2456CD4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COYIER, C., 2016. Practical SVG. New York: A Book Apart </w:t>
      </w:r>
    </w:p>
    <w:p w14:paraId="1697EF38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E957999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DEMAREE, D., 2016. Git for humans. New York: A Book Apart </w:t>
      </w:r>
    </w:p>
    <w:p w14:paraId="19D05E7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6ADCAE2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DRAPLIN, A.J., 2016.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Draplin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Design Co: pretty much everything. New York: Abrams </w:t>
      </w:r>
    </w:p>
    <w:p w14:paraId="40EC29CA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975829D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EVAMY, M., 2012. Logotype. London: Laurence King Publishing </w:t>
      </w:r>
    </w:p>
    <w:p w14:paraId="4AA8AC1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0600DFF8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EVAMY, M., 2015. Logo. Mini ed. London: Laurence King Publishing </w:t>
      </w:r>
    </w:p>
    <w:p w14:paraId="2117DEED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28768750" w14:textId="692B7A84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EVAMY, M., 2016. Logotype. London: Laurence King Publishing </w:t>
      </w:r>
      <w:r w:rsidR="00655D2A">
        <w:rPr>
          <w:rFonts w:ascii="Trebuchet MS" w:eastAsia="Times New Roman" w:hAnsi="Trebuchet MS"/>
          <w:sz w:val="22"/>
          <w:szCs w:val="22"/>
          <w:lang w:eastAsia="en-US"/>
        </w:rPr>
        <w:br/>
      </w:r>
      <w:r w:rsidR="00655D2A">
        <w:rPr>
          <w:rFonts w:ascii="Trebuchet MS" w:eastAsia="Times New Roman" w:hAnsi="Trebuchet MS"/>
          <w:sz w:val="22"/>
          <w:szCs w:val="22"/>
          <w:lang w:eastAsia="en-US"/>
        </w:rPr>
        <w:br/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FARNHAM, K. and P. NEWBERY, 2013. Experience design: a framework for integrating brand, experience, and value. Hoboken, New Jersey: John Wiley &amp; Sons, Inc </w:t>
      </w:r>
    </w:p>
    <w:p w14:paraId="22862EA9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E4319D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FAULKNER, A. and C. CHAVEZ, 2017. Adobe Photoshop CC: 2017 release. San Jose: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AdobePress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470D8D5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62432F95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FROST, B., 2016. Atomic design. Pittsburgh, Pennsylvania: Brad Frost </w:t>
      </w:r>
    </w:p>
    <w:p w14:paraId="060B02DE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291B19AA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GOTHELF, J. and J. SEIDEN, 2013. Lean UX: applying lean principles to improve user experience. Sebastopol, California: O’Reilly </w:t>
      </w:r>
    </w:p>
    <w:p w14:paraId="12C2396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407FA29" w14:textId="77777777" w:rsidR="00655D2A" w:rsidRPr="009A1558" w:rsidRDefault="00655D2A" w:rsidP="00655D2A">
      <w:pPr>
        <w:rPr>
          <w:rFonts w:ascii="Trebuchet MS" w:eastAsia="Times New Roman" w:hAnsi="Trebuchet MS"/>
          <w:highlight w:val="yellow"/>
        </w:rPr>
      </w:pPr>
      <w:r w:rsidRPr="009A1558">
        <w:rPr>
          <w:rFonts w:ascii="Trebuchet MS" w:eastAsia="Times New Roman" w:hAnsi="Trebuchet MS"/>
          <w:highlight w:val="yellow"/>
          <w:shd w:val="clear" w:color="auto" w:fill="FFFFFF"/>
        </w:rPr>
        <w:t>HALL, E., 2018. </w:t>
      </w:r>
      <w:r w:rsidRPr="009A1558">
        <w:rPr>
          <w:rFonts w:ascii="Trebuchet MS" w:eastAsia="Times New Roman" w:hAnsi="Trebuchet MS"/>
          <w:i/>
          <w:iCs/>
          <w:highlight w:val="yellow"/>
          <w:shd w:val="clear" w:color="auto" w:fill="FFFFFF"/>
        </w:rPr>
        <w:t>Conversational Design. </w:t>
      </w:r>
      <w:r w:rsidRPr="009A1558">
        <w:rPr>
          <w:rFonts w:ascii="Trebuchet MS" w:eastAsia="Times New Roman" w:hAnsi="Trebuchet MS"/>
          <w:highlight w:val="yellow"/>
          <w:shd w:val="clear" w:color="auto" w:fill="FFFFFF"/>
        </w:rPr>
        <w:t>1st ed. A Book Apart</w:t>
      </w:r>
    </w:p>
    <w:p w14:paraId="6D7337CD" w14:textId="77777777" w:rsidR="00655D2A" w:rsidRDefault="000F03AF" w:rsidP="00655D2A">
      <w:pPr>
        <w:rPr>
          <w:rStyle w:val="Hyperlink"/>
          <w:rFonts w:ascii="Trebuchet MS" w:hAnsi="Trebuchet MS"/>
        </w:rPr>
      </w:pPr>
      <w:hyperlink r:id="rId6" w:history="1">
        <w:r w:rsidR="00655D2A" w:rsidRPr="009A1558">
          <w:rPr>
            <w:rStyle w:val="Hyperlink"/>
            <w:rFonts w:ascii="Trebuchet MS" w:hAnsi="Trebuchet MS"/>
            <w:highlight w:val="yellow"/>
          </w:rPr>
          <w:t>https://abookapart.com/products/conversational-design</w:t>
        </w:r>
      </w:hyperlink>
    </w:p>
    <w:p w14:paraId="7A692F2B" w14:textId="77777777" w:rsidR="00655D2A" w:rsidRDefault="00655D2A" w:rsidP="00655D2A">
      <w:pPr>
        <w:rPr>
          <w:rStyle w:val="Hyperlink"/>
          <w:rFonts w:ascii="Trebuchet MS" w:hAnsi="Trebuchet MS"/>
        </w:rPr>
      </w:pPr>
    </w:p>
    <w:p w14:paraId="78DC3FE9" w14:textId="7830924B" w:rsidR="00645C7D" w:rsidRPr="00DE2D3C" w:rsidRDefault="00645C7D" w:rsidP="00655D2A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HELLER, S. and V. VIENNE, 2012. 100 ideas that changed graphic design. London: Laurence King </w:t>
      </w:r>
    </w:p>
    <w:p w14:paraId="1A31BF07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583924B" w14:textId="6533B6F3" w:rsidR="00645C7D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HICKS, J., 2011. The icon handbook. Penarth: Five Simple Steps HYNDMAN, S., 2016. Why fonts matter. Berkeley, California: Gingko Press Inc </w:t>
      </w:r>
    </w:p>
    <w:p w14:paraId="0BFE639E" w14:textId="394067FC" w:rsidR="00655D2A" w:rsidRDefault="00655D2A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6E2023D" w14:textId="3E4C0CE8" w:rsidR="00655D2A" w:rsidRPr="00655D2A" w:rsidRDefault="00655D2A" w:rsidP="00645C7D">
      <w:pPr>
        <w:rPr>
          <w:rFonts w:ascii="Trebuchet MS" w:eastAsia="Times New Roman" w:hAnsi="Trebuchet MS"/>
        </w:rPr>
      </w:pPr>
      <w:r w:rsidRPr="00E607F7">
        <w:rPr>
          <w:rFonts w:ascii="Trebuchet MS" w:eastAsia="Times New Roman" w:hAnsi="Trebuchet MS"/>
        </w:rPr>
        <w:t xml:space="preserve">HYNDMAN, S., 2016. Why fonts matter. Berkeley, California: Gingko Press Inc </w:t>
      </w:r>
    </w:p>
    <w:p w14:paraId="18C59806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8084CAF" w14:textId="13901014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>KARJALUOTO, E., 2014. The design method: a philosophy and process for functional visual communication. Berkeley, California: New Riders K</w:t>
      </w:r>
    </w:p>
    <w:p w14:paraId="272239C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24DF301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HOLMATOVA, A., 2017. Design systems: a practical guide to creating design languages for digital products. Freiburg, Germany: Smashing Magazine </w:t>
      </w:r>
    </w:p>
    <w:p w14:paraId="32604A7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45EA8DE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KLEON, A., 2012. Steal like an artist: 10 things nobody told you about being creative. New York: Workman Publishing Company </w:t>
      </w:r>
    </w:p>
    <w:p w14:paraId="6E157F7B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29DFF946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KRAMMER, C., 2016. The Sketch handbook. Freiburg, Germany: Smashing Magazine </w:t>
      </w:r>
    </w:p>
    <w:p w14:paraId="66D5E22A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21F50A3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KRAUSE, J., 2004. Design basics index. Newton Abbot: David &amp; Charles </w:t>
      </w:r>
    </w:p>
    <w:p w14:paraId="04659854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1265F98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LIDWELL, W., J. BUTLER and K. HOLDEN, 2010. Universal principles of design: 125 ways to enhance usability, influence perception, increase appeal, make better design decisions, and teach through design. </w:t>
      </w:r>
      <w:proofErr w:type="gram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[.  ]</w:t>
      </w:r>
      <w:proofErr w:type="gram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ed. Beverly, Mass: Rockport </w:t>
      </w:r>
    </w:p>
    <w:p w14:paraId="6A6FA48C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562C869F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LIDWELL, W., K. HOLDEN and J. BUTLER, 2015. The pocket universal principles of design: 150 essential tools for architects, artists, designers, developers, engineers, inventors, and managers. Beverly, Massachusetts: Rockport Publishers </w:t>
      </w:r>
    </w:p>
    <w:p w14:paraId="6AAED8A0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1789F52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LUPTON, E. ed., 2014. Type on screen: a guide for designers, developers, writers, and students. New York: Princeton Architectural Press </w:t>
      </w:r>
    </w:p>
    <w:p w14:paraId="7750C079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EAF4693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MALL, D., 2016. Pricing design. New York: A Book Apart </w:t>
      </w:r>
    </w:p>
    <w:p w14:paraId="599F6FC9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F1144B7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MARCOTTE, E., 2014. Responsive web design. 2nd ed. New York: A Book Apart </w:t>
      </w:r>
    </w:p>
    <w:p w14:paraId="7187FCFA" w14:textId="77777777" w:rsidR="00645C7D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524BBEED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MARCOTTE, E., 2015. Responsive design: patterns and principles. New York: A Book Apart </w:t>
      </w:r>
    </w:p>
    <w:p w14:paraId="775F7C8D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1FC36CB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MCELROY, K., 2017. Prototyping for designers: developing the best digital and physical products. Sebastopol, California: O’Reilly </w:t>
      </w:r>
    </w:p>
    <w:p w14:paraId="329EE76F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AD086D7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MONTEIRO, M., 2012. Design is a job. New York: A Book Apart </w:t>
      </w:r>
    </w:p>
    <w:p w14:paraId="43CC2EF6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6A14052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MONTEIRO, M., 2014. You’re my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favorite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client. New York: A Book Apart </w:t>
      </w:r>
    </w:p>
    <w:p w14:paraId="229863AE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80B619B" w14:textId="587FE580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>MÜLLER</w:t>
      </w:r>
      <w:r w:rsidR="00645C7D"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, J., J. WIEDEMANN and R. R. REMINGTON eds., 2015. Logo modernism. Koln: </w:t>
      </w:r>
      <w:proofErr w:type="spellStart"/>
      <w:r w:rsidR="00645C7D" w:rsidRPr="00645C7D">
        <w:rPr>
          <w:rFonts w:ascii="Trebuchet MS" w:eastAsia="Times New Roman" w:hAnsi="Trebuchet MS"/>
          <w:sz w:val="22"/>
          <w:szCs w:val="22"/>
          <w:lang w:eastAsia="en-US"/>
        </w:rPr>
        <w:t>Taschen</w:t>
      </w:r>
      <w:proofErr w:type="spellEnd"/>
      <w:r w:rsidR="00645C7D"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28EF688A" w14:textId="77777777" w:rsidR="00655D2A" w:rsidRDefault="00655D2A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1BADCC3B" w14:textId="3B918370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bookmarkStart w:id="0" w:name="_GoBack"/>
      <w:bookmarkEnd w:id="0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MÜLLER-BROCKMANN, J., 2008. Grid systems: in graphic </w:t>
      </w:r>
      <w:proofErr w:type="gram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design</w:t>
      </w:r>
      <w:r w:rsidRPr="00645C7D">
        <w:rPr>
          <w:rFonts w:ascii="Arial" w:eastAsia="Times New Roman" w:hAnsi="Arial" w:cs="Arial"/>
          <w:sz w:val="22"/>
          <w:szCs w:val="22"/>
          <w:lang w:eastAsia="en-US"/>
        </w:rPr>
        <w:t> </w:t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>:</w:t>
      </w:r>
      <w:proofErr w:type="gram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a visual communication manual for graphic designers, typographers and three dimensional designers = Raster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systeme</w:t>
      </w:r>
      <w:proofErr w:type="spellEnd"/>
      <w:r w:rsidRPr="00645C7D">
        <w:rPr>
          <w:rFonts w:ascii="Arial" w:eastAsia="Times New Roman" w:hAnsi="Arial" w:cs="Arial"/>
          <w:sz w:val="22"/>
          <w:szCs w:val="22"/>
          <w:lang w:eastAsia="en-US"/>
        </w:rPr>
        <w:t> </w:t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für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die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visuelle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Gestaltung</w:t>
      </w:r>
      <w:proofErr w:type="spellEnd"/>
      <w:r w:rsidRPr="00645C7D">
        <w:rPr>
          <w:rFonts w:ascii="Arial" w:eastAsia="Times New Roman" w:hAnsi="Arial" w:cs="Arial"/>
          <w:sz w:val="22"/>
          <w:szCs w:val="22"/>
          <w:lang w:eastAsia="en-US"/>
        </w:rPr>
        <w:t> </w:t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ein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handbuch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für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grafiker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,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typografen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und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ausstellungsgestalter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. 6th ed. Zürich: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Niggli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</w:t>
      </w:r>
    </w:p>
    <w:p w14:paraId="6769FDF5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35792992" w14:textId="7580C09B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NAHAI, N., 2012. Webs of influence: the psychology of online </w:t>
      </w:r>
      <w:proofErr w:type="gram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persuasion</w:t>
      </w:r>
      <w:r w:rsidRPr="00645C7D">
        <w:rPr>
          <w:rFonts w:ascii="Arial" w:eastAsia="Times New Roman" w:hAnsi="Arial" w:cs="Arial"/>
          <w:sz w:val="22"/>
          <w:szCs w:val="22"/>
          <w:lang w:eastAsia="en-US"/>
        </w:rPr>
        <w:t> </w:t>
      </w:r>
      <w:r w:rsidRPr="00645C7D">
        <w:rPr>
          <w:rFonts w:ascii="Trebuchet MS" w:eastAsia="Times New Roman" w:hAnsi="Trebuchet MS"/>
          <w:sz w:val="22"/>
          <w:szCs w:val="22"/>
          <w:lang w:eastAsia="en-US"/>
        </w:rPr>
        <w:t>:</w:t>
      </w:r>
      <w:proofErr w:type="gram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the secret strategies that make us click. Harlow: Pearson Business </w:t>
      </w:r>
    </w:p>
    <w:p w14:paraId="20E3198C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0D63DB93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PICKERING, H., 2016. Inclusive design patterns. Freiburg, Germany: Smashing Magazine </w:t>
      </w:r>
    </w:p>
    <w:p w14:paraId="3FB78BD3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50E6B90D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ROHDE, M., 2013. The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sketchnote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handbook: the illustrated guide to visual notetaking. Berkeley, Calif: </w:t>
      </w:r>
      <w:proofErr w:type="spellStart"/>
      <w:r w:rsidRPr="00645C7D">
        <w:rPr>
          <w:rFonts w:ascii="Trebuchet MS" w:eastAsia="Times New Roman" w:hAnsi="Trebuchet MS"/>
          <w:sz w:val="22"/>
          <w:szCs w:val="22"/>
          <w:lang w:eastAsia="en-US"/>
        </w:rPr>
        <w:t>Peachpit</w:t>
      </w:r>
      <w:proofErr w:type="spellEnd"/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 Press </w:t>
      </w:r>
    </w:p>
    <w:p w14:paraId="035BD070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71C32E52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RUTTER, R., 2017. Web typography: a handbook for designing beautiful and effective typography in responsive websites. Brighton: Ampersand Type </w:t>
      </w:r>
    </w:p>
    <w:p w14:paraId="7275F91F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961E841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SANTA MARIA, J., 2014. On web typography. New York: A Book Apart </w:t>
      </w:r>
    </w:p>
    <w:p w14:paraId="4E1D31B2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861230F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SLADE, C., 2016. Creating a brand identity: a guide for designers. London: Laurence King Publishing </w:t>
      </w:r>
    </w:p>
    <w:p w14:paraId="570C058B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6A6D2ADA" w14:textId="77777777" w:rsidR="00DE2D3C" w:rsidRPr="00DE2D3C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 xml:space="preserve">TONDREAU, B., 2009. Layout essentials: 100 design principles for using grids. Beverly, Mass: Rockport Publishers </w:t>
      </w:r>
    </w:p>
    <w:p w14:paraId="3AD9A3C3" w14:textId="77777777" w:rsidR="00DE2D3C" w:rsidRPr="00DE2D3C" w:rsidRDefault="00DE2D3C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</w:p>
    <w:p w14:paraId="4DF301BE" w14:textId="7911CC5A" w:rsidR="00645C7D" w:rsidRPr="00645C7D" w:rsidRDefault="00645C7D" w:rsidP="00645C7D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645C7D">
        <w:rPr>
          <w:rFonts w:ascii="Trebuchet MS" w:eastAsia="Times New Roman" w:hAnsi="Trebuchet MS"/>
          <w:sz w:val="22"/>
          <w:szCs w:val="22"/>
          <w:lang w:eastAsia="en-US"/>
        </w:rPr>
        <w:t>WOOD, B., 2017. Adobe Illustrator CC 2017. release ed. San Jose, California: Adobe</w:t>
      </w:r>
    </w:p>
    <w:p w14:paraId="4EAD1EB6" w14:textId="7081F6A3" w:rsidR="00645C7D" w:rsidRPr="00DE2D3C" w:rsidRDefault="00645C7D">
      <w:pPr>
        <w:rPr>
          <w:rFonts w:ascii="Trebuchet MS" w:hAnsi="Trebuchet MS"/>
          <w:sz w:val="22"/>
          <w:szCs w:val="22"/>
        </w:rPr>
      </w:pPr>
    </w:p>
    <w:sectPr w:rsidR="00645C7D" w:rsidRPr="00DE2D3C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3D"/>
    <w:rsid w:val="000F03AF"/>
    <w:rsid w:val="00321C3D"/>
    <w:rsid w:val="005C7498"/>
    <w:rsid w:val="00645C7D"/>
    <w:rsid w:val="00655D2A"/>
    <w:rsid w:val="006A1248"/>
    <w:rsid w:val="00BE2531"/>
    <w:rsid w:val="00DE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F874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21C3D"/>
    <w:rPr>
      <w:rFonts w:ascii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1C3D"/>
    <w:rPr>
      <w:color w:val="0563C1" w:themeColor="hyperlink"/>
      <w:u w:val="single"/>
    </w:rPr>
  </w:style>
  <w:style w:type="character" w:customStyle="1" w:styleId="reference">
    <w:name w:val="reference"/>
    <w:basedOn w:val="DefaultParagraphFont"/>
    <w:rsid w:val="00321C3D"/>
  </w:style>
  <w:style w:type="character" w:customStyle="1" w:styleId="referencenote">
    <w:name w:val="reference_note"/>
    <w:basedOn w:val="DefaultParagraphFont"/>
    <w:rsid w:val="00321C3D"/>
  </w:style>
  <w:style w:type="character" w:styleId="FollowedHyperlink">
    <w:name w:val="FollowedHyperlink"/>
    <w:basedOn w:val="DefaultParagraphFont"/>
    <w:uiPriority w:val="99"/>
    <w:semiHidden/>
    <w:unhideWhenUsed/>
    <w:rsid w:val="00321C3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6A1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ookapart.com/products/conversational-design" TargetMode="External"/><Relationship Id="rId5" Type="http://schemas.openxmlformats.org/officeDocument/2006/relationships/hyperlink" Target="https://abookapart.com/products/the-new-css-layout" TargetMode="External"/><Relationship Id="rId4" Type="http://schemas.openxmlformats.org/officeDocument/2006/relationships/hyperlink" Target="https://learn.solent.ac.uk/course/view.php?id=287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4</cp:revision>
  <dcterms:created xsi:type="dcterms:W3CDTF">2017-09-01T12:17:00Z</dcterms:created>
  <dcterms:modified xsi:type="dcterms:W3CDTF">2018-08-04T22:42:00Z</dcterms:modified>
</cp:coreProperties>
</file>