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611BDC3" w14:textId="073A4B64" w:rsidR="009866D9" w:rsidRDefault="009866D9" w:rsidP="001537EC">
      <w:pPr>
        <w:rPr>
          <w:rFonts w:ascii="Trebuchet MS" w:hAnsi="Trebuchet MS"/>
          <w:sz w:val="22"/>
          <w:szCs w:val="22"/>
        </w:rPr>
      </w:pPr>
      <w:r w:rsidRPr="003873CB">
        <w:rPr>
          <w:rFonts w:ascii="Trebuchet MS" w:hAnsi="Trebuchet MS"/>
          <w:b/>
          <w:sz w:val="22"/>
          <w:szCs w:val="22"/>
        </w:rPr>
        <w:t xml:space="preserve">Project </w:t>
      </w:r>
      <w:r w:rsidR="00761596">
        <w:rPr>
          <w:rFonts w:ascii="Trebuchet MS" w:hAnsi="Trebuchet MS"/>
          <w:b/>
          <w:sz w:val="22"/>
          <w:szCs w:val="22"/>
        </w:rPr>
        <w:t>DES4</w:t>
      </w:r>
      <w:r w:rsidRPr="003873CB">
        <w:rPr>
          <w:rFonts w:ascii="Trebuchet MS" w:hAnsi="Trebuchet MS"/>
          <w:b/>
          <w:sz w:val="22"/>
          <w:szCs w:val="22"/>
        </w:rPr>
        <w:t>0</w:t>
      </w:r>
      <w:r w:rsidR="00761596">
        <w:rPr>
          <w:rFonts w:ascii="Trebuchet MS" w:hAnsi="Trebuchet MS"/>
          <w:b/>
          <w:sz w:val="22"/>
          <w:szCs w:val="22"/>
        </w:rPr>
        <w:t>1</w:t>
      </w:r>
      <w:r w:rsidRPr="003873CB">
        <w:rPr>
          <w:rFonts w:ascii="Trebuchet MS" w:hAnsi="Trebuchet MS"/>
          <w:b/>
          <w:sz w:val="22"/>
          <w:szCs w:val="22"/>
        </w:rPr>
        <w:t xml:space="preserve"> Reading List 2018-19</w:t>
      </w:r>
      <w:r w:rsidRPr="003873CB">
        <w:rPr>
          <w:rFonts w:ascii="Trebuchet MS" w:hAnsi="Trebuchet MS"/>
          <w:sz w:val="22"/>
          <w:szCs w:val="22"/>
        </w:rPr>
        <w:br/>
      </w:r>
      <w:r w:rsidRPr="003873CB">
        <w:rPr>
          <w:rFonts w:ascii="Trebuchet MS" w:hAnsi="Trebuchet MS"/>
          <w:sz w:val="22"/>
          <w:szCs w:val="22"/>
        </w:rPr>
        <w:br/>
        <w:t>SOL:</w:t>
      </w:r>
      <w:r w:rsidR="007679D1">
        <w:rPr>
          <w:rFonts w:ascii="Trebuchet MS" w:hAnsi="Trebuchet MS"/>
          <w:sz w:val="22"/>
          <w:szCs w:val="22"/>
        </w:rPr>
        <w:t xml:space="preserve"> </w:t>
      </w:r>
      <w:hyperlink r:id="rId4" w:history="1">
        <w:r w:rsidR="007679D1" w:rsidRPr="006569C5">
          <w:rPr>
            <w:rStyle w:val="Hyperlink"/>
            <w:rFonts w:ascii="Trebuchet MS" w:hAnsi="Trebuchet MS"/>
            <w:sz w:val="22"/>
            <w:szCs w:val="22"/>
          </w:rPr>
          <w:t>https://learn.solent.ac.uk/course/view.php?id=28961</w:t>
        </w:r>
      </w:hyperlink>
      <w:r w:rsidR="007679D1">
        <w:rPr>
          <w:rFonts w:ascii="Trebuchet MS" w:hAnsi="Trebuchet MS"/>
          <w:sz w:val="22"/>
          <w:szCs w:val="22"/>
        </w:rPr>
        <w:t xml:space="preserve"> </w:t>
      </w:r>
    </w:p>
    <w:p w14:paraId="7457094C" w14:textId="4A0C8DC3" w:rsidR="009866D9" w:rsidRDefault="009866D9" w:rsidP="001537EC">
      <w:pPr>
        <w:rPr>
          <w:rFonts w:ascii="Trebuchet MS" w:hAnsi="Trebuchet MS"/>
          <w:sz w:val="22"/>
          <w:szCs w:val="22"/>
        </w:rPr>
      </w:pPr>
    </w:p>
    <w:p w14:paraId="5EA75412" w14:textId="5C5EBCB5" w:rsidR="009866D9" w:rsidRPr="009866D9" w:rsidRDefault="009866D9" w:rsidP="001537EC">
      <w:pPr>
        <w:rPr>
          <w:rFonts w:ascii="Trebuchet MS" w:hAnsi="Trebuchet MS"/>
          <w:sz w:val="22"/>
          <w:szCs w:val="22"/>
        </w:rPr>
      </w:pPr>
      <w:r w:rsidRPr="003873CB">
        <w:rPr>
          <w:rFonts w:ascii="Trebuchet MS" w:hAnsi="Trebuchet MS"/>
          <w:sz w:val="22"/>
          <w:szCs w:val="22"/>
          <w:highlight w:val="yellow"/>
        </w:rPr>
        <w:t>Sources/books not currently available in the university library are highlighted in yellow</w:t>
      </w:r>
    </w:p>
    <w:p w14:paraId="672498CC" w14:textId="77777777" w:rsidR="009866D9" w:rsidRDefault="009866D9" w:rsidP="001537EC">
      <w:pPr>
        <w:rPr>
          <w:rFonts w:ascii="Trebuchet MS" w:eastAsia="Times New Roman" w:hAnsi="Trebuchet MS" w:cs="Times New Roman"/>
          <w:sz w:val="22"/>
          <w:szCs w:val="22"/>
        </w:rPr>
      </w:pPr>
    </w:p>
    <w:p w14:paraId="15D59C1F" w14:textId="01A9B8D6" w:rsidR="009866D9" w:rsidRDefault="001537EC" w:rsidP="001537EC">
      <w:pPr>
        <w:rPr>
          <w:rFonts w:ascii="Trebuchet MS" w:eastAsia="Times New Roman" w:hAnsi="Trebuchet MS" w:cs="Times New Roman"/>
          <w:sz w:val="22"/>
          <w:szCs w:val="22"/>
        </w:rPr>
      </w:pPr>
      <w:r w:rsidRPr="001537EC">
        <w:rPr>
          <w:rFonts w:ascii="Trebuchet MS" w:eastAsia="Times New Roman" w:hAnsi="Trebuchet MS" w:cs="Times New Roman"/>
          <w:sz w:val="22"/>
          <w:szCs w:val="22"/>
        </w:rPr>
        <w:t xml:space="preserve">ADAMS, S., 2012. Graphic design rules: 365 essential design dos and don’ts. London: Frances Lincoln </w:t>
      </w:r>
      <w:r>
        <w:rPr>
          <w:rFonts w:ascii="Trebuchet MS" w:eastAsia="Times New Roman" w:hAnsi="Trebuchet MS" w:cs="Times New Roman"/>
          <w:sz w:val="22"/>
          <w:szCs w:val="22"/>
        </w:rPr>
        <w:br/>
      </w:r>
      <w:r>
        <w:rPr>
          <w:rFonts w:ascii="Trebuchet MS" w:eastAsia="Times New Roman" w:hAnsi="Trebuchet MS" w:cs="Times New Roman"/>
          <w:sz w:val="22"/>
          <w:szCs w:val="22"/>
        </w:rPr>
        <w:br/>
      </w:r>
      <w:r w:rsidRPr="001537EC">
        <w:rPr>
          <w:rFonts w:ascii="Trebuchet MS" w:eastAsia="Times New Roman" w:hAnsi="Trebuchet MS" w:cs="Times New Roman"/>
          <w:sz w:val="22"/>
          <w:szCs w:val="22"/>
        </w:rPr>
        <w:t xml:space="preserve">BLACKCOFFEE, 2009. 1000 icons, symbols + pictograms: visual communication for every language. [New] ed. Beverly, Mass: Rockport </w:t>
      </w:r>
      <w:r>
        <w:rPr>
          <w:rFonts w:ascii="Trebuchet MS" w:eastAsia="Times New Roman" w:hAnsi="Trebuchet MS" w:cs="Times New Roman"/>
          <w:sz w:val="22"/>
          <w:szCs w:val="22"/>
        </w:rPr>
        <w:br/>
      </w:r>
      <w:r>
        <w:rPr>
          <w:rFonts w:ascii="Trebuchet MS" w:eastAsia="Times New Roman" w:hAnsi="Trebuchet MS" w:cs="Times New Roman"/>
          <w:sz w:val="22"/>
          <w:szCs w:val="22"/>
        </w:rPr>
        <w:br/>
      </w:r>
      <w:r w:rsidRPr="001537EC">
        <w:rPr>
          <w:rFonts w:ascii="Trebuchet MS" w:eastAsia="Times New Roman" w:hAnsi="Trebuchet MS" w:cs="Times New Roman"/>
          <w:sz w:val="22"/>
          <w:szCs w:val="22"/>
        </w:rPr>
        <w:t xml:space="preserve">CLIFFORD, J., 2014. Graphic icons: visionaries who shaped modern graphic design. San Francisco, California: </w:t>
      </w:r>
      <w:proofErr w:type="spellStart"/>
      <w:r w:rsidRPr="001537EC">
        <w:rPr>
          <w:rFonts w:ascii="Trebuchet MS" w:eastAsia="Times New Roman" w:hAnsi="Trebuchet MS" w:cs="Times New Roman"/>
          <w:sz w:val="22"/>
          <w:szCs w:val="22"/>
        </w:rPr>
        <w:t>Peachpit</w:t>
      </w:r>
      <w:proofErr w:type="spellEnd"/>
      <w:r w:rsidRPr="001537EC">
        <w:rPr>
          <w:rFonts w:ascii="Trebuchet MS" w:eastAsia="Times New Roman" w:hAnsi="Trebuchet MS" w:cs="Times New Roman"/>
          <w:sz w:val="22"/>
          <w:szCs w:val="22"/>
        </w:rPr>
        <w:t xml:space="preserve"> Press </w:t>
      </w:r>
    </w:p>
    <w:p w14:paraId="42C53D2C" w14:textId="77777777" w:rsidR="009866D9" w:rsidRDefault="009866D9" w:rsidP="001537EC">
      <w:pPr>
        <w:rPr>
          <w:rFonts w:ascii="Trebuchet MS" w:eastAsia="Times New Roman" w:hAnsi="Trebuchet MS" w:cs="Times New Roman"/>
          <w:sz w:val="22"/>
          <w:szCs w:val="22"/>
        </w:rPr>
      </w:pPr>
    </w:p>
    <w:p w14:paraId="4C45BDF7" w14:textId="6F93E37C" w:rsidR="001537EC" w:rsidRDefault="009866D9" w:rsidP="001537EC">
      <w:pPr>
        <w:rPr>
          <w:rFonts w:ascii="Trebuchet MS" w:eastAsia="Times New Roman" w:hAnsi="Trebuchet MS" w:cs="Times New Roman"/>
          <w:sz w:val="22"/>
          <w:szCs w:val="22"/>
        </w:rPr>
      </w:pPr>
      <w:r w:rsidRPr="003873CB">
        <w:rPr>
          <w:rFonts w:ascii="Trebuchet MS" w:eastAsia="Times New Roman" w:hAnsi="Trebuchet MS" w:cs="Times New Roman"/>
          <w:sz w:val="22"/>
          <w:szCs w:val="22"/>
        </w:rPr>
        <w:t xml:space="preserve">COTTRELL, S., 2013. The study skills handbook. Basingstoke, UK: Palgrave Macmillan </w:t>
      </w:r>
      <w:r w:rsidR="001537EC">
        <w:rPr>
          <w:rFonts w:ascii="Trebuchet MS" w:eastAsia="Times New Roman" w:hAnsi="Trebuchet MS" w:cs="Times New Roman"/>
          <w:sz w:val="22"/>
          <w:szCs w:val="22"/>
        </w:rPr>
        <w:br/>
      </w:r>
      <w:r w:rsidR="001537EC">
        <w:rPr>
          <w:rFonts w:ascii="Trebuchet MS" w:eastAsia="Times New Roman" w:hAnsi="Trebuchet MS" w:cs="Times New Roman"/>
          <w:sz w:val="22"/>
          <w:szCs w:val="22"/>
        </w:rPr>
        <w:br/>
      </w:r>
      <w:r w:rsidR="001537EC" w:rsidRPr="001537EC">
        <w:rPr>
          <w:rFonts w:ascii="Trebuchet MS" w:eastAsia="Times New Roman" w:hAnsi="Trebuchet MS" w:cs="Times New Roman"/>
          <w:sz w:val="22"/>
          <w:szCs w:val="22"/>
        </w:rPr>
        <w:t xml:space="preserve">DABNER, D., S. STEWART and A. VICKRESS, 2017. Graphic design school: the principles and practice of graphic design. 6th ed. Hoboken, New Jersey: Wiley </w:t>
      </w:r>
      <w:r w:rsidR="001537EC">
        <w:rPr>
          <w:rFonts w:ascii="Trebuchet MS" w:eastAsia="Times New Roman" w:hAnsi="Trebuchet MS" w:cs="Times New Roman"/>
          <w:sz w:val="22"/>
          <w:szCs w:val="22"/>
        </w:rPr>
        <w:br/>
      </w:r>
      <w:r w:rsidR="001537EC">
        <w:rPr>
          <w:rFonts w:ascii="Trebuchet MS" w:eastAsia="Times New Roman" w:hAnsi="Trebuchet MS" w:cs="Times New Roman"/>
          <w:sz w:val="22"/>
          <w:szCs w:val="22"/>
        </w:rPr>
        <w:br/>
      </w:r>
      <w:r w:rsidR="001537EC" w:rsidRPr="001537EC">
        <w:rPr>
          <w:rFonts w:ascii="Trebuchet MS" w:eastAsia="Times New Roman" w:hAnsi="Trebuchet MS" w:cs="Times New Roman"/>
          <w:sz w:val="22"/>
          <w:szCs w:val="22"/>
        </w:rPr>
        <w:t xml:space="preserve">DAVIS, D., 2016. Creative strategy and the business of design: the creative professional’s guide to integrating strategy into design execution. Blue Ash, Ohio: HOW Books </w:t>
      </w:r>
      <w:r w:rsidR="001537EC">
        <w:rPr>
          <w:rFonts w:ascii="Trebuchet MS" w:eastAsia="Times New Roman" w:hAnsi="Trebuchet MS" w:cs="Times New Roman"/>
          <w:sz w:val="22"/>
          <w:szCs w:val="22"/>
        </w:rPr>
        <w:br/>
      </w:r>
      <w:r w:rsidR="001537EC">
        <w:rPr>
          <w:rFonts w:ascii="Trebuchet MS" w:eastAsia="Times New Roman" w:hAnsi="Trebuchet MS" w:cs="Times New Roman"/>
          <w:sz w:val="22"/>
          <w:szCs w:val="22"/>
        </w:rPr>
        <w:br/>
      </w:r>
      <w:r w:rsidR="001537EC" w:rsidRPr="001537EC">
        <w:rPr>
          <w:rFonts w:ascii="Trebuchet MS" w:eastAsia="Times New Roman" w:hAnsi="Trebuchet MS" w:cs="Times New Roman"/>
          <w:sz w:val="22"/>
          <w:szCs w:val="22"/>
        </w:rPr>
        <w:t xml:space="preserve">DROSTE, M., 2015. The Bauhaus: 1919 - 1933 - reform and </w:t>
      </w:r>
      <w:proofErr w:type="spellStart"/>
      <w:r w:rsidR="001537EC" w:rsidRPr="001537EC">
        <w:rPr>
          <w:rFonts w:ascii="Trebuchet MS" w:eastAsia="Times New Roman" w:hAnsi="Trebuchet MS" w:cs="Times New Roman"/>
          <w:sz w:val="22"/>
          <w:szCs w:val="22"/>
        </w:rPr>
        <w:t>avant</w:t>
      </w:r>
      <w:proofErr w:type="spellEnd"/>
      <w:r w:rsidR="001537EC" w:rsidRPr="001537EC">
        <w:rPr>
          <w:rFonts w:ascii="Trebuchet MS" w:eastAsia="Times New Roman" w:hAnsi="Trebuchet MS" w:cs="Times New Roman"/>
          <w:sz w:val="22"/>
          <w:szCs w:val="22"/>
        </w:rPr>
        <w:t xml:space="preserve">-grade. Koln: </w:t>
      </w:r>
      <w:proofErr w:type="spellStart"/>
      <w:r w:rsidR="001537EC" w:rsidRPr="001537EC">
        <w:rPr>
          <w:rFonts w:ascii="Trebuchet MS" w:eastAsia="Times New Roman" w:hAnsi="Trebuchet MS" w:cs="Times New Roman"/>
          <w:sz w:val="22"/>
          <w:szCs w:val="22"/>
        </w:rPr>
        <w:t>Taschen</w:t>
      </w:r>
      <w:proofErr w:type="spellEnd"/>
      <w:r w:rsidR="001537EC" w:rsidRPr="001537EC">
        <w:rPr>
          <w:rFonts w:ascii="Trebuchet MS" w:eastAsia="Times New Roman" w:hAnsi="Trebuchet MS" w:cs="Times New Roman"/>
          <w:sz w:val="22"/>
          <w:szCs w:val="22"/>
        </w:rPr>
        <w:t xml:space="preserve"> </w:t>
      </w:r>
      <w:r w:rsidR="001537EC">
        <w:rPr>
          <w:rFonts w:ascii="Trebuchet MS" w:eastAsia="Times New Roman" w:hAnsi="Trebuchet MS" w:cs="Times New Roman"/>
          <w:sz w:val="22"/>
          <w:szCs w:val="22"/>
        </w:rPr>
        <w:br/>
      </w:r>
      <w:r w:rsidR="001537EC">
        <w:rPr>
          <w:rFonts w:ascii="Trebuchet MS" w:eastAsia="Times New Roman" w:hAnsi="Trebuchet MS" w:cs="Times New Roman"/>
          <w:sz w:val="22"/>
          <w:szCs w:val="22"/>
        </w:rPr>
        <w:br/>
      </w:r>
      <w:r w:rsidR="001537EC" w:rsidRPr="001537EC">
        <w:rPr>
          <w:rFonts w:ascii="Trebuchet MS" w:eastAsia="Times New Roman" w:hAnsi="Trebuchet MS" w:cs="Times New Roman"/>
          <w:sz w:val="22"/>
          <w:szCs w:val="22"/>
        </w:rPr>
        <w:t xml:space="preserve">ESKILSON, S., 2012. Graphic design: a history. 2nd ed. London: Laurence King </w:t>
      </w:r>
      <w:r w:rsidR="001537EC">
        <w:rPr>
          <w:rFonts w:ascii="Trebuchet MS" w:eastAsia="Times New Roman" w:hAnsi="Trebuchet MS" w:cs="Times New Roman"/>
          <w:sz w:val="22"/>
          <w:szCs w:val="22"/>
        </w:rPr>
        <w:br/>
      </w:r>
      <w:r w:rsidR="001537EC">
        <w:rPr>
          <w:rFonts w:ascii="Trebuchet MS" w:eastAsia="Times New Roman" w:hAnsi="Trebuchet MS" w:cs="Times New Roman"/>
          <w:sz w:val="22"/>
          <w:szCs w:val="22"/>
        </w:rPr>
        <w:br/>
      </w:r>
      <w:r w:rsidR="001537EC" w:rsidRPr="001537EC">
        <w:rPr>
          <w:rFonts w:ascii="Trebuchet MS" w:eastAsia="Times New Roman" w:hAnsi="Trebuchet MS" w:cs="Times New Roman"/>
          <w:sz w:val="22"/>
          <w:szCs w:val="22"/>
        </w:rPr>
        <w:t xml:space="preserve">EYAL, N., 2014. Hooked: how to build habit-forming products. London: Portfolio Penguin </w:t>
      </w:r>
      <w:r w:rsidR="001537EC">
        <w:rPr>
          <w:rFonts w:ascii="Trebuchet MS" w:eastAsia="Times New Roman" w:hAnsi="Trebuchet MS" w:cs="Times New Roman"/>
          <w:sz w:val="22"/>
          <w:szCs w:val="22"/>
        </w:rPr>
        <w:br/>
      </w:r>
      <w:r w:rsidR="001537EC">
        <w:rPr>
          <w:rFonts w:ascii="Trebuchet MS" w:eastAsia="Times New Roman" w:hAnsi="Trebuchet MS" w:cs="Times New Roman"/>
          <w:sz w:val="22"/>
          <w:szCs w:val="22"/>
        </w:rPr>
        <w:br/>
      </w:r>
      <w:r w:rsidR="001537EC" w:rsidRPr="001537EC">
        <w:rPr>
          <w:rFonts w:ascii="Trebuchet MS" w:eastAsia="Times New Roman" w:hAnsi="Trebuchet MS" w:cs="Times New Roman"/>
          <w:sz w:val="22"/>
          <w:szCs w:val="22"/>
        </w:rPr>
        <w:t xml:space="preserve">GOTHELF, J., 2017. Lean vs. agile vs. design thinking: what you really need to know to build high-performing digital product teams. Glen Rock, New Jersey: Gothelf Corp </w:t>
      </w:r>
      <w:r w:rsidR="001537EC">
        <w:rPr>
          <w:rFonts w:ascii="Trebuchet MS" w:eastAsia="Times New Roman" w:hAnsi="Trebuchet MS" w:cs="Times New Roman"/>
          <w:sz w:val="22"/>
          <w:szCs w:val="22"/>
        </w:rPr>
        <w:br/>
      </w:r>
      <w:r w:rsidR="001537EC">
        <w:rPr>
          <w:rFonts w:ascii="Trebuchet MS" w:eastAsia="Times New Roman" w:hAnsi="Trebuchet MS" w:cs="Times New Roman"/>
          <w:sz w:val="22"/>
          <w:szCs w:val="22"/>
        </w:rPr>
        <w:br/>
      </w:r>
      <w:r w:rsidR="001537EC" w:rsidRPr="001537EC">
        <w:rPr>
          <w:rFonts w:ascii="Trebuchet MS" w:eastAsia="Times New Roman" w:hAnsi="Trebuchet MS" w:cs="Times New Roman"/>
          <w:sz w:val="22"/>
          <w:szCs w:val="22"/>
        </w:rPr>
        <w:t xml:space="preserve">GROPIUS, W., 1965. The new architecture and the Bauhaus. Cambridge, Mass: MIT HALL, E., 2013. Just enough research. New York: A Book Apart </w:t>
      </w:r>
      <w:r w:rsidR="001537EC">
        <w:rPr>
          <w:rFonts w:ascii="Trebuchet MS" w:eastAsia="Times New Roman" w:hAnsi="Trebuchet MS" w:cs="Times New Roman"/>
          <w:sz w:val="22"/>
          <w:szCs w:val="22"/>
        </w:rPr>
        <w:br/>
      </w:r>
      <w:r w:rsidR="001537EC">
        <w:rPr>
          <w:rFonts w:ascii="Trebuchet MS" w:eastAsia="Times New Roman" w:hAnsi="Trebuchet MS" w:cs="Times New Roman"/>
          <w:sz w:val="22"/>
          <w:szCs w:val="22"/>
        </w:rPr>
        <w:br/>
      </w:r>
      <w:r w:rsidR="001537EC" w:rsidRPr="001537EC">
        <w:rPr>
          <w:rFonts w:ascii="Trebuchet MS" w:eastAsia="Times New Roman" w:hAnsi="Trebuchet MS" w:cs="Times New Roman"/>
          <w:sz w:val="22"/>
          <w:szCs w:val="22"/>
        </w:rPr>
        <w:t xml:space="preserve">HELLER, S. and L. TALARICO, 2011. Typography sketchbooks. London: Thames &amp; Hudson </w:t>
      </w:r>
      <w:r w:rsidR="001537EC">
        <w:rPr>
          <w:rFonts w:ascii="Trebuchet MS" w:eastAsia="Times New Roman" w:hAnsi="Trebuchet MS" w:cs="Times New Roman"/>
          <w:sz w:val="22"/>
          <w:szCs w:val="22"/>
        </w:rPr>
        <w:br/>
      </w:r>
      <w:r w:rsidR="001537EC">
        <w:rPr>
          <w:rFonts w:ascii="Trebuchet MS" w:eastAsia="Times New Roman" w:hAnsi="Trebuchet MS" w:cs="Times New Roman"/>
          <w:sz w:val="22"/>
          <w:szCs w:val="22"/>
        </w:rPr>
        <w:br/>
      </w:r>
      <w:r w:rsidR="001537EC" w:rsidRPr="001537EC">
        <w:rPr>
          <w:rFonts w:ascii="Trebuchet MS" w:eastAsia="Times New Roman" w:hAnsi="Trebuchet MS" w:cs="Times New Roman"/>
          <w:sz w:val="22"/>
          <w:szCs w:val="22"/>
        </w:rPr>
        <w:t xml:space="preserve">HOLLIS, R., 2006. Swiss graphic design: the origins and growth of an international style, 1920-1965. London: Laurence King </w:t>
      </w:r>
      <w:r w:rsidR="001537EC">
        <w:rPr>
          <w:rFonts w:ascii="Trebuchet MS" w:eastAsia="Times New Roman" w:hAnsi="Trebuchet MS" w:cs="Times New Roman"/>
          <w:sz w:val="22"/>
          <w:szCs w:val="22"/>
        </w:rPr>
        <w:br/>
      </w:r>
      <w:r w:rsidR="001537EC">
        <w:rPr>
          <w:rFonts w:ascii="Trebuchet MS" w:eastAsia="Times New Roman" w:hAnsi="Trebuchet MS" w:cs="Times New Roman"/>
          <w:sz w:val="22"/>
          <w:szCs w:val="22"/>
        </w:rPr>
        <w:br/>
      </w:r>
      <w:r w:rsidR="001537EC" w:rsidRPr="001537EC">
        <w:rPr>
          <w:rFonts w:ascii="Trebuchet MS" w:eastAsia="Times New Roman" w:hAnsi="Trebuchet MS" w:cs="Times New Roman"/>
          <w:sz w:val="22"/>
          <w:szCs w:val="22"/>
        </w:rPr>
        <w:t xml:space="preserve">KAHNEMAN, D., 2013. Thinking, fast and slow. New York: Farrar, Straus and Giroux </w:t>
      </w:r>
      <w:r w:rsidR="001537EC">
        <w:rPr>
          <w:rFonts w:ascii="Trebuchet MS" w:eastAsia="Times New Roman" w:hAnsi="Trebuchet MS" w:cs="Times New Roman"/>
          <w:sz w:val="22"/>
          <w:szCs w:val="22"/>
        </w:rPr>
        <w:br/>
      </w:r>
      <w:r w:rsidR="001537EC">
        <w:rPr>
          <w:rFonts w:ascii="Trebuchet MS" w:eastAsia="Times New Roman" w:hAnsi="Trebuchet MS" w:cs="Times New Roman"/>
          <w:sz w:val="22"/>
          <w:szCs w:val="22"/>
        </w:rPr>
        <w:br/>
      </w:r>
      <w:r w:rsidR="001537EC" w:rsidRPr="001537EC">
        <w:rPr>
          <w:rFonts w:ascii="Trebuchet MS" w:eastAsia="Times New Roman" w:hAnsi="Trebuchet MS" w:cs="Times New Roman"/>
          <w:sz w:val="22"/>
          <w:szCs w:val="22"/>
        </w:rPr>
        <w:t xml:space="preserve">KALBAG, L., 2017. Accessibility for everyone. New York: A book Apart KLANTEN, R., H. </w:t>
      </w:r>
      <w:r w:rsidR="001537EC">
        <w:rPr>
          <w:rFonts w:ascii="Trebuchet MS" w:eastAsia="Times New Roman" w:hAnsi="Trebuchet MS" w:cs="Times New Roman"/>
          <w:sz w:val="22"/>
          <w:szCs w:val="22"/>
        </w:rPr>
        <w:br/>
      </w:r>
      <w:r w:rsidR="001537EC">
        <w:rPr>
          <w:rFonts w:ascii="Trebuchet MS" w:eastAsia="Times New Roman" w:hAnsi="Trebuchet MS" w:cs="Times New Roman"/>
          <w:sz w:val="22"/>
          <w:szCs w:val="22"/>
        </w:rPr>
        <w:br/>
      </w:r>
      <w:r w:rsidR="001537EC" w:rsidRPr="001537EC">
        <w:rPr>
          <w:rFonts w:ascii="Trebuchet MS" w:eastAsia="Times New Roman" w:hAnsi="Trebuchet MS" w:cs="Times New Roman"/>
          <w:sz w:val="22"/>
          <w:szCs w:val="22"/>
        </w:rPr>
        <w:t xml:space="preserve">HELLIGE and M. MISCHLER, 2000. Swiss graphic design. Berlin: Die Gestalten Verlag </w:t>
      </w:r>
    </w:p>
    <w:p w14:paraId="48CAD902" w14:textId="77777777" w:rsidR="001537EC" w:rsidRDefault="001537EC" w:rsidP="001537EC">
      <w:pPr>
        <w:rPr>
          <w:rFonts w:ascii="Trebuchet MS" w:eastAsia="Times New Roman" w:hAnsi="Trebuchet MS" w:cs="Times New Roman"/>
          <w:sz w:val="22"/>
          <w:szCs w:val="22"/>
        </w:rPr>
      </w:pPr>
    </w:p>
    <w:p w14:paraId="4807E2D2" w14:textId="77777777" w:rsidR="001537EC" w:rsidRDefault="001537EC" w:rsidP="001537EC">
      <w:pPr>
        <w:rPr>
          <w:rFonts w:ascii="Trebuchet MS" w:eastAsia="Times New Roman" w:hAnsi="Trebuchet MS" w:cs="Times New Roman"/>
          <w:sz w:val="22"/>
          <w:szCs w:val="22"/>
        </w:rPr>
      </w:pPr>
      <w:r w:rsidRPr="001537EC">
        <w:rPr>
          <w:rFonts w:ascii="Trebuchet MS" w:eastAsia="Times New Roman" w:hAnsi="Trebuchet MS" w:cs="Times New Roman"/>
          <w:sz w:val="22"/>
          <w:szCs w:val="22"/>
        </w:rPr>
        <w:t xml:space="preserve">KLEON, A., 2014. Show your </w:t>
      </w:r>
      <w:proofErr w:type="gramStart"/>
      <w:r w:rsidRPr="001537EC">
        <w:rPr>
          <w:rFonts w:ascii="Trebuchet MS" w:eastAsia="Times New Roman" w:hAnsi="Trebuchet MS" w:cs="Times New Roman"/>
          <w:sz w:val="22"/>
          <w:szCs w:val="22"/>
        </w:rPr>
        <w:t>work!:</w:t>
      </w:r>
      <w:proofErr w:type="gramEnd"/>
      <w:r w:rsidRPr="001537EC">
        <w:rPr>
          <w:rFonts w:ascii="Trebuchet MS" w:eastAsia="Times New Roman" w:hAnsi="Trebuchet MS" w:cs="Times New Roman"/>
          <w:sz w:val="22"/>
          <w:szCs w:val="22"/>
        </w:rPr>
        <w:t xml:space="preserve"> 10 ways to share your creativity and get discovered. New York: Workman </w:t>
      </w:r>
      <w:r>
        <w:rPr>
          <w:rFonts w:ascii="Trebuchet MS" w:eastAsia="Times New Roman" w:hAnsi="Trebuchet MS" w:cs="Times New Roman"/>
          <w:sz w:val="22"/>
          <w:szCs w:val="22"/>
        </w:rPr>
        <w:br/>
      </w:r>
      <w:r>
        <w:rPr>
          <w:rFonts w:ascii="Trebuchet MS" w:eastAsia="Times New Roman" w:hAnsi="Trebuchet MS" w:cs="Times New Roman"/>
          <w:sz w:val="22"/>
          <w:szCs w:val="22"/>
        </w:rPr>
        <w:br/>
      </w:r>
      <w:r w:rsidRPr="001537EC">
        <w:rPr>
          <w:rFonts w:ascii="Trebuchet MS" w:eastAsia="Times New Roman" w:hAnsi="Trebuchet MS" w:cs="Times New Roman"/>
          <w:sz w:val="22"/>
          <w:szCs w:val="22"/>
        </w:rPr>
        <w:t xml:space="preserve">KNAPP, J., J. ZERATSKY and B. KOWITZ, 2016. Sprint: how to solve big problems and test new ideas in just five days. London: Bantam Press </w:t>
      </w:r>
      <w:r>
        <w:rPr>
          <w:rFonts w:ascii="Trebuchet MS" w:eastAsia="Times New Roman" w:hAnsi="Trebuchet MS" w:cs="Times New Roman"/>
          <w:sz w:val="22"/>
          <w:szCs w:val="22"/>
        </w:rPr>
        <w:br/>
      </w:r>
      <w:r>
        <w:rPr>
          <w:rFonts w:ascii="Trebuchet MS" w:eastAsia="Times New Roman" w:hAnsi="Trebuchet MS" w:cs="Times New Roman"/>
          <w:sz w:val="22"/>
          <w:szCs w:val="22"/>
        </w:rPr>
        <w:br/>
      </w:r>
      <w:r w:rsidRPr="001537EC">
        <w:rPr>
          <w:rFonts w:ascii="Trebuchet MS" w:eastAsia="Times New Roman" w:hAnsi="Trebuchet MS" w:cs="Times New Roman"/>
          <w:sz w:val="22"/>
          <w:szCs w:val="22"/>
        </w:rPr>
        <w:t xml:space="preserve">LACEY, M., 2015. The scrum field guide: practical advice for your first year. 2nd ed. Boston: Addison-Wesley </w:t>
      </w:r>
      <w:r>
        <w:rPr>
          <w:rFonts w:ascii="Trebuchet MS" w:eastAsia="Times New Roman" w:hAnsi="Trebuchet MS" w:cs="Times New Roman"/>
          <w:sz w:val="22"/>
          <w:szCs w:val="22"/>
        </w:rPr>
        <w:br/>
      </w:r>
      <w:r>
        <w:rPr>
          <w:rFonts w:ascii="Trebuchet MS" w:eastAsia="Times New Roman" w:hAnsi="Trebuchet MS" w:cs="Times New Roman"/>
          <w:sz w:val="22"/>
          <w:szCs w:val="22"/>
        </w:rPr>
        <w:lastRenderedPageBreak/>
        <w:br/>
      </w:r>
      <w:r w:rsidRPr="001537EC">
        <w:rPr>
          <w:rFonts w:ascii="Trebuchet MS" w:eastAsia="Times New Roman" w:hAnsi="Trebuchet MS" w:cs="Times New Roman"/>
          <w:sz w:val="22"/>
          <w:szCs w:val="22"/>
        </w:rPr>
        <w:t xml:space="preserve">LARDINOIS, B., 2008. Magnum </w:t>
      </w:r>
      <w:proofErr w:type="spellStart"/>
      <w:r w:rsidRPr="001537EC">
        <w:rPr>
          <w:rFonts w:ascii="Trebuchet MS" w:eastAsia="Times New Roman" w:hAnsi="Trebuchet MS" w:cs="Times New Roman"/>
          <w:sz w:val="22"/>
          <w:szCs w:val="22"/>
        </w:rPr>
        <w:t>Magnum</w:t>
      </w:r>
      <w:proofErr w:type="spellEnd"/>
      <w:r w:rsidRPr="001537EC">
        <w:rPr>
          <w:rFonts w:ascii="Trebuchet MS" w:eastAsia="Times New Roman" w:hAnsi="Trebuchet MS" w:cs="Times New Roman"/>
          <w:sz w:val="22"/>
          <w:szCs w:val="22"/>
        </w:rPr>
        <w:t xml:space="preserve">. Medium format ed. London: Thames &amp; Hudson </w:t>
      </w:r>
      <w:r>
        <w:rPr>
          <w:rFonts w:ascii="Trebuchet MS" w:eastAsia="Times New Roman" w:hAnsi="Trebuchet MS" w:cs="Times New Roman"/>
          <w:sz w:val="22"/>
          <w:szCs w:val="22"/>
        </w:rPr>
        <w:br/>
      </w:r>
      <w:bookmarkStart w:id="0" w:name="_GoBack"/>
      <w:bookmarkEnd w:id="0"/>
      <w:r>
        <w:rPr>
          <w:rFonts w:ascii="Trebuchet MS" w:eastAsia="Times New Roman" w:hAnsi="Trebuchet MS" w:cs="Times New Roman"/>
          <w:sz w:val="22"/>
          <w:szCs w:val="22"/>
        </w:rPr>
        <w:br/>
      </w:r>
      <w:r w:rsidRPr="001537EC">
        <w:rPr>
          <w:rFonts w:ascii="Trebuchet MS" w:eastAsia="Times New Roman" w:hAnsi="Trebuchet MS" w:cs="Times New Roman"/>
          <w:sz w:val="22"/>
          <w:szCs w:val="22"/>
        </w:rPr>
        <w:t xml:space="preserve">LOVELL, S. and D. RAMS, 2014. Dieter Rams: as little design as possible. London: </w:t>
      </w:r>
      <w:proofErr w:type="spellStart"/>
      <w:r w:rsidRPr="001537EC">
        <w:rPr>
          <w:rFonts w:ascii="Trebuchet MS" w:eastAsia="Times New Roman" w:hAnsi="Trebuchet MS" w:cs="Times New Roman"/>
          <w:sz w:val="22"/>
          <w:szCs w:val="22"/>
        </w:rPr>
        <w:t>Phaidon</w:t>
      </w:r>
      <w:proofErr w:type="spellEnd"/>
      <w:r w:rsidRPr="001537EC">
        <w:rPr>
          <w:rFonts w:ascii="Trebuchet MS" w:eastAsia="Times New Roman" w:hAnsi="Trebuchet MS" w:cs="Times New Roman"/>
          <w:sz w:val="22"/>
          <w:szCs w:val="22"/>
        </w:rPr>
        <w:t xml:space="preserve"> Press </w:t>
      </w:r>
      <w:r>
        <w:rPr>
          <w:rFonts w:ascii="Trebuchet MS" w:eastAsia="Times New Roman" w:hAnsi="Trebuchet MS" w:cs="Times New Roman"/>
          <w:sz w:val="22"/>
          <w:szCs w:val="22"/>
        </w:rPr>
        <w:br/>
      </w:r>
      <w:r>
        <w:rPr>
          <w:rFonts w:ascii="Trebuchet MS" w:eastAsia="Times New Roman" w:hAnsi="Trebuchet MS" w:cs="Times New Roman"/>
          <w:sz w:val="22"/>
          <w:szCs w:val="22"/>
        </w:rPr>
        <w:br/>
      </w:r>
      <w:r w:rsidRPr="001537EC">
        <w:rPr>
          <w:rFonts w:ascii="Trebuchet MS" w:eastAsia="Times New Roman" w:hAnsi="Trebuchet MS" w:cs="Times New Roman"/>
          <w:sz w:val="22"/>
          <w:szCs w:val="22"/>
        </w:rPr>
        <w:t xml:space="preserve">MARCOTTE, E., 2014. Responsive web design. 2nd ed. New York: A Book Apart </w:t>
      </w:r>
      <w:r>
        <w:rPr>
          <w:rFonts w:ascii="Trebuchet MS" w:eastAsia="Times New Roman" w:hAnsi="Trebuchet MS" w:cs="Times New Roman"/>
          <w:sz w:val="22"/>
          <w:szCs w:val="22"/>
        </w:rPr>
        <w:br/>
      </w:r>
      <w:r>
        <w:rPr>
          <w:rFonts w:ascii="Trebuchet MS" w:eastAsia="Times New Roman" w:hAnsi="Trebuchet MS" w:cs="Times New Roman"/>
          <w:sz w:val="22"/>
          <w:szCs w:val="22"/>
        </w:rPr>
        <w:br/>
      </w:r>
      <w:r w:rsidRPr="001537EC">
        <w:rPr>
          <w:rFonts w:ascii="Trebuchet MS" w:eastAsia="Times New Roman" w:hAnsi="Trebuchet MS" w:cs="Times New Roman"/>
          <w:sz w:val="22"/>
          <w:szCs w:val="22"/>
        </w:rPr>
        <w:t xml:space="preserve">MCLUHAN, M. and B.R. POWERS, 1989. The global village: transformations in world life and media in the 21st century. Oxford: OUP </w:t>
      </w:r>
      <w:r>
        <w:rPr>
          <w:rFonts w:ascii="Trebuchet MS" w:eastAsia="Times New Roman" w:hAnsi="Trebuchet MS" w:cs="Times New Roman"/>
          <w:sz w:val="22"/>
          <w:szCs w:val="22"/>
        </w:rPr>
        <w:br/>
      </w:r>
      <w:r>
        <w:rPr>
          <w:rFonts w:ascii="Trebuchet MS" w:eastAsia="Times New Roman" w:hAnsi="Trebuchet MS" w:cs="Times New Roman"/>
          <w:sz w:val="22"/>
          <w:szCs w:val="22"/>
        </w:rPr>
        <w:br/>
      </w:r>
      <w:r w:rsidRPr="001537EC">
        <w:rPr>
          <w:rFonts w:ascii="Trebuchet MS" w:eastAsia="Times New Roman" w:hAnsi="Trebuchet MS" w:cs="Times New Roman"/>
          <w:sz w:val="22"/>
          <w:szCs w:val="22"/>
        </w:rPr>
        <w:t xml:space="preserve">MITCHELL, M. and S. WIGHTMAN, 2017. Typographic style handbook. London: </w:t>
      </w:r>
      <w:proofErr w:type="spellStart"/>
      <w:r w:rsidRPr="001537EC">
        <w:rPr>
          <w:rFonts w:ascii="Trebuchet MS" w:eastAsia="Times New Roman" w:hAnsi="Trebuchet MS" w:cs="Times New Roman"/>
          <w:sz w:val="22"/>
          <w:szCs w:val="22"/>
        </w:rPr>
        <w:t>MacLehose</w:t>
      </w:r>
      <w:proofErr w:type="spellEnd"/>
      <w:r w:rsidRPr="001537EC">
        <w:rPr>
          <w:rFonts w:ascii="Trebuchet MS" w:eastAsia="Times New Roman" w:hAnsi="Trebuchet MS" w:cs="Times New Roman"/>
          <w:sz w:val="22"/>
          <w:szCs w:val="22"/>
        </w:rPr>
        <w:t xml:space="preserve"> Press </w:t>
      </w:r>
      <w:r>
        <w:rPr>
          <w:rFonts w:ascii="Trebuchet MS" w:eastAsia="Times New Roman" w:hAnsi="Trebuchet MS" w:cs="Times New Roman"/>
          <w:sz w:val="22"/>
          <w:szCs w:val="22"/>
        </w:rPr>
        <w:br/>
      </w:r>
      <w:r>
        <w:rPr>
          <w:rFonts w:ascii="Trebuchet MS" w:eastAsia="Times New Roman" w:hAnsi="Trebuchet MS" w:cs="Times New Roman"/>
          <w:sz w:val="22"/>
          <w:szCs w:val="22"/>
        </w:rPr>
        <w:br/>
      </w:r>
      <w:r w:rsidRPr="001537EC">
        <w:rPr>
          <w:rFonts w:ascii="Trebuchet MS" w:eastAsia="Times New Roman" w:hAnsi="Trebuchet MS" w:cs="Times New Roman"/>
          <w:sz w:val="22"/>
          <w:szCs w:val="22"/>
        </w:rPr>
        <w:t xml:space="preserve">MONTEIRO, M., 2012. Design is a job. New York: A Book Apart MONTEIRO, M., 2014. You’re my </w:t>
      </w:r>
      <w:proofErr w:type="spellStart"/>
      <w:r w:rsidRPr="001537EC">
        <w:rPr>
          <w:rFonts w:ascii="Trebuchet MS" w:eastAsia="Times New Roman" w:hAnsi="Trebuchet MS" w:cs="Times New Roman"/>
          <w:sz w:val="22"/>
          <w:szCs w:val="22"/>
        </w:rPr>
        <w:t>favorite</w:t>
      </w:r>
      <w:proofErr w:type="spellEnd"/>
      <w:r w:rsidRPr="001537EC">
        <w:rPr>
          <w:rFonts w:ascii="Trebuchet MS" w:eastAsia="Times New Roman" w:hAnsi="Trebuchet MS" w:cs="Times New Roman"/>
          <w:sz w:val="22"/>
          <w:szCs w:val="22"/>
        </w:rPr>
        <w:t xml:space="preserve"> client. New York: A Book Apart </w:t>
      </w:r>
    </w:p>
    <w:p w14:paraId="0F309F55" w14:textId="77777777" w:rsidR="001537EC" w:rsidRDefault="001537EC" w:rsidP="001537EC">
      <w:pPr>
        <w:rPr>
          <w:rFonts w:ascii="Trebuchet MS" w:eastAsia="Times New Roman" w:hAnsi="Trebuchet MS" w:cs="Times New Roman"/>
          <w:sz w:val="22"/>
          <w:szCs w:val="22"/>
        </w:rPr>
      </w:pPr>
    </w:p>
    <w:p w14:paraId="4860159E" w14:textId="77777777" w:rsidR="001537EC" w:rsidRDefault="001537EC" w:rsidP="001537EC">
      <w:pPr>
        <w:rPr>
          <w:rFonts w:ascii="Trebuchet MS" w:eastAsia="Times New Roman" w:hAnsi="Trebuchet MS"/>
          <w:sz w:val="22"/>
          <w:szCs w:val="22"/>
        </w:rPr>
      </w:pPr>
      <w:r w:rsidRPr="00645C7D">
        <w:rPr>
          <w:rFonts w:ascii="Trebuchet MS" w:eastAsia="Times New Roman" w:hAnsi="Trebuchet MS"/>
          <w:sz w:val="22"/>
          <w:szCs w:val="22"/>
        </w:rPr>
        <w:t xml:space="preserve">MÜLLER, J., J. WIEDEMANN and R. R. REMINGTON eds., 2015. Logo modernism. Koln: </w:t>
      </w:r>
      <w:proofErr w:type="spellStart"/>
      <w:r w:rsidRPr="00645C7D">
        <w:rPr>
          <w:rFonts w:ascii="Trebuchet MS" w:eastAsia="Times New Roman" w:hAnsi="Trebuchet MS"/>
          <w:sz w:val="22"/>
          <w:szCs w:val="22"/>
        </w:rPr>
        <w:t>Taschen</w:t>
      </w:r>
      <w:proofErr w:type="spellEnd"/>
      <w:r w:rsidRPr="00645C7D">
        <w:rPr>
          <w:rFonts w:ascii="Trebuchet MS" w:eastAsia="Times New Roman" w:hAnsi="Trebuchet MS"/>
          <w:sz w:val="22"/>
          <w:szCs w:val="22"/>
        </w:rPr>
        <w:t xml:space="preserve"> </w:t>
      </w:r>
    </w:p>
    <w:p w14:paraId="542ADD3E" w14:textId="77777777" w:rsidR="001537EC" w:rsidRDefault="001537EC" w:rsidP="001537EC">
      <w:pPr>
        <w:rPr>
          <w:rFonts w:ascii="Trebuchet MS" w:eastAsia="Times New Roman" w:hAnsi="Trebuchet MS"/>
          <w:sz w:val="22"/>
          <w:szCs w:val="22"/>
        </w:rPr>
      </w:pPr>
    </w:p>
    <w:p w14:paraId="4ABAF98E" w14:textId="77777777" w:rsidR="009866D9" w:rsidRDefault="001537EC" w:rsidP="001537EC">
      <w:pPr>
        <w:rPr>
          <w:rFonts w:ascii="Trebuchet MS" w:eastAsia="Times New Roman" w:hAnsi="Trebuchet MS" w:cs="Times New Roman"/>
          <w:sz w:val="22"/>
          <w:szCs w:val="22"/>
        </w:rPr>
      </w:pPr>
      <w:r w:rsidRPr="003873CB">
        <w:rPr>
          <w:rFonts w:ascii="Trebuchet MS" w:eastAsia="Times New Roman" w:hAnsi="Trebuchet MS" w:cs="Times New Roman"/>
          <w:sz w:val="22"/>
          <w:szCs w:val="22"/>
          <w:shd w:val="clear" w:color="auto" w:fill="FFFFFF"/>
        </w:rPr>
        <w:t>NUTBROWN, C. and P. CLOUGH, 2007. </w:t>
      </w:r>
      <w:r w:rsidRPr="003873CB">
        <w:rPr>
          <w:rFonts w:ascii="Trebuchet MS" w:eastAsia="Times New Roman" w:hAnsi="Trebuchet MS" w:cs="Times New Roman"/>
          <w:i/>
          <w:iCs/>
          <w:sz w:val="22"/>
          <w:szCs w:val="22"/>
          <w:shd w:val="clear" w:color="auto" w:fill="FFFFFF"/>
        </w:rPr>
        <w:t xml:space="preserve">A student's guide to </w:t>
      </w:r>
      <w:proofErr w:type="gramStart"/>
      <w:r w:rsidRPr="003873CB">
        <w:rPr>
          <w:rFonts w:ascii="Trebuchet MS" w:eastAsia="Times New Roman" w:hAnsi="Trebuchet MS" w:cs="Times New Roman"/>
          <w:i/>
          <w:iCs/>
          <w:sz w:val="22"/>
          <w:szCs w:val="22"/>
          <w:shd w:val="clear" w:color="auto" w:fill="FFFFFF"/>
        </w:rPr>
        <w:t>methodology :</w:t>
      </w:r>
      <w:proofErr w:type="gramEnd"/>
      <w:r w:rsidRPr="003873CB">
        <w:rPr>
          <w:rFonts w:ascii="Trebuchet MS" w:eastAsia="Times New Roman" w:hAnsi="Trebuchet MS" w:cs="Times New Roman"/>
          <w:i/>
          <w:iCs/>
          <w:sz w:val="22"/>
          <w:szCs w:val="22"/>
          <w:shd w:val="clear" w:color="auto" w:fill="FFFFFF"/>
        </w:rPr>
        <w:t xml:space="preserve"> justifying enquiry. </w:t>
      </w:r>
      <w:r w:rsidRPr="003873CB">
        <w:rPr>
          <w:rFonts w:ascii="Trebuchet MS" w:eastAsia="Times New Roman" w:hAnsi="Trebuchet MS" w:cs="Times New Roman"/>
          <w:sz w:val="22"/>
          <w:szCs w:val="22"/>
          <w:shd w:val="clear" w:color="auto" w:fill="FFFFFF"/>
        </w:rPr>
        <w:t xml:space="preserve">2nd ed. Los </w:t>
      </w:r>
      <w:proofErr w:type="gramStart"/>
      <w:r w:rsidRPr="003873CB">
        <w:rPr>
          <w:rFonts w:ascii="Trebuchet MS" w:eastAsia="Times New Roman" w:hAnsi="Trebuchet MS" w:cs="Times New Roman"/>
          <w:sz w:val="22"/>
          <w:szCs w:val="22"/>
          <w:shd w:val="clear" w:color="auto" w:fill="FFFFFF"/>
        </w:rPr>
        <w:t>Angeles ;</w:t>
      </w:r>
      <w:proofErr w:type="gramEnd"/>
      <w:r w:rsidRPr="003873CB">
        <w:rPr>
          <w:rFonts w:ascii="Trebuchet MS" w:eastAsia="Times New Roman" w:hAnsi="Trebuchet MS" w:cs="Times New Roman"/>
          <w:sz w:val="22"/>
          <w:szCs w:val="22"/>
          <w:shd w:val="clear" w:color="auto" w:fill="FFFFFF"/>
        </w:rPr>
        <w:t xml:space="preserve"> London: ASAGE</w:t>
      </w:r>
      <w:r>
        <w:rPr>
          <w:rFonts w:ascii="Trebuchet MS" w:eastAsia="Times New Roman" w:hAnsi="Trebuchet MS" w:cs="Times New Roman"/>
          <w:sz w:val="22"/>
          <w:szCs w:val="22"/>
        </w:rPr>
        <w:br/>
      </w:r>
      <w:r>
        <w:rPr>
          <w:rFonts w:ascii="Trebuchet MS" w:eastAsia="Times New Roman" w:hAnsi="Trebuchet MS" w:cs="Times New Roman"/>
          <w:sz w:val="22"/>
          <w:szCs w:val="22"/>
        </w:rPr>
        <w:br/>
      </w:r>
      <w:r w:rsidRPr="001537EC">
        <w:rPr>
          <w:rFonts w:ascii="Trebuchet MS" w:eastAsia="Times New Roman" w:hAnsi="Trebuchet MS" w:cs="Times New Roman"/>
          <w:sz w:val="22"/>
          <w:szCs w:val="22"/>
        </w:rPr>
        <w:t xml:space="preserve">RAWLINGS, T., 2000. Mod: clean living under difficult </w:t>
      </w:r>
      <w:proofErr w:type="gramStart"/>
      <w:r w:rsidRPr="001537EC">
        <w:rPr>
          <w:rFonts w:ascii="Trebuchet MS" w:eastAsia="Times New Roman" w:hAnsi="Trebuchet MS" w:cs="Times New Roman"/>
          <w:sz w:val="22"/>
          <w:szCs w:val="22"/>
        </w:rPr>
        <w:t>circumstances</w:t>
      </w:r>
      <w:r w:rsidRPr="001537EC">
        <w:rPr>
          <w:rFonts w:ascii="Arial" w:eastAsia="Times New Roman" w:hAnsi="Arial" w:cs="Arial"/>
          <w:sz w:val="22"/>
          <w:szCs w:val="22"/>
        </w:rPr>
        <w:t> </w:t>
      </w:r>
      <w:r w:rsidRPr="001537EC">
        <w:rPr>
          <w:rFonts w:ascii="Trebuchet MS" w:eastAsia="Times New Roman" w:hAnsi="Trebuchet MS" w:cs="Times New Roman"/>
          <w:sz w:val="22"/>
          <w:szCs w:val="22"/>
        </w:rPr>
        <w:t>:</w:t>
      </w:r>
      <w:proofErr w:type="gramEnd"/>
      <w:r w:rsidRPr="001537EC">
        <w:rPr>
          <w:rFonts w:ascii="Trebuchet MS" w:eastAsia="Times New Roman" w:hAnsi="Trebuchet MS" w:cs="Times New Roman"/>
          <w:sz w:val="22"/>
          <w:szCs w:val="22"/>
        </w:rPr>
        <w:t xml:space="preserve"> a very British phenomenon. London: Omnibus </w:t>
      </w:r>
      <w:r>
        <w:rPr>
          <w:rFonts w:ascii="Trebuchet MS" w:eastAsia="Times New Roman" w:hAnsi="Trebuchet MS" w:cs="Times New Roman"/>
          <w:sz w:val="22"/>
          <w:szCs w:val="22"/>
        </w:rPr>
        <w:br/>
      </w:r>
      <w:r>
        <w:rPr>
          <w:rFonts w:ascii="Trebuchet MS" w:eastAsia="Times New Roman" w:hAnsi="Trebuchet MS" w:cs="Times New Roman"/>
          <w:sz w:val="22"/>
          <w:szCs w:val="22"/>
        </w:rPr>
        <w:br/>
      </w:r>
      <w:r w:rsidRPr="001537EC">
        <w:rPr>
          <w:rFonts w:ascii="Trebuchet MS" w:eastAsia="Times New Roman" w:hAnsi="Trebuchet MS" w:cs="Times New Roman"/>
          <w:sz w:val="22"/>
          <w:szCs w:val="22"/>
        </w:rPr>
        <w:t xml:space="preserve">ROBERTS, C., 2015. Graphic design visionaries. London: Laurence King Publishing </w:t>
      </w:r>
      <w:r>
        <w:rPr>
          <w:rFonts w:ascii="Trebuchet MS" w:eastAsia="Times New Roman" w:hAnsi="Trebuchet MS" w:cs="Times New Roman"/>
          <w:sz w:val="22"/>
          <w:szCs w:val="22"/>
        </w:rPr>
        <w:br/>
      </w:r>
      <w:r>
        <w:rPr>
          <w:rFonts w:ascii="Trebuchet MS" w:eastAsia="Times New Roman" w:hAnsi="Trebuchet MS" w:cs="Times New Roman"/>
          <w:sz w:val="22"/>
          <w:szCs w:val="22"/>
        </w:rPr>
        <w:br/>
      </w:r>
      <w:r w:rsidRPr="001537EC">
        <w:rPr>
          <w:rFonts w:ascii="Trebuchet MS" w:eastAsia="Times New Roman" w:hAnsi="Trebuchet MS" w:cs="Times New Roman"/>
          <w:sz w:val="22"/>
          <w:szCs w:val="22"/>
        </w:rPr>
        <w:t xml:space="preserve">SHAUGHNESSY, A., 2009. Graphic design: a user’s manual. London: Laurence King </w:t>
      </w:r>
      <w:r>
        <w:rPr>
          <w:rFonts w:ascii="Trebuchet MS" w:eastAsia="Times New Roman" w:hAnsi="Trebuchet MS" w:cs="Times New Roman"/>
          <w:sz w:val="22"/>
          <w:szCs w:val="22"/>
        </w:rPr>
        <w:br/>
      </w:r>
      <w:r>
        <w:rPr>
          <w:rFonts w:ascii="Trebuchet MS" w:eastAsia="Times New Roman" w:hAnsi="Trebuchet MS" w:cs="Times New Roman"/>
          <w:sz w:val="22"/>
          <w:szCs w:val="22"/>
        </w:rPr>
        <w:br/>
      </w:r>
      <w:r w:rsidRPr="001537EC">
        <w:rPr>
          <w:rFonts w:ascii="Trebuchet MS" w:eastAsia="Times New Roman" w:hAnsi="Trebuchet MS" w:cs="Times New Roman"/>
          <w:sz w:val="22"/>
          <w:szCs w:val="22"/>
        </w:rPr>
        <w:t xml:space="preserve">SLADE, C., 2016. Creating a brand identity: a guide for designers. London: Laurence King Publishing </w:t>
      </w:r>
    </w:p>
    <w:p w14:paraId="079827EB" w14:textId="77777777" w:rsidR="009866D9" w:rsidRDefault="009866D9" w:rsidP="001537EC">
      <w:pPr>
        <w:rPr>
          <w:rFonts w:ascii="Trebuchet MS" w:eastAsia="Times New Roman" w:hAnsi="Trebuchet MS" w:cs="Times New Roman"/>
          <w:sz w:val="22"/>
          <w:szCs w:val="22"/>
        </w:rPr>
      </w:pPr>
    </w:p>
    <w:p w14:paraId="0C4479CA" w14:textId="734006A3" w:rsidR="001537EC" w:rsidRPr="001537EC" w:rsidRDefault="009866D9" w:rsidP="001537EC">
      <w:pPr>
        <w:rPr>
          <w:rFonts w:ascii="Trebuchet MS" w:eastAsia="Times New Roman" w:hAnsi="Trebuchet MS" w:cs="Times New Roman"/>
          <w:sz w:val="22"/>
          <w:szCs w:val="22"/>
        </w:rPr>
      </w:pPr>
      <w:r w:rsidRPr="003873CB">
        <w:rPr>
          <w:rFonts w:ascii="Trebuchet MS" w:eastAsia="Times New Roman" w:hAnsi="Trebuchet MS" w:cs="Times New Roman"/>
          <w:sz w:val="22"/>
          <w:szCs w:val="22"/>
        </w:rPr>
        <w:t>THOMAS, G., 2011. Doing research. Basingstoke: Palgrave Macmillan</w:t>
      </w:r>
      <w:r w:rsidR="001537EC">
        <w:rPr>
          <w:rFonts w:ascii="Trebuchet MS" w:eastAsia="Times New Roman" w:hAnsi="Trebuchet MS" w:cs="Times New Roman"/>
          <w:sz w:val="22"/>
          <w:szCs w:val="22"/>
        </w:rPr>
        <w:br/>
      </w:r>
      <w:r w:rsidR="001537EC">
        <w:rPr>
          <w:rFonts w:ascii="Trebuchet MS" w:eastAsia="Times New Roman" w:hAnsi="Trebuchet MS" w:cs="Times New Roman"/>
          <w:sz w:val="22"/>
          <w:szCs w:val="22"/>
        </w:rPr>
        <w:br/>
      </w:r>
      <w:r w:rsidR="001537EC" w:rsidRPr="001537EC">
        <w:rPr>
          <w:rFonts w:ascii="Trebuchet MS" w:eastAsia="Times New Roman" w:hAnsi="Trebuchet MS" w:cs="Times New Roman"/>
          <w:sz w:val="22"/>
          <w:szCs w:val="22"/>
        </w:rPr>
        <w:t xml:space="preserve">TURKLE, S., 2017. Alone together: why we expect more from technology and less from each other. 3rd ed. New York: Basic Books </w:t>
      </w:r>
    </w:p>
    <w:p w14:paraId="4F7E506E" w14:textId="77777777" w:rsidR="001537EC" w:rsidRDefault="001537EC" w:rsidP="001537EC">
      <w:pPr>
        <w:rPr>
          <w:rFonts w:ascii="Trebuchet MS" w:eastAsia="Times New Roman" w:hAnsi="Trebuchet MS" w:cs="Times New Roman"/>
          <w:sz w:val="22"/>
          <w:szCs w:val="22"/>
        </w:rPr>
      </w:pPr>
    </w:p>
    <w:p w14:paraId="31F1713E" w14:textId="3A00E5D8" w:rsidR="001537EC" w:rsidRPr="001537EC" w:rsidRDefault="001537EC" w:rsidP="001537EC">
      <w:pPr>
        <w:rPr>
          <w:rFonts w:ascii="Trebuchet MS" w:eastAsia="Times New Roman" w:hAnsi="Trebuchet MS" w:cs="Times New Roman"/>
          <w:sz w:val="22"/>
          <w:szCs w:val="22"/>
        </w:rPr>
      </w:pPr>
      <w:r w:rsidRPr="001537EC">
        <w:rPr>
          <w:rFonts w:ascii="Trebuchet MS" w:eastAsia="Times New Roman" w:hAnsi="Trebuchet MS" w:cs="Times New Roman"/>
          <w:sz w:val="22"/>
          <w:szCs w:val="22"/>
        </w:rPr>
        <w:t>WHEELER, A., 2017. Designing brand identity: an essential guide for the entire branding team. 5th ed. Hoboken, New Jersey: John Wiley &amp; Sons, Inc</w:t>
      </w:r>
    </w:p>
    <w:p w14:paraId="10199152" w14:textId="3F28BFD7" w:rsidR="00BB3F2F" w:rsidRDefault="00761596"/>
    <w:p w14:paraId="58E35067" w14:textId="77777777" w:rsidR="001537EC" w:rsidRPr="003873CB" w:rsidRDefault="001537EC" w:rsidP="001537EC">
      <w:pPr>
        <w:rPr>
          <w:rFonts w:ascii="Trebuchet MS" w:eastAsia="Times New Roman" w:hAnsi="Trebuchet MS" w:cs="Times New Roman"/>
          <w:sz w:val="22"/>
          <w:szCs w:val="22"/>
        </w:rPr>
      </w:pPr>
      <w:r w:rsidRPr="003873CB">
        <w:rPr>
          <w:rFonts w:ascii="Trebuchet MS" w:eastAsia="Times New Roman" w:hAnsi="Trebuchet MS" w:cs="Times New Roman"/>
          <w:sz w:val="22"/>
          <w:szCs w:val="22"/>
        </w:rPr>
        <w:t>WILLIAMS, K., 2014. Getting critical. 2nd ed. Basingstoke: Palgrave Macmillan</w:t>
      </w:r>
    </w:p>
    <w:p w14:paraId="2390671F" w14:textId="77777777" w:rsidR="001537EC" w:rsidRPr="003873CB" w:rsidRDefault="001537EC" w:rsidP="001537EC">
      <w:pPr>
        <w:rPr>
          <w:rFonts w:ascii="Trebuchet MS" w:eastAsia="Times New Roman" w:hAnsi="Trebuchet MS" w:cs="Times New Roman"/>
          <w:sz w:val="22"/>
          <w:szCs w:val="22"/>
        </w:rPr>
      </w:pPr>
    </w:p>
    <w:p w14:paraId="75D0D2B8" w14:textId="77777777" w:rsidR="001537EC" w:rsidRPr="003873CB" w:rsidRDefault="001537EC" w:rsidP="001537EC">
      <w:pPr>
        <w:rPr>
          <w:rFonts w:ascii="Trebuchet MS" w:eastAsia="Times New Roman" w:hAnsi="Trebuchet MS" w:cs="Times New Roman"/>
          <w:sz w:val="22"/>
          <w:szCs w:val="22"/>
        </w:rPr>
      </w:pPr>
      <w:r w:rsidRPr="003873CB">
        <w:rPr>
          <w:rFonts w:ascii="Trebuchet MS" w:eastAsia="Times New Roman" w:hAnsi="Trebuchet MS" w:cs="Times New Roman"/>
          <w:sz w:val="22"/>
          <w:szCs w:val="22"/>
          <w:highlight w:val="yellow"/>
        </w:rPr>
        <w:t xml:space="preserve">WILLIAMS, K. and M. DAVIS, 2017. </w:t>
      </w:r>
      <w:r w:rsidRPr="003873CB">
        <w:rPr>
          <w:rFonts w:ascii="Trebuchet MS" w:eastAsia="Times New Roman" w:hAnsi="Trebuchet MS" w:cs="Times New Roman"/>
          <w:i/>
          <w:iCs/>
          <w:sz w:val="22"/>
          <w:szCs w:val="22"/>
          <w:highlight w:val="yellow"/>
        </w:rPr>
        <w:t>Referencing and Understanding Plagiarism</w:t>
      </w:r>
      <w:r w:rsidRPr="003873CB">
        <w:rPr>
          <w:rFonts w:ascii="Trebuchet MS" w:eastAsia="Times New Roman" w:hAnsi="Trebuchet MS" w:cs="Times New Roman"/>
          <w:sz w:val="22"/>
          <w:szCs w:val="22"/>
          <w:highlight w:val="yellow"/>
        </w:rPr>
        <w:t xml:space="preserve">. 2nd ed. 2018 edition. Oxford </w:t>
      </w:r>
      <w:proofErr w:type="spellStart"/>
      <w:r w:rsidRPr="003873CB">
        <w:rPr>
          <w:rFonts w:ascii="Trebuchet MS" w:eastAsia="Times New Roman" w:hAnsi="Trebuchet MS" w:cs="Times New Roman"/>
          <w:sz w:val="22"/>
          <w:szCs w:val="22"/>
          <w:highlight w:val="yellow"/>
        </w:rPr>
        <w:t>s.l</w:t>
      </w:r>
      <w:proofErr w:type="spellEnd"/>
      <w:r w:rsidRPr="003873CB">
        <w:rPr>
          <w:rFonts w:ascii="Trebuchet MS" w:eastAsia="Times New Roman" w:hAnsi="Trebuchet MS" w:cs="Times New Roman"/>
          <w:sz w:val="22"/>
          <w:szCs w:val="22"/>
          <w:highlight w:val="yellow"/>
        </w:rPr>
        <w:t>: Palgrave</w:t>
      </w:r>
    </w:p>
    <w:p w14:paraId="19547A44" w14:textId="77777777" w:rsidR="001537EC" w:rsidRDefault="001537EC"/>
    <w:sectPr w:rsidR="001537EC" w:rsidSect="005C7498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7EC"/>
    <w:rsid w:val="001537EC"/>
    <w:rsid w:val="005C7498"/>
    <w:rsid w:val="00761596"/>
    <w:rsid w:val="007679D1"/>
    <w:rsid w:val="009866D9"/>
    <w:rsid w:val="00B221AC"/>
    <w:rsid w:val="00BE2531"/>
    <w:rsid w:val="00CF2577"/>
    <w:rsid w:val="00DE11F2"/>
    <w:rsid w:val="00FD4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1578AE"/>
  <w14:defaultImageDpi w14:val="32767"/>
  <w15:chartTrackingRefBased/>
  <w15:docId w15:val="{DF47816C-32B0-B443-A259-F8910B305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679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7679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9798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learn.solent.ac.uk/course/view.php?id=2896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618</Words>
  <Characters>3526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Reid</dc:creator>
  <cp:keywords/>
  <dc:description/>
  <cp:lastModifiedBy>Martin Reid</cp:lastModifiedBy>
  <cp:revision>3</cp:revision>
  <dcterms:created xsi:type="dcterms:W3CDTF">2018-08-04T22:21:00Z</dcterms:created>
  <dcterms:modified xsi:type="dcterms:W3CDTF">2018-08-04T22:41:00Z</dcterms:modified>
</cp:coreProperties>
</file>