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588E" w14:textId="6DFD8DA2" w:rsidR="009A4135" w:rsidRPr="00EA0723" w:rsidRDefault="009A4135" w:rsidP="00910044">
      <w:pPr>
        <w:autoSpaceDE w:val="0"/>
        <w:autoSpaceDN w:val="0"/>
        <w:adjustRightInd w:val="0"/>
        <w:spacing w:beforeLines="40" w:before="96" w:after="0" w:line="240" w:lineRule="auto"/>
        <w:rPr>
          <w:rFonts w:ascii="Trebuchet MS" w:hAnsi="Trebuchet MS" w:cs="Arial"/>
          <w:b/>
          <w:bCs/>
          <w:color w:val="000000"/>
          <w:sz w:val="24"/>
          <w:szCs w:val="24"/>
        </w:rPr>
      </w:pPr>
      <w:r w:rsidRPr="00372FE1">
        <w:rPr>
          <w:rFonts w:ascii="Trebuchet MS" w:hAnsi="Trebuchet MS" w:cs="Arial"/>
          <w:b/>
          <w:bCs/>
          <w:color w:val="000000"/>
          <w:sz w:val="24"/>
          <w:szCs w:val="24"/>
        </w:rPr>
        <w:t xml:space="preserve">End </w:t>
      </w:r>
      <w:r w:rsidR="005E6BD6" w:rsidRPr="00372FE1">
        <w:rPr>
          <w:rFonts w:ascii="Trebuchet MS" w:hAnsi="Trebuchet MS" w:cs="Arial"/>
          <w:b/>
          <w:bCs/>
          <w:color w:val="000000"/>
          <w:sz w:val="24"/>
          <w:szCs w:val="24"/>
        </w:rPr>
        <w:t>P</w:t>
      </w:r>
      <w:r w:rsidRPr="00372FE1">
        <w:rPr>
          <w:rFonts w:ascii="Trebuchet MS" w:hAnsi="Trebuchet MS" w:cs="Arial"/>
          <w:b/>
          <w:bCs/>
          <w:color w:val="000000"/>
          <w:sz w:val="24"/>
          <w:szCs w:val="24"/>
        </w:rPr>
        <w:t>oint Assessor</w:t>
      </w:r>
      <w:r w:rsidR="00776027" w:rsidRPr="00372FE1">
        <w:rPr>
          <w:rFonts w:ascii="Trebuchet MS" w:hAnsi="Trebuchet MS" w:cs="Arial"/>
          <w:b/>
          <w:bCs/>
          <w:color w:val="000000"/>
          <w:sz w:val="24"/>
          <w:szCs w:val="24"/>
        </w:rPr>
        <w:t xml:space="preserve"> Report</w:t>
      </w:r>
    </w:p>
    <w:tbl>
      <w:tblPr>
        <w:tblStyle w:val="TableGrid"/>
        <w:tblW w:w="9016" w:type="dxa"/>
        <w:jc w:val="center"/>
        <w:tblLook w:val="04A0" w:firstRow="1" w:lastRow="0" w:firstColumn="1" w:lastColumn="0" w:noHBand="0" w:noVBand="1"/>
      </w:tblPr>
      <w:tblGrid>
        <w:gridCol w:w="2405"/>
        <w:gridCol w:w="6611"/>
      </w:tblGrid>
      <w:tr w:rsidR="00C80083" w:rsidRPr="00372FE1" w14:paraId="14F406D9" w14:textId="77777777" w:rsidTr="007F118C">
        <w:trPr>
          <w:jc w:val="center"/>
        </w:trPr>
        <w:tc>
          <w:tcPr>
            <w:tcW w:w="2405" w:type="dxa"/>
            <w:vAlign w:val="center"/>
          </w:tcPr>
          <w:p w14:paraId="578E712D" w14:textId="6C715B6F" w:rsidR="00C80083"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Apprentice</w:t>
            </w:r>
          </w:p>
        </w:tc>
        <w:tc>
          <w:tcPr>
            <w:tcW w:w="6611" w:type="dxa"/>
            <w:vAlign w:val="center"/>
          </w:tcPr>
          <w:p w14:paraId="0E98BF6A" w14:textId="77777777" w:rsidR="00C80083" w:rsidRPr="00CF013B" w:rsidRDefault="00C80083" w:rsidP="00304BE3">
            <w:pPr>
              <w:autoSpaceDE w:val="0"/>
              <w:autoSpaceDN w:val="0"/>
              <w:adjustRightInd w:val="0"/>
              <w:spacing w:beforeLines="40" w:before="96"/>
              <w:rPr>
                <w:rFonts w:ascii="Trebuchet MS" w:hAnsi="Trebuchet MS"/>
                <w:sz w:val="20"/>
                <w:szCs w:val="20"/>
              </w:rPr>
            </w:pPr>
          </w:p>
        </w:tc>
      </w:tr>
      <w:tr w:rsidR="00F07A38" w:rsidRPr="00372FE1" w14:paraId="0821C6C4" w14:textId="77777777" w:rsidTr="007F118C">
        <w:trPr>
          <w:jc w:val="center"/>
        </w:trPr>
        <w:tc>
          <w:tcPr>
            <w:tcW w:w="2405" w:type="dxa"/>
            <w:vAlign w:val="center"/>
          </w:tcPr>
          <w:p w14:paraId="135C81C7" w14:textId="01E0E85D" w:rsidR="00F07A38"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Pathway</w:t>
            </w:r>
          </w:p>
        </w:tc>
        <w:tc>
          <w:tcPr>
            <w:tcW w:w="6611" w:type="dxa"/>
            <w:vAlign w:val="center"/>
          </w:tcPr>
          <w:p w14:paraId="194520A5" w14:textId="376D4D18" w:rsidR="00F07A38" w:rsidRPr="00CF013B" w:rsidRDefault="00F07A38" w:rsidP="00304BE3">
            <w:pPr>
              <w:autoSpaceDE w:val="0"/>
              <w:autoSpaceDN w:val="0"/>
              <w:adjustRightInd w:val="0"/>
              <w:spacing w:beforeLines="40" w:before="96"/>
              <w:rPr>
                <w:rFonts w:ascii="Trebuchet MS" w:hAnsi="Trebuchet MS"/>
                <w:sz w:val="20"/>
                <w:szCs w:val="20"/>
              </w:rPr>
            </w:pPr>
          </w:p>
        </w:tc>
      </w:tr>
      <w:tr w:rsidR="007F118C" w:rsidRPr="00372FE1" w14:paraId="2AFFDDC5" w14:textId="77777777" w:rsidTr="007F118C">
        <w:trPr>
          <w:jc w:val="center"/>
        </w:trPr>
        <w:tc>
          <w:tcPr>
            <w:tcW w:w="2405" w:type="dxa"/>
            <w:vAlign w:val="center"/>
          </w:tcPr>
          <w:p w14:paraId="705DD53E" w14:textId="22C99241" w:rsidR="007F118C" w:rsidRPr="00CF013B" w:rsidRDefault="007F118C" w:rsidP="00304BE3">
            <w:pPr>
              <w:autoSpaceDE w:val="0"/>
              <w:autoSpaceDN w:val="0"/>
              <w:adjustRightInd w:val="0"/>
              <w:spacing w:beforeLines="40" w:before="96"/>
              <w:rPr>
                <w:rFonts w:ascii="Trebuchet MS" w:hAnsi="Trebuchet MS"/>
                <w:sz w:val="20"/>
                <w:szCs w:val="20"/>
              </w:rPr>
            </w:pPr>
            <w:r>
              <w:rPr>
                <w:rFonts w:ascii="Trebuchet MS" w:hAnsi="Trebuchet MS"/>
                <w:sz w:val="20"/>
                <w:szCs w:val="20"/>
              </w:rPr>
              <w:t>Student Number</w:t>
            </w:r>
          </w:p>
        </w:tc>
        <w:tc>
          <w:tcPr>
            <w:tcW w:w="6611" w:type="dxa"/>
            <w:vAlign w:val="center"/>
          </w:tcPr>
          <w:p w14:paraId="5ACAA3EF" w14:textId="77777777" w:rsidR="007F118C" w:rsidRPr="00CF013B" w:rsidRDefault="007F118C" w:rsidP="00304BE3">
            <w:pPr>
              <w:autoSpaceDE w:val="0"/>
              <w:autoSpaceDN w:val="0"/>
              <w:adjustRightInd w:val="0"/>
              <w:spacing w:beforeLines="40" w:before="96"/>
              <w:rPr>
                <w:rFonts w:ascii="Trebuchet MS" w:hAnsi="Trebuchet MS"/>
                <w:sz w:val="20"/>
                <w:szCs w:val="20"/>
              </w:rPr>
            </w:pPr>
          </w:p>
        </w:tc>
      </w:tr>
      <w:tr w:rsidR="007F118C" w:rsidRPr="00372FE1" w14:paraId="79836F5F" w14:textId="77777777" w:rsidTr="007F118C">
        <w:trPr>
          <w:jc w:val="center"/>
        </w:trPr>
        <w:tc>
          <w:tcPr>
            <w:tcW w:w="2405" w:type="dxa"/>
            <w:vAlign w:val="center"/>
          </w:tcPr>
          <w:p w14:paraId="535B029C" w14:textId="6CF47114" w:rsidR="007F118C" w:rsidRPr="007F118C" w:rsidRDefault="007F118C" w:rsidP="007F118C">
            <w:r w:rsidRPr="007F118C">
              <w:t>Unique Learner Number</w:t>
            </w:r>
          </w:p>
        </w:tc>
        <w:tc>
          <w:tcPr>
            <w:tcW w:w="6611" w:type="dxa"/>
            <w:vAlign w:val="center"/>
          </w:tcPr>
          <w:p w14:paraId="657FF914" w14:textId="77777777" w:rsidR="007F118C" w:rsidRPr="00CF013B" w:rsidRDefault="007F118C" w:rsidP="00304BE3">
            <w:pPr>
              <w:autoSpaceDE w:val="0"/>
              <w:autoSpaceDN w:val="0"/>
              <w:adjustRightInd w:val="0"/>
              <w:spacing w:beforeLines="40" w:before="96"/>
              <w:rPr>
                <w:rFonts w:ascii="Trebuchet MS" w:hAnsi="Trebuchet MS"/>
                <w:sz w:val="20"/>
                <w:szCs w:val="20"/>
              </w:rPr>
            </w:pPr>
          </w:p>
        </w:tc>
      </w:tr>
      <w:tr w:rsidR="00F07A38" w:rsidRPr="00372FE1" w14:paraId="1F41596C" w14:textId="77777777" w:rsidTr="007F118C">
        <w:trPr>
          <w:jc w:val="center"/>
        </w:trPr>
        <w:tc>
          <w:tcPr>
            <w:tcW w:w="2405" w:type="dxa"/>
            <w:vAlign w:val="center"/>
          </w:tcPr>
          <w:p w14:paraId="12D30BB2"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Employer</w:t>
            </w:r>
          </w:p>
        </w:tc>
        <w:tc>
          <w:tcPr>
            <w:tcW w:w="6611" w:type="dxa"/>
            <w:vAlign w:val="center"/>
          </w:tcPr>
          <w:p w14:paraId="7249C670" w14:textId="4C60C4D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762FC956" w14:textId="77777777" w:rsidTr="007F118C">
        <w:trPr>
          <w:jc w:val="center"/>
        </w:trPr>
        <w:tc>
          <w:tcPr>
            <w:tcW w:w="2405" w:type="dxa"/>
            <w:vAlign w:val="center"/>
          </w:tcPr>
          <w:p w14:paraId="29103CCF"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Assessor</w:t>
            </w:r>
          </w:p>
        </w:tc>
        <w:tc>
          <w:tcPr>
            <w:tcW w:w="6611" w:type="dxa"/>
            <w:vAlign w:val="center"/>
          </w:tcPr>
          <w:p w14:paraId="6A3C003B" w14:textId="6F41DA4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7703FE6" w14:textId="77777777" w:rsidTr="007F118C">
        <w:trPr>
          <w:trHeight w:val="138"/>
          <w:jc w:val="center"/>
        </w:trPr>
        <w:tc>
          <w:tcPr>
            <w:tcW w:w="2405" w:type="dxa"/>
            <w:vAlign w:val="center"/>
          </w:tcPr>
          <w:p w14:paraId="224BD005"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Date</w:t>
            </w:r>
          </w:p>
        </w:tc>
        <w:tc>
          <w:tcPr>
            <w:tcW w:w="6611" w:type="dxa"/>
            <w:vAlign w:val="center"/>
          </w:tcPr>
          <w:p w14:paraId="7757FFF5" w14:textId="77400D0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8F42CC7" w14:textId="77777777" w:rsidTr="007F118C">
        <w:trPr>
          <w:jc w:val="center"/>
        </w:trPr>
        <w:tc>
          <w:tcPr>
            <w:tcW w:w="2405" w:type="dxa"/>
            <w:vAlign w:val="center"/>
          </w:tcPr>
          <w:p w14:paraId="7E378310" w14:textId="415FA294"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eastAsia="Times New Roman" w:hAnsi="Trebuchet MS" w:cs="Times New Roman"/>
                <w:sz w:val="20"/>
                <w:szCs w:val="20"/>
                <w:lang w:eastAsia="en-GB"/>
              </w:rPr>
              <w:t>In Attendance:</w:t>
            </w:r>
          </w:p>
        </w:tc>
        <w:tc>
          <w:tcPr>
            <w:tcW w:w="6611" w:type="dxa"/>
            <w:vAlign w:val="center"/>
          </w:tcPr>
          <w:p w14:paraId="732C2D45" w14:textId="77336064" w:rsidR="00F07A38" w:rsidRPr="00CF013B" w:rsidRDefault="00F07A38" w:rsidP="00304BE3">
            <w:pPr>
              <w:autoSpaceDE w:val="0"/>
              <w:autoSpaceDN w:val="0"/>
              <w:adjustRightInd w:val="0"/>
              <w:spacing w:beforeLines="40" w:before="96"/>
              <w:rPr>
                <w:rFonts w:ascii="Trebuchet MS" w:eastAsia="Times New Roman" w:hAnsi="Trebuchet MS" w:cs="Times New Roman"/>
                <w:sz w:val="20"/>
                <w:szCs w:val="20"/>
                <w:lang w:eastAsia="en-GB"/>
              </w:rPr>
            </w:pPr>
            <w:r w:rsidRPr="00CF013B">
              <w:rPr>
                <w:rFonts w:ascii="Trebuchet MS" w:eastAsia="Times New Roman" w:hAnsi="Trebuchet MS" w:cs="Times New Roman"/>
                <w:sz w:val="20"/>
                <w:szCs w:val="20"/>
                <w:lang w:eastAsia="en-GB"/>
              </w:rPr>
              <w:t xml:space="preserve">Manager: </w:t>
            </w:r>
          </w:p>
          <w:p w14:paraId="39F4A7F0" w14:textId="180AB63A" w:rsidR="00C80083" w:rsidRPr="00CF013B" w:rsidRDefault="007F118C" w:rsidP="00304BE3">
            <w:pPr>
              <w:autoSpaceDE w:val="0"/>
              <w:autoSpaceDN w:val="0"/>
              <w:adjustRightInd w:val="0"/>
              <w:spacing w:beforeLines="40" w:before="96"/>
              <w:rPr>
                <w:rFonts w:ascii="Trebuchet MS" w:eastAsia="Times New Roman" w:hAnsi="Trebuchet MS" w:cs="Times New Roman"/>
                <w:sz w:val="20"/>
                <w:szCs w:val="20"/>
                <w:lang w:eastAsia="en-GB"/>
              </w:rPr>
            </w:pPr>
            <w:r>
              <w:rPr>
                <w:rFonts w:ascii="Trebuchet MS" w:eastAsia="Times New Roman" w:hAnsi="Trebuchet MS" w:cs="Times New Roman"/>
                <w:sz w:val="20"/>
                <w:szCs w:val="20"/>
                <w:lang w:eastAsia="en-GB"/>
              </w:rPr>
              <w:t>Facilitator/</w:t>
            </w:r>
            <w:r w:rsidR="00F07A38" w:rsidRPr="00CF013B">
              <w:rPr>
                <w:rFonts w:ascii="Trebuchet MS" w:eastAsia="Times New Roman" w:hAnsi="Trebuchet MS" w:cs="Times New Roman"/>
                <w:sz w:val="20"/>
                <w:szCs w:val="20"/>
                <w:lang w:eastAsia="en-GB"/>
              </w:rPr>
              <w:t>Observer Solent University</w:t>
            </w:r>
            <w:r w:rsidR="00372FE1" w:rsidRPr="00CF013B">
              <w:rPr>
                <w:rFonts w:ascii="Trebuchet MS" w:eastAsia="Times New Roman" w:hAnsi="Trebuchet MS" w:cs="Times New Roman"/>
                <w:sz w:val="20"/>
                <w:szCs w:val="20"/>
                <w:lang w:eastAsia="en-GB"/>
              </w:rPr>
              <w:t xml:space="preserve">: </w:t>
            </w:r>
          </w:p>
        </w:tc>
      </w:tr>
    </w:tbl>
    <w:p w14:paraId="48684A5A" w14:textId="77777777" w:rsidR="00353533" w:rsidRPr="00CF013B" w:rsidRDefault="00353533" w:rsidP="00304BE3">
      <w:pPr>
        <w:autoSpaceDE w:val="0"/>
        <w:autoSpaceDN w:val="0"/>
        <w:adjustRightInd w:val="0"/>
        <w:spacing w:beforeLines="40" w:before="96" w:after="0" w:line="240" w:lineRule="auto"/>
        <w:rPr>
          <w:rFonts w:ascii="Trebuchet MS" w:hAnsi="Trebuchet MS" w:cs="Arial"/>
          <w:color w:val="000000"/>
          <w:sz w:val="13"/>
          <w:szCs w:val="13"/>
        </w:rPr>
      </w:pPr>
    </w:p>
    <w:p w14:paraId="1D57C38C" w14:textId="3A02B68F" w:rsidR="00F2575D" w:rsidRPr="00372FE1" w:rsidRDefault="005F0A34" w:rsidP="00D2638C">
      <w:pPr>
        <w:autoSpaceDE w:val="0"/>
        <w:autoSpaceDN w:val="0"/>
        <w:adjustRightInd w:val="0"/>
        <w:spacing w:beforeLines="40" w:before="96" w:after="0" w:line="240" w:lineRule="auto"/>
        <w:jc w:val="both"/>
        <w:rPr>
          <w:rFonts w:ascii="Trebuchet MS" w:hAnsi="Trebuchet MS"/>
          <w:b/>
          <w:bCs/>
          <w:sz w:val="24"/>
          <w:szCs w:val="24"/>
        </w:rPr>
      </w:pPr>
      <w:r w:rsidRPr="00372FE1">
        <w:rPr>
          <w:rFonts w:ascii="Trebuchet MS" w:hAnsi="Trebuchet MS" w:cs="Arial"/>
          <w:b/>
          <w:bCs/>
          <w:color w:val="000000"/>
          <w:sz w:val="24"/>
          <w:szCs w:val="24"/>
        </w:rPr>
        <w:t>Assessor Role</w:t>
      </w:r>
      <w:r w:rsidR="00DD7361" w:rsidRPr="00372FE1">
        <w:rPr>
          <w:rFonts w:ascii="Trebuchet MS" w:hAnsi="Trebuchet MS" w:cs="Arial"/>
          <w:b/>
          <w:bCs/>
          <w:color w:val="000000"/>
          <w:sz w:val="24"/>
          <w:szCs w:val="24"/>
        </w:rPr>
        <w:t xml:space="preserve"> - End Point </w:t>
      </w:r>
      <w:r w:rsidR="004A1BD9" w:rsidRPr="00372FE1">
        <w:rPr>
          <w:rFonts w:ascii="Trebuchet MS" w:hAnsi="Trebuchet MS" w:cs="Arial"/>
          <w:b/>
          <w:bCs/>
          <w:color w:val="000000"/>
          <w:sz w:val="24"/>
          <w:szCs w:val="24"/>
        </w:rPr>
        <w:t>Assessment</w:t>
      </w:r>
    </w:p>
    <w:p w14:paraId="6BDEC7FD" w14:textId="7A260386" w:rsidR="00637A05" w:rsidRPr="00372FE1" w:rsidRDefault="00B675E9"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This assessment has been conducted </w:t>
      </w:r>
      <w:r w:rsidR="007B7794" w:rsidRPr="00372FE1">
        <w:rPr>
          <w:rFonts w:ascii="Trebuchet MS" w:hAnsi="Trebuchet MS"/>
        </w:rPr>
        <w:t>with respect to the</w:t>
      </w:r>
      <w:r w:rsidR="003D4075" w:rsidRPr="00372FE1">
        <w:rPr>
          <w:rFonts w:ascii="Trebuchet MS" w:hAnsi="Trebuchet MS"/>
        </w:rPr>
        <w:t xml:space="preserve"> guidance for independent and-point assessors as</w:t>
      </w:r>
      <w:r w:rsidR="00E54A3D" w:rsidRPr="00372FE1">
        <w:rPr>
          <w:rFonts w:ascii="Trebuchet MS" w:hAnsi="Trebuchet MS"/>
        </w:rPr>
        <w:t xml:space="preserve"> defined within the </w:t>
      </w:r>
      <w:r w:rsidR="00637A05" w:rsidRPr="00372FE1">
        <w:rPr>
          <w:rFonts w:ascii="Trebuchet MS" w:hAnsi="Trebuchet MS"/>
        </w:rPr>
        <w:t>assessment plan:</w:t>
      </w:r>
    </w:p>
    <w:p w14:paraId="74DDEE88" w14:textId="4FF979E8" w:rsidR="000E0036" w:rsidRPr="00C80083" w:rsidRDefault="000E0036" w:rsidP="00CF013B">
      <w:pPr>
        <w:autoSpaceDE w:val="0"/>
        <w:autoSpaceDN w:val="0"/>
        <w:adjustRightInd w:val="0"/>
        <w:spacing w:beforeLines="40" w:before="96" w:after="0" w:line="240" w:lineRule="auto"/>
        <w:ind w:left="426"/>
        <w:rPr>
          <w:rFonts w:ascii="Trebuchet MS" w:hAnsi="Trebuchet MS" w:cs="Arial"/>
          <w:b/>
          <w:bCs/>
          <w:color w:val="000000"/>
        </w:rPr>
      </w:pPr>
      <w:r w:rsidRPr="00C80083">
        <w:rPr>
          <w:rFonts w:ascii="Trebuchet MS" w:hAnsi="Trebuchet MS" w:cs="Arial"/>
          <w:b/>
          <w:bCs/>
          <w:color w:val="000000"/>
        </w:rPr>
        <w:t xml:space="preserve">Digital industries - </w:t>
      </w:r>
      <w:r w:rsidR="00C80083" w:rsidRPr="00C80083">
        <w:rPr>
          <w:rFonts w:ascii="Trebuchet MS" w:hAnsi="Trebuchet MS" w:cs="Arial"/>
          <w:b/>
          <w:bCs/>
          <w:color w:val="000000"/>
        </w:rPr>
        <w:t>A</w:t>
      </w:r>
      <w:r w:rsidRPr="00C80083">
        <w:rPr>
          <w:rFonts w:ascii="Trebuchet MS" w:hAnsi="Trebuchet MS" w:cs="Arial"/>
          <w:b/>
          <w:bCs/>
          <w:color w:val="000000"/>
        </w:rPr>
        <w:t xml:space="preserve">ssessment plan </w:t>
      </w:r>
      <w:r w:rsidR="00C80083" w:rsidRPr="00C80083">
        <w:rPr>
          <w:rFonts w:ascii="Trebuchet MS" w:hAnsi="Trebuchet MS" w:cs="Arial"/>
          <w:b/>
          <w:bCs/>
          <w:color w:val="000000"/>
        </w:rPr>
        <w:t>- D</w:t>
      </w:r>
      <w:r w:rsidRPr="00C80083">
        <w:rPr>
          <w:rFonts w:ascii="Trebuchet MS" w:hAnsi="Trebuchet MS" w:cs="Arial"/>
          <w:b/>
          <w:bCs/>
          <w:color w:val="000000"/>
        </w:rPr>
        <w:t xml:space="preserve">igital &amp; </w:t>
      </w:r>
      <w:r w:rsidR="00C80083" w:rsidRPr="00C80083">
        <w:rPr>
          <w:rFonts w:ascii="Trebuchet MS" w:hAnsi="Trebuchet MS" w:cs="Arial"/>
          <w:b/>
          <w:bCs/>
          <w:color w:val="000000"/>
        </w:rPr>
        <w:t>T</w:t>
      </w:r>
      <w:r w:rsidRPr="00C80083">
        <w:rPr>
          <w:rFonts w:ascii="Trebuchet MS" w:hAnsi="Trebuchet MS" w:cs="Arial"/>
          <w:b/>
          <w:bCs/>
          <w:color w:val="000000"/>
        </w:rPr>
        <w:t xml:space="preserve">echnology </w:t>
      </w:r>
      <w:r w:rsidR="00C80083" w:rsidRPr="00C80083">
        <w:rPr>
          <w:rFonts w:ascii="Trebuchet MS" w:hAnsi="Trebuchet MS" w:cs="Arial"/>
          <w:b/>
          <w:bCs/>
          <w:color w:val="000000"/>
        </w:rPr>
        <w:t>S</w:t>
      </w:r>
      <w:r w:rsidRPr="00C80083">
        <w:rPr>
          <w:rFonts w:ascii="Trebuchet MS" w:hAnsi="Trebuchet MS" w:cs="Arial"/>
          <w:b/>
          <w:bCs/>
          <w:color w:val="000000"/>
        </w:rPr>
        <w:t xml:space="preserve">olutions </w:t>
      </w:r>
      <w:r w:rsidR="00C80083" w:rsidRPr="00C80083">
        <w:rPr>
          <w:rFonts w:ascii="Trebuchet MS" w:hAnsi="Trebuchet MS" w:cs="Arial"/>
          <w:b/>
          <w:bCs/>
          <w:color w:val="000000"/>
        </w:rPr>
        <w:t>P</w:t>
      </w:r>
      <w:r w:rsidRPr="00C80083">
        <w:rPr>
          <w:rFonts w:ascii="Trebuchet MS" w:hAnsi="Trebuchet MS" w:cs="Arial"/>
          <w:b/>
          <w:bCs/>
          <w:color w:val="000000"/>
        </w:rPr>
        <w:t>rofessional (BSC (Hons) Digital &amp; Technology Solutions)</w:t>
      </w:r>
      <w:r w:rsidRPr="00C80083">
        <w:rPr>
          <w:rStyle w:val="FootnoteReference"/>
          <w:rFonts w:ascii="Trebuchet MS" w:hAnsi="Trebuchet MS" w:cs="Arial"/>
          <w:b/>
          <w:bCs/>
          <w:color w:val="000000"/>
        </w:rPr>
        <w:footnoteReference w:id="2"/>
      </w:r>
    </w:p>
    <w:p w14:paraId="34F27698" w14:textId="45E53940" w:rsidR="00A14EEE" w:rsidRPr="00372FE1" w:rsidRDefault="006F164A"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The end point assessment integrates the project outcomes and presentation into the overall synoptic project assessment. It is this end point assessment which will be judged against the standard, and test the skills, </w:t>
      </w:r>
      <w:r w:rsidR="00DD7361" w:rsidRPr="00372FE1">
        <w:rPr>
          <w:rFonts w:ascii="Trebuchet MS" w:hAnsi="Trebuchet MS"/>
        </w:rPr>
        <w:t>knowledge,</w:t>
      </w:r>
      <w:r w:rsidRPr="00372FE1">
        <w:rPr>
          <w:rFonts w:ascii="Trebuchet MS" w:hAnsi="Trebuchet MS"/>
        </w:rPr>
        <w:t xml:space="preserve"> and behaviours together as applied through the project. </w:t>
      </w:r>
    </w:p>
    <w:p w14:paraId="53583476" w14:textId="45AB3F0D" w:rsidR="007A4A1E" w:rsidRPr="00372FE1" w:rsidRDefault="00A14EEE"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As end point assessor, I have not been involved in teaching or assessing the Apprentice </w:t>
      </w:r>
      <w:r w:rsidR="00372FE1" w:rsidRPr="00372FE1">
        <w:rPr>
          <w:rFonts w:ascii="Trebuchet MS" w:hAnsi="Trebuchet MS"/>
        </w:rPr>
        <w:t>during</w:t>
      </w:r>
      <w:r w:rsidRPr="00372FE1">
        <w:rPr>
          <w:rFonts w:ascii="Trebuchet MS" w:hAnsi="Trebuchet MS"/>
        </w:rPr>
        <w:t xml:space="preserve"> their studies</w:t>
      </w:r>
      <w:r w:rsidR="007A4A1E" w:rsidRPr="00372FE1">
        <w:rPr>
          <w:rFonts w:ascii="Trebuchet MS" w:hAnsi="Trebuchet MS"/>
        </w:rPr>
        <w:t xml:space="preserve"> at Solent University.</w:t>
      </w:r>
      <w:r w:rsidR="00AF1271" w:rsidRPr="00372FE1">
        <w:rPr>
          <w:rFonts w:ascii="Trebuchet MS" w:hAnsi="Trebuchet MS"/>
        </w:rPr>
        <w:t xml:space="preserve"> </w:t>
      </w:r>
      <w:r w:rsidR="00676DD1" w:rsidRPr="00372FE1">
        <w:rPr>
          <w:rFonts w:ascii="Trebuchet MS" w:hAnsi="Trebuchet MS"/>
        </w:rPr>
        <w:t xml:space="preserve">Each of the University modules have already been independently assessed by external examiners who have verified the University's quality control of these modules. I have not sought to repeat this exercise. </w:t>
      </w:r>
      <w:r w:rsidR="00155A12" w:rsidRPr="00372FE1">
        <w:rPr>
          <w:rFonts w:ascii="Trebuchet MS" w:hAnsi="Trebuchet MS"/>
        </w:rPr>
        <w:t xml:space="preserve">I have </w:t>
      </w:r>
      <w:r w:rsidR="00767501" w:rsidRPr="00372FE1">
        <w:rPr>
          <w:rFonts w:ascii="Trebuchet MS" w:hAnsi="Trebuchet MS"/>
        </w:rPr>
        <w:t>however</w:t>
      </w:r>
      <w:r w:rsidR="000146CC" w:rsidRPr="00372FE1">
        <w:rPr>
          <w:rFonts w:ascii="Trebuchet MS" w:hAnsi="Trebuchet MS"/>
        </w:rPr>
        <w:t xml:space="preserve"> </w:t>
      </w:r>
      <w:r w:rsidR="0085762F" w:rsidRPr="00372FE1">
        <w:rPr>
          <w:rFonts w:ascii="Trebuchet MS" w:hAnsi="Trebuchet MS"/>
        </w:rPr>
        <w:t>surveyed</w:t>
      </w:r>
      <w:r w:rsidR="00155A12" w:rsidRPr="00372FE1">
        <w:rPr>
          <w:rFonts w:ascii="Trebuchet MS" w:hAnsi="Trebuchet MS"/>
        </w:rPr>
        <w:t xml:space="preserve"> the course work and marks and am satisfied that the </w:t>
      </w:r>
      <w:r w:rsidR="00C04904" w:rsidRPr="00372FE1">
        <w:rPr>
          <w:rFonts w:ascii="Trebuchet MS" w:hAnsi="Trebuchet MS"/>
        </w:rPr>
        <w:t>learning outcomes of the Apprenticeship have been met.</w:t>
      </w:r>
      <w:r w:rsidR="00CE0397" w:rsidRPr="00372FE1">
        <w:rPr>
          <w:rFonts w:ascii="Trebuchet MS" w:hAnsi="Trebuchet MS"/>
        </w:rPr>
        <w:t xml:space="preserve"> </w:t>
      </w:r>
    </w:p>
    <w:p w14:paraId="7A1129C9" w14:textId="28897E86" w:rsidR="006A2FFE" w:rsidRPr="00372FE1" w:rsidRDefault="00CF013B" w:rsidP="00D2638C">
      <w:pPr>
        <w:autoSpaceDE w:val="0"/>
        <w:autoSpaceDN w:val="0"/>
        <w:adjustRightInd w:val="0"/>
        <w:spacing w:beforeLines="40" w:before="96" w:after="0" w:line="240" w:lineRule="auto"/>
        <w:jc w:val="both"/>
        <w:rPr>
          <w:rFonts w:ascii="Trebuchet MS" w:hAnsi="Trebuchet MS"/>
        </w:rPr>
      </w:pPr>
      <w:r>
        <w:rPr>
          <w:rFonts w:ascii="Trebuchet MS" w:hAnsi="Trebuchet MS"/>
        </w:rPr>
        <w:br/>
      </w:r>
      <w:r w:rsidR="00EE10AC" w:rsidRPr="00372FE1">
        <w:rPr>
          <w:rFonts w:ascii="Trebuchet MS" w:hAnsi="Trebuchet MS"/>
        </w:rPr>
        <w:t>During th</w:t>
      </w:r>
      <w:r w:rsidR="00525BE2" w:rsidRPr="00372FE1">
        <w:rPr>
          <w:rFonts w:ascii="Trebuchet MS" w:hAnsi="Trebuchet MS"/>
        </w:rPr>
        <w:t>is</w:t>
      </w:r>
      <w:r w:rsidR="00EE10AC" w:rsidRPr="00372FE1">
        <w:rPr>
          <w:rFonts w:ascii="Trebuchet MS" w:hAnsi="Trebuchet MS"/>
        </w:rPr>
        <w:t xml:space="preserve"> </w:t>
      </w:r>
      <w:r>
        <w:rPr>
          <w:rFonts w:ascii="Trebuchet MS" w:hAnsi="Trebuchet MS"/>
        </w:rPr>
        <w:t>E</w:t>
      </w:r>
      <w:r w:rsidR="00305A1B" w:rsidRPr="00372FE1">
        <w:rPr>
          <w:rFonts w:ascii="Trebuchet MS" w:hAnsi="Trebuchet MS"/>
        </w:rPr>
        <w:t>nd</w:t>
      </w:r>
      <w:r w:rsidR="00EE10AC" w:rsidRPr="00372FE1">
        <w:rPr>
          <w:rFonts w:ascii="Trebuchet MS" w:hAnsi="Trebuchet MS"/>
        </w:rPr>
        <w:t xml:space="preserve"> </w:t>
      </w:r>
      <w:r w:rsidR="00372FE1" w:rsidRPr="00372FE1">
        <w:rPr>
          <w:rFonts w:ascii="Trebuchet MS" w:hAnsi="Trebuchet MS"/>
        </w:rPr>
        <w:t xml:space="preserve">Point </w:t>
      </w:r>
      <w:r w:rsidR="00372FE1">
        <w:rPr>
          <w:rFonts w:ascii="Trebuchet MS" w:hAnsi="Trebuchet MS"/>
        </w:rPr>
        <w:t>A</w:t>
      </w:r>
      <w:r w:rsidR="00372FE1" w:rsidRPr="00372FE1">
        <w:rPr>
          <w:rFonts w:ascii="Trebuchet MS" w:hAnsi="Trebuchet MS"/>
        </w:rPr>
        <w:t>ssessment</w:t>
      </w:r>
      <w:r w:rsidR="003917E0" w:rsidRPr="00372FE1">
        <w:rPr>
          <w:rFonts w:ascii="Trebuchet MS" w:hAnsi="Trebuchet MS"/>
        </w:rPr>
        <w:t>,</w:t>
      </w:r>
      <w:r w:rsidR="00EE10AC" w:rsidRPr="00372FE1">
        <w:rPr>
          <w:rFonts w:ascii="Trebuchet MS" w:hAnsi="Trebuchet MS"/>
        </w:rPr>
        <w:t xml:space="preserve"> the independent assessor is required to review the </w:t>
      </w:r>
      <w:r>
        <w:rPr>
          <w:rFonts w:ascii="Trebuchet MS" w:hAnsi="Trebuchet MS"/>
        </w:rPr>
        <w:t>S</w:t>
      </w:r>
      <w:r w:rsidR="00EE10AC" w:rsidRPr="00372FE1">
        <w:rPr>
          <w:rFonts w:ascii="Trebuchet MS" w:hAnsi="Trebuchet MS"/>
        </w:rPr>
        <w:t xml:space="preserve">ynoptic </w:t>
      </w:r>
      <w:r>
        <w:rPr>
          <w:rFonts w:ascii="Trebuchet MS" w:hAnsi="Trebuchet MS"/>
        </w:rPr>
        <w:t>P</w:t>
      </w:r>
      <w:r w:rsidR="00EE10AC" w:rsidRPr="00372FE1">
        <w:rPr>
          <w:rFonts w:ascii="Trebuchet MS" w:hAnsi="Trebuchet MS"/>
        </w:rPr>
        <w:t xml:space="preserve">roject and </w:t>
      </w:r>
      <w:r>
        <w:rPr>
          <w:rFonts w:ascii="Trebuchet MS" w:hAnsi="Trebuchet MS"/>
        </w:rPr>
        <w:t>P</w:t>
      </w:r>
      <w:r w:rsidR="00EE10AC" w:rsidRPr="00372FE1">
        <w:rPr>
          <w:rFonts w:ascii="Trebuchet MS" w:hAnsi="Trebuchet MS"/>
        </w:rPr>
        <w:t>resentation</w:t>
      </w:r>
      <w:r w:rsidR="00B81031" w:rsidRPr="00372FE1">
        <w:rPr>
          <w:rFonts w:ascii="Trebuchet MS" w:hAnsi="Trebuchet MS"/>
        </w:rPr>
        <w:t xml:space="preserve"> which </w:t>
      </w:r>
      <w:r w:rsidR="000065C5" w:rsidRPr="00372FE1">
        <w:rPr>
          <w:rFonts w:ascii="Trebuchet MS" w:hAnsi="Trebuchet MS"/>
        </w:rPr>
        <w:t xml:space="preserve">together </w:t>
      </w:r>
      <w:r w:rsidR="00B81031" w:rsidRPr="00372FE1">
        <w:rPr>
          <w:rFonts w:ascii="Trebuchet MS" w:hAnsi="Trebuchet MS"/>
        </w:rPr>
        <w:t xml:space="preserve">signify the completion of the degree and the overall </w:t>
      </w:r>
      <w:r w:rsidR="000065C5" w:rsidRPr="00372FE1">
        <w:rPr>
          <w:rFonts w:ascii="Trebuchet MS" w:hAnsi="Trebuchet MS"/>
        </w:rPr>
        <w:t xml:space="preserve">Apprenticeship </w:t>
      </w:r>
      <w:r w:rsidR="00B81031" w:rsidRPr="00372FE1">
        <w:rPr>
          <w:rFonts w:ascii="Trebuchet MS" w:hAnsi="Trebuchet MS"/>
        </w:rPr>
        <w:t>programme</w:t>
      </w:r>
      <w:r w:rsidR="00655AD3" w:rsidRPr="00372FE1">
        <w:rPr>
          <w:rFonts w:ascii="Trebuchet MS" w:hAnsi="Trebuchet MS"/>
        </w:rPr>
        <w:t>. I</w:t>
      </w:r>
      <w:r w:rsidR="00D9704C" w:rsidRPr="00372FE1">
        <w:rPr>
          <w:rFonts w:ascii="Trebuchet MS" w:hAnsi="Trebuchet MS"/>
        </w:rPr>
        <w:t>t is in this capacity</w:t>
      </w:r>
      <w:r w:rsidR="00525BE2" w:rsidRPr="00372FE1">
        <w:rPr>
          <w:rFonts w:ascii="Trebuchet MS" w:hAnsi="Trebuchet MS"/>
        </w:rPr>
        <w:t xml:space="preserve"> that I am conducting a final </w:t>
      </w:r>
      <w:r w:rsidR="00B81031" w:rsidRPr="00372FE1">
        <w:rPr>
          <w:rFonts w:ascii="Trebuchet MS" w:hAnsi="Trebuchet MS"/>
        </w:rPr>
        <w:t>review and interview with the Apprentice.</w:t>
      </w:r>
    </w:p>
    <w:p w14:paraId="00108CE3" w14:textId="37979993" w:rsidR="00163E24" w:rsidRPr="00CF013B" w:rsidRDefault="00163E24" w:rsidP="00D2638C">
      <w:pPr>
        <w:autoSpaceDE w:val="0"/>
        <w:autoSpaceDN w:val="0"/>
        <w:adjustRightInd w:val="0"/>
        <w:spacing w:beforeLines="40" w:before="96" w:after="0" w:line="240" w:lineRule="auto"/>
        <w:jc w:val="both"/>
        <w:rPr>
          <w:rFonts w:ascii="Trebuchet MS" w:hAnsi="Trebuchet MS"/>
          <w:sz w:val="16"/>
          <w:szCs w:val="16"/>
        </w:rPr>
      </w:pP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394"/>
      </w:tblGrid>
      <w:tr w:rsidR="002F0EF7" w:rsidRPr="00372FE1" w14:paraId="5C36184F" w14:textId="77777777" w:rsidTr="002F0EF7">
        <w:trPr>
          <w:trHeight w:val="459"/>
        </w:trPr>
        <w:tc>
          <w:tcPr>
            <w:tcW w:w="8897" w:type="dxa"/>
            <w:gridSpan w:val="2"/>
          </w:tcPr>
          <w:p w14:paraId="4C33043B"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project</w:t>
            </w:r>
          </w:p>
        </w:tc>
      </w:tr>
      <w:tr w:rsidR="002F0EF7" w:rsidRPr="00372FE1" w14:paraId="367A72E4" w14:textId="77777777" w:rsidTr="002F0EF7">
        <w:trPr>
          <w:trHeight w:val="423"/>
        </w:trPr>
        <w:tc>
          <w:tcPr>
            <w:tcW w:w="4503" w:type="dxa"/>
          </w:tcPr>
          <w:p w14:paraId="224F767A"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5D80EFC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1419FA6D" w14:textId="77777777" w:rsidTr="002F0EF7">
        <w:trPr>
          <w:trHeight w:val="598"/>
        </w:trPr>
        <w:tc>
          <w:tcPr>
            <w:tcW w:w="4503" w:type="dxa"/>
          </w:tcPr>
          <w:p w14:paraId="12965C03" w14:textId="74D32C8F"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project aims,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2D54A7FF"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3BDB1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project work.</w:t>
            </w:r>
          </w:p>
          <w:p w14:paraId="3F49FA74"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samples of completed marking to ensure consistency and quality.</w:t>
            </w:r>
          </w:p>
        </w:tc>
      </w:tr>
      <w:tr w:rsidR="002F0EF7" w:rsidRPr="00372FE1" w14:paraId="4216E07C" w14:textId="77777777" w:rsidTr="002F0EF7">
        <w:trPr>
          <w:trHeight w:val="449"/>
        </w:trPr>
        <w:tc>
          <w:tcPr>
            <w:tcW w:w="8897" w:type="dxa"/>
            <w:gridSpan w:val="2"/>
          </w:tcPr>
          <w:p w14:paraId="43A8E99C"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presentation</w:t>
            </w:r>
          </w:p>
        </w:tc>
      </w:tr>
      <w:tr w:rsidR="002F0EF7" w:rsidRPr="00372FE1" w14:paraId="071703CD" w14:textId="77777777" w:rsidTr="002F0EF7">
        <w:trPr>
          <w:trHeight w:val="412"/>
        </w:trPr>
        <w:tc>
          <w:tcPr>
            <w:tcW w:w="4503" w:type="dxa"/>
          </w:tcPr>
          <w:p w14:paraId="02AED496"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081E225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391D81C8" w14:textId="77777777" w:rsidTr="002F0EF7">
        <w:trPr>
          <w:trHeight w:val="598"/>
        </w:trPr>
        <w:tc>
          <w:tcPr>
            <w:tcW w:w="4503" w:type="dxa"/>
          </w:tcPr>
          <w:p w14:paraId="18F98471" w14:textId="1D720BB6"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presentation scope,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375A9761"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96E3D41"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presentations.</w:t>
            </w:r>
          </w:p>
          <w:p w14:paraId="0530B8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samples of completed presentation marking to ensure consistency and quality. </w:t>
            </w:r>
          </w:p>
        </w:tc>
      </w:tr>
    </w:tbl>
    <w:p w14:paraId="3686487B" w14:textId="09B9EB8E" w:rsidR="00CB6BB5" w:rsidRPr="00372FE1" w:rsidRDefault="00CB6BB5" w:rsidP="00D2638C">
      <w:pPr>
        <w:autoSpaceDE w:val="0"/>
        <w:autoSpaceDN w:val="0"/>
        <w:adjustRightInd w:val="0"/>
        <w:spacing w:beforeLines="40" w:before="96" w:after="0" w:line="240" w:lineRule="auto"/>
        <w:jc w:val="both"/>
        <w:rPr>
          <w:rFonts w:ascii="Trebuchet MS" w:hAnsi="Trebuchet MS" w:cs="Arial"/>
          <w:b/>
          <w:bCs/>
          <w:color w:val="000000"/>
          <w:sz w:val="24"/>
          <w:szCs w:val="24"/>
        </w:rPr>
      </w:pPr>
    </w:p>
    <w:p w14:paraId="31E5C7F8" w14:textId="0EBA0BA5" w:rsidR="002F0EF7" w:rsidRPr="00372FE1" w:rsidRDefault="00372FE1" w:rsidP="00C80083">
      <w:pPr>
        <w:rPr>
          <w:rFonts w:ascii="Trebuchet MS" w:hAnsi="Trebuchet MS" w:cs="Arial"/>
          <w:b/>
          <w:bCs/>
          <w:color w:val="000000" w:themeColor="text1"/>
          <w:sz w:val="24"/>
          <w:szCs w:val="24"/>
        </w:rPr>
      </w:pPr>
      <w:r>
        <w:rPr>
          <w:rFonts w:ascii="Trebuchet MS" w:hAnsi="Trebuchet MS" w:cs="Arial"/>
          <w:b/>
          <w:bCs/>
          <w:color w:val="000000" w:themeColor="text1"/>
          <w:sz w:val="24"/>
          <w:szCs w:val="24"/>
        </w:rPr>
        <w:br w:type="page"/>
      </w:r>
      <w:r w:rsidR="00C80083">
        <w:rPr>
          <w:rFonts w:ascii="Trebuchet MS" w:hAnsi="Trebuchet MS" w:cs="Arial"/>
          <w:b/>
          <w:bCs/>
          <w:color w:val="000000" w:themeColor="text1"/>
          <w:sz w:val="24"/>
          <w:szCs w:val="24"/>
        </w:rPr>
        <w:lastRenderedPageBreak/>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2F0EF7" w:rsidRPr="00372FE1">
        <w:rPr>
          <w:rFonts w:ascii="Trebuchet MS" w:hAnsi="Trebuchet MS" w:cs="Arial"/>
          <w:b/>
          <w:bCs/>
          <w:color w:val="000000" w:themeColor="text1"/>
          <w:sz w:val="24"/>
          <w:szCs w:val="24"/>
        </w:rPr>
        <w:t>Review Questions</w:t>
      </w:r>
    </w:p>
    <w:p w14:paraId="2E29867B"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782F8172"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36F5C429" w14:textId="0A18E5AB" w:rsidR="002F0EF7" w:rsidRPr="00372FE1" w:rsidRDefault="00DE164A"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I have reviewed </w:t>
      </w:r>
      <w:r w:rsidR="00360433" w:rsidRPr="00372FE1">
        <w:rPr>
          <w:rFonts w:ascii="Trebuchet MS" w:hAnsi="Trebuchet MS"/>
          <w:color w:val="000000" w:themeColor="text1"/>
        </w:rPr>
        <w:t>learning outcomes for the Apprentice program</w:t>
      </w:r>
      <w:r w:rsidR="00372FE1">
        <w:rPr>
          <w:rFonts w:ascii="Trebuchet MS" w:hAnsi="Trebuchet MS"/>
          <w:color w:val="000000" w:themeColor="text1"/>
        </w:rPr>
        <w:t>me</w:t>
      </w:r>
      <w:r w:rsidR="00360433" w:rsidRPr="00372FE1">
        <w:rPr>
          <w:rFonts w:ascii="Trebuchet MS" w:hAnsi="Trebuchet MS"/>
          <w:color w:val="000000" w:themeColor="text1"/>
        </w:rPr>
        <w:t xml:space="preserve"> </w:t>
      </w:r>
      <w:r w:rsidR="00372FE1" w:rsidRPr="00372FE1">
        <w:rPr>
          <w:rFonts w:ascii="Trebuchet MS" w:hAnsi="Trebuchet MS"/>
          <w:color w:val="000000" w:themeColor="text1"/>
        </w:rPr>
        <w:t>and</w:t>
      </w:r>
      <w:r w:rsidR="00EC5204" w:rsidRPr="00372FE1">
        <w:rPr>
          <w:rFonts w:ascii="Trebuchet MS" w:hAnsi="Trebuchet MS"/>
          <w:color w:val="000000" w:themeColor="text1"/>
        </w:rPr>
        <w:t xml:space="preserve"> </w:t>
      </w:r>
      <w:r w:rsidRPr="00372FE1">
        <w:rPr>
          <w:rFonts w:ascii="Trebuchet MS" w:hAnsi="Trebuchet MS"/>
          <w:color w:val="000000" w:themeColor="text1"/>
        </w:rPr>
        <w:t>the Apprentice</w:t>
      </w:r>
      <w:r w:rsidR="00372FE1">
        <w:rPr>
          <w:rFonts w:ascii="Trebuchet MS" w:hAnsi="Trebuchet MS"/>
          <w:color w:val="000000" w:themeColor="text1"/>
        </w:rPr>
        <w:t>’</w:t>
      </w:r>
      <w:r w:rsidRPr="00372FE1">
        <w:rPr>
          <w:rFonts w:ascii="Trebuchet MS" w:hAnsi="Trebuchet MS"/>
          <w:color w:val="000000" w:themeColor="text1"/>
        </w:rPr>
        <w:t xml:space="preserve">s </w:t>
      </w:r>
      <w:r w:rsidR="00372FE1">
        <w:rPr>
          <w:rFonts w:ascii="Trebuchet MS" w:hAnsi="Trebuchet MS"/>
          <w:color w:val="000000" w:themeColor="text1"/>
        </w:rPr>
        <w:t>S</w:t>
      </w:r>
      <w:r w:rsidRPr="00372FE1">
        <w:rPr>
          <w:rFonts w:ascii="Trebuchet MS" w:hAnsi="Trebuchet MS"/>
          <w:color w:val="000000" w:themeColor="text1"/>
        </w:rPr>
        <w:t xml:space="preserve">ynoptic </w:t>
      </w:r>
      <w:r w:rsidR="00372FE1">
        <w:rPr>
          <w:rFonts w:ascii="Trebuchet MS" w:hAnsi="Trebuchet MS"/>
          <w:color w:val="000000" w:themeColor="text1"/>
        </w:rPr>
        <w:t>P</w:t>
      </w:r>
      <w:r w:rsidRPr="00372FE1">
        <w:rPr>
          <w:rFonts w:ascii="Trebuchet MS" w:hAnsi="Trebuchet MS"/>
          <w:color w:val="000000" w:themeColor="text1"/>
        </w:rPr>
        <w:t xml:space="preserve">roject </w:t>
      </w:r>
      <w:r w:rsidR="00372FE1">
        <w:rPr>
          <w:rFonts w:ascii="Trebuchet MS" w:hAnsi="Trebuchet MS"/>
          <w:color w:val="000000" w:themeColor="text1"/>
        </w:rPr>
        <w:t>R</w:t>
      </w:r>
      <w:r w:rsidR="00EC5204" w:rsidRPr="00372FE1">
        <w:rPr>
          <w:rFonts w:ascii="Trebuchet MS" w:hAnsi="Trebuchet MS"/>
          <w:color w:val="000000" w:themeColor="text1"/>
        </w:rPr>
        <w:t xml:space="preserve">eport and </w:t>
      </w:r>
      <w:r w:rsidR="00372FE1">
        <w:rPr>
          <w:rFonts w:ascii="Trebuchet MS" w:hAnsi="Trebuchet MS"/>
          <w:color w:val="000000" w:themeColor="text1"/>
        </w:rPr>
        <w:t>P</w:t>
      </w:r>
      <w:r w:rsidR="00EC5204" w:rsidRPr="00372FE1">
        <w:rPr>
          <w:rFonts w:ascii="Trebuchet MS" w:hAnsi="Trebuchet MS"/>
          <w:color w:val="000000" w:themeColor="text1"/>
        </w:rPr>
        <w:t xml:space="preserve">resentation. In the interview I </w:t>
      </w:r>
      <w:r w:rsidR="004238A9" w:rsidRPr="00372FE1">
        <w:rPr>
          <w:rFonts w:ascii="Trebuchet MS" w:hAnsi="Trebuchet MS"/>
          <w:color w:val="000000" w:themeColor="text1"/>
        </w:rPr>
        <w:t>have asked</w:t>
      </w:r>
      <w:r w:rsidR="00EC5204" w:rsidRPr="00372FE1">
        <w:rPr>
          <w:rFonts w:ascii="Trebuchet MS" w:hAnsi="Trebuchet MS"/>
          <w:color w:val="000000" w:themeColor="text1"/>
        </w:rPr>
        <w:t xml:space="preserve"> </w:t>
      </w:r>
      <w:r w:rsidR="00437D4A" w:rsidRPr="00372FE1">
        <w:rPr>
          <w:rFonts w:ascii="Trebuchet MS" w:hAnsi="Trebuchet MS"/>
          <w:color w:val="000000" w:themeColor="text1"/>
        </w:rPr>
        <w:t>(subject to time constraints)</w:t>
      </w:r>
      <w:r w:rsidR="00EC5204" w:rsidRPr="00372FE1">
        <w:rPr>
          <w:rFonts w:ascii="Trebuchet MS" w:hAnsi="Trebuchet MS"/>
          <w:color w:val="000000" w:themeColor="text1"/>
        </w:rPr>
        <w:t xml:space="preserve"> </w:t>
      </w:r>
      <w:r w:rsidR="00372FE1" w:rsidRPr="00372FE1">
        <w:rPr>
          <w:rFonts w:ascii="Trebuchet MS" w:hAnsi="Trebuchet MS"/>
          <w:color w:val="000000" w:themeColor="text1"/>
        </w:rPr>
        <w:t>several</w:t>
      </w:r>
      <w:r w:rsidR="00EC5204" w:rsidRPr="00372FE1">
        <w:rPr>
          <w:rFonts w:ascii="Trebuchet MS" w:hAnsi="Trebuchet MS"/>
          <w:color w:val="000000" w:themeColor="text1"/>
        </w:rPr>
        <w:t xml:space="preserve"> questions</w:t>
      </w:r>
      <w:r w:rsidR="00A54CE5" w:rsidRPr="00372FE1">
        <w:rPr>
          <w:rFonts w:ascii="Trebuchet MS" w:hAnsi="Trebuchet MS"/>
          <w:color w:val="000000" w:themeColor="text1"/>
        </w:rPr>
        <w:t xml:space="preserve"> </w:t>
      </w:r>
      <w:r w:rsidR="00F93AF0" w:rsidRPr="00372FE1">
        <w:rPr>
          <w:rFonts w:ascii="Trebuchet MS" w:hAnsi="Trebuchet MS"/>
          <w:color w:val="000000" w:themeColor="text1"/>
        </w:rPr>
        <w:t>following from</w:t>
      </w:r>
      <w:r w:rsidR="00F032D4" w:rsidRPr="00372FE1">
        <w:rPr>
          <w:rFonts w:ascii="Trebuchet MS" w:hAnsi="Trebuchet MS"/>
          <w:color w:val="000000" w:themeColor="text1"/>
        </w:rPr>
        <w:t xml:space="preserve"> the report which also test some key aspects of the learning outcomes </w:t>
      </w:r>
      <w:r w:rsidR="00A54CE5" w:rsidRPr="00372FE1">
        <w:rPr>
          <w:rFonts w:ascii="Trebuchet MS" w:hAnsi="Trebuchet MS"/>
          <w:color w:val="000000" w:themeColor="text1"/>
        </w:rPr>
        <w:t xml:space="preserve">of the overall program. </w:t>
      </w:r>
      <w:r w:rsidR="00437D4A" w:rsidRPr="00372FE1">
        <w:rPr>
          <w:rFonts w:ascii="Trebuchet MS" w:hAnsi="Trebuchet MS"/>
          <w:color w:val="000000" w:themeColor="text1"/>
        </w:rPr>
        <w:t>These are indicated</w:t>
      </w:r>
      <w:r w:rsidR="003F4751" w:rsidRPr="00372FE1">
        <w:rPr>
          <w:rFonts w:ascii="Trebuchet MS" w:hAnsi="Trebuchet MS"/>
          <w:color w:val="000000" w:themeColor="text1"/>
        </w:rPr>
        <w:t xml:space="preserve"> in the following </w:t>
      </w:r>
      <w:r w:rsidR="00DD386C" w:rsidRPr="00372FE1">
        <w:rPr>
          <w:rFonts w:ascii="Trebuchet MS" w:hAnsi="Trebuchet MS"/>
          <w:color w:val="000000" w:themeColor="text1"/>
        </w:rPr>
        <w:t>tables in the appendix.</w:t>
      </w:r>
    </w:p>
    <w:p w14:paraId="427750DD" w14:textId="77777777" w:rsidR="0043250C" w:rsidRPr="00372FE1" w:rsidRDefault="0043250C"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p>
    <w:p w14:paraId="62EB0595" w14:textId="0DA4C9C6" w:rsidR="004238A9" w:rsidRPr="00372FE1" w:rsidRDefault="004238A9"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 xml:space="preserve">Employers Comments </w:t>
      </w:r>
      <w:r w:rsidR="009F16D7" w:rsidRPr="00372FE1">
        <w:rPr>
          <w:rFonts w:ascii="Trebuchet MS" w:hAnsi="Trebuchet MS" w:cs="Arial"/>
          <w:b/>
          <w:bCs/>
          <w:color w:val="000000" w:themeColor="text1"/>
          <w:sz w:val="24"/>
          <w:szCs w:val="24"/>
        </w:rPr>
        <w:t>(</w:t>
      </w:r>
      <w:r w:rsidR="006F1868" w:rsidRPr="00372FE1">
        <w:rPr>
          <w:rFonts w:ascii="Trebuchet MS" w:hAnsi="Trebuchet MS" w:cs="Arial"/>
          <w:b/>
          <w:bCs/>
          <w:color w:val="000000" w:themeColor="text1"/>
          <w:sz w:val="24"/>
          <w:szCs w:val="24"/>
        </w:rPr>
        <w:t>&lt;managers name&gt;</w:t>
      </w:r>
      <w:r w:rsidR="009F16D7" w:rsidRPr="00372FE1">
        <w:rPr>
          <w:rFonts w:ascii="Trebuchet MS" w:hAnsi="Trebuchet MS" w:cs="Arial"/>
          <w:b/>
          <w:bCs/>
          <w:color w:val="000000" w:themeColor="text1"/>
          <w:sz w:val="24"/>
          <w:szCs w:val="24"/>
        </w:rPr>
        <w:t>)</w:t>
      </w:r>
    </w:p>
    <w:p w14:paraId="03B8E011" w14:textId="2304D5B0" w:rsidR="00DE50A4" w:rsidRPr="00372FE1" w:rsidRDefault="004238A9" w:rsidP="006F1868">
      <w:pPr>
        <w:pStyle w:val="NormalWeb"/>
        <w:spacing w:beforeLines="40" w:before="96" w:beforeAutospacing="0" w:after="0" w:afterAutospacing="0"/>
        <w:rPr>
          <w:rFonts w:ascii="Trebuchet MS" w:eastAsiaTheme="minorHAnsi" w:hAnsi="Trebuchet MS" w:cstheme="minorBidi"/>
          <w:color w:val="000000" w:themeColor="text1"/>
          <w:sz w:val="22"/>
          <w:szCs w:val="22"/>
          <w:lang w:eastAsia="en-US"/>
        </w:rPr>
      </w:pPr>
      <w:r w:rsidRPr="00372FE1">
        <w:rPr>
          <w:rFonts w:ascii="Trebuchet MS" w:eastAsiaTheme="minorHAnsi" w:hAnsi="Trebuchet MS" w:cstheme="minorBidi"/>
          <w:color w:val="000000" w:themeColor="text1"/>
          <w:sz w:val="22"/>
          <w:szCs w:val="22"/>
          <w:lang w:eastAsia="en-US"/>
        </w:rPr>
        <w:t xml:space="preserve">The employer indicated that </w:t>
      </w:r>
      <w:r w:rsidR="006F1868" w:rsidRPr="00372FE1">
        <w:rPr>
          <w:rFonts w:ascii="Trebuchet MS" w:eastAsiaTheme="minorHAnsi" w:hAnsi="Trebuchet MS" w:cstheme="minorBidi"/>
          <w:color w:val="000000" w:themeColor="text1"/>
          <w:sz w:val="22"/>
          <w:szCs w:val="22"/>
          <w:lang w:eastAsia="en-US"/>
        </w:rPr>
        <w:t>they</w:t>
      </w:r>
      <w:r w:rsidRPr="00372FE1">
        <w:rPr>
          <w:rFonts w:ascii="Trebuchet MS" w:eastAsiaTheme="minorHAnsi" w:hAnsi="Trebuchet MS" w:cstheme="minorBidi"/>
          <w:color w:val="000000" w:themeColor="text1"/>
          <w:sz w:val="22"/>
          <w:szCs w:val="22"/>
          <w:lang w:eastAsia="en-US"/>
        </w:rPr>
        <w:t xml:space="preserve"> </w:t>
      </w:r>
      <w:r w:rsidR="000E0036" w:rsidRPr="00372FE1">
        <w:rPr>
          <w:rFonts w:ascii="Trebuchet MS" w:eastAsiaTheme="minorHAnsi" w:hAnsi="Trebuchet MS" w:cstheme="minorBidi"/>
          <w:color w:val="000000" w:themeColor="text1"/>
          <w:sz w:val="22"/>
          <w:szCs w:val="22"/>
          <w:lang w:eastAsia="en-US"/>
        </w:rPr>
        <w:t>had observed</w:t>
      </w:r>
      <w:r w:rsidR="006F1868" w:rsidRPr="00372FE1">
        <w:rPr>
          <w:rFonts w:ascii="Trebuchet MS" w:eastAsiaTheme="minorHAnsi" w:hAnsi="Trebuchet MS" w:cstheme="minorBidi"/>
          <w:color w:val="000000" w:themeColor="text1"/>
          <w:sz w:val="22"/>
          <w:szCs w:val="22"/>
          <w:lang w:eastAsia="en-US"/>
        </w:rPr>
        <w:t>…</w:t>
      </w:r>
    </w:p>
    <w:p w14:paraId="026BAFC5" w14:textId="77777777" w:rsidR="004238A9" w:rsidRPr="00372FE1" w:rsidRDefault="004238A9" w:rsidP="00D2638C">
      <w:pPr>
        <w:autoSpaceDE w:val="0"/>
        <w:autoSpaceDN w:val="0"/>
        <w:adjustRightInd w:val="0"/>
        <w:spacing w:beforeLines="40" w:before="96" w:after="0" w:line="240" w:lineRule="auto"/>
        <w:jc w:val="both"/>
        <w:rPr>
          <w:rFonts w:ascii="Trebuchet MS" w:hAnsi="Trebuchet MS"/>
          <w:color w:val="000000" w:themeColor="text1"/>
        </w:rPr>
      </w:pPr>
    </w:p>
    <w:p w14:paraId="47D0392C" w14:textId="4976CDE0" w:rsidR="00DD386C" w:rsidRPr="00372FE1" w:rsidRDefault="00DD386C" w:rsidP="00D2638C">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Overall Impression and Recommendation</w:t>
      </w:r>
    </w:p>
    <w:p w14:paraId="24A4C8B1" w14:textId="2657080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Having seen the candidate's presentation and having observed his responses to </w:t>
      </w:r>
      <w:r w:rsidR="00C80083" w:rsidRPr="00372FE1">
        <w:rPr>
          <w:rFonts w:ascii="Trebuchet MS" w:hAnsi="Trebuchet MS"/>
          <w:color w:val="000000" w:themeColor="text1"/>
        </w:rPr>
        <w:t>several</w:t>
      </w:r>
      <w:r w:rsidRPr="00372FE1">
        <w:rPr>
          <w:rFonts w:ascii="Trebuchet MS" w:hAnsi="Trebuchet MS"/>
          <w:color w:val="000000" w:themeColor="text1"/>
        </w:rPr>
        <w:t xml:space="preserve"> the questions outlined in Appendix A, I am convinced that the candidate meets the learning and behaviour outcomes expected for this Apprenticeship program. </w:t>
      </w:r>
    </w:p>
    <w:p w14:paraId="09587ED4" w14:textId="55A9C700" w:rsidR="005A5BBA"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He demonstrated a good working knowledge of the main technologies used in the Council and why they had been chosen. He also demonstrated awareness of the wider </w:t>
      </w:r>
      <w:r w:rsidR="009F16D7" w:rsidRPr="00372FE1">
        <w:rPr>
          <w:rFonts w:ascii="Trebuchet MS" w:hAnsi="Trebuchet MS"/>
          <w:color w:val="000000" w:themeColor="text1"/>
        </w:rPr>
        <w:t>business</w:t>
      </w:r>
      <w:r w:rsidRPr="00372FE1">
        <w:rPr>
          <w:rFonts w:ascii="Trebuchet MS" w:hAnsi="Trebuchet MS"/>
          <w:color w:val="000000" w:themeColor="text1"/>
        </w:rPr>
        <w:t xml:space="preserve"> and strategic issues which influenced the day-to-day design choices in his department. </w:t>
      </w:r>
    </w:p>
    <w:p w14:paraId="6B881853" w14:textId="77777777" w:rsidR="00372FE1" w:rsidRDefault="00372FE1" w:rsidP="00D2638C">
      <w:pPr>
        <w:autoSpaceDE w:val="0"/>
        <w:autoSpaceDN w:val="0"/>
        <w:adjustRightInd w:val="0"/>
        <w:spacing w:beforeLines="40" w:before="96" w:after="0" w:line="240" w:lineRule="auto"/>
        <w:jc w:val="both"/>
        <w:rPr>
          <w:rFonts w:ascii="Trebuchet MS" w:hAnsi="Trebuchet MS"/>
          <w:color w:val="000000" w:themeColor="text1"/>
        </w:rPr>
      </w:pPr>
    </w:p>
    <w:p w14:paraId="0FC59C0C" w14:textId="7EB5C91B"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I recommend that this candidate pass his End Point Assessment</w:t>
      </w:r>
      <w:r w:rsidR="006F1699" w:rsidRPr="00372FE1">
        <w:rPr>
          <w:rFonts w:ascii="Trebuchet MS" w:hAnsi="Trebuchet MS"/>
          <w:color w:val="000000" w:themeColor="text1"/>
        </w:rPr>
        <w:t xml:space="preserve"> and in accordance with the overall </w:t>
      </w:r>
      <w:r w:rsidR="006445C7" w:rsidRPr="00372FE1">
        <w:rPr>
          <w:rFonts w:ascii="Trebuchet MS" w:hAnsi="Trebuchet MS"/>
          <w:color w:val="000000" w:themeColor="text1"/>
        </w:rPr>
        <w:t>results</w:t>
      </w:r>
      <w:r w:rsidR="006F1699" w:rsidRPr="00372FE1">
        <w:rPr>
          <w:rFonts w:ascii="Trebuchet MS" w:hAnsi="Trebuchet MS"/>
          <w:color w:val="000000" w:themeColor="text1"/>
        </w:rPr>
        <w:t xml:space="preserve"> calculated by So</w:t>
      </w:r>
      <w:r w:rsidR="00FE3B47" w:rsidRPr="00372FE1">
        <w:rPr>
          <w:rFonts w:ascii="Trebuchet MS" w:hAnsi="Trebuchet MS"/>
          <w:color w:val="000000" w:themeColor="text1"/>
        </w:rPr>
        <w:t>lent University be awarded a</w:t>
      </w:r>
      <w:r w:rsidR="00FE3B47" w:rsidRPr="00372FE1">
        <w:rPr>
          <w:rFonts w:ascii="Trebuchet MS" w:hAnsi="Trebuchet MS"/>
          <w:b/>
          <w:bCs/>
          <w:color w:val="000000" w:themeColor="text1"/>
        </w:rPr>
        <w:t xml:space="preserve"> </w:t>
      </w:r>
      <w:r w:rsidR="00372FE1">
        <w:rPr>
          <w:rFonts w:ascii="Trebuchet MS" w:hAnsi="Trebuchet MS"/>
          <w:b/>
          <w:bCs/>
          <w:color w:val="000000" w:themeColor="text1"/>
        </w:rPr>
        <w:t>&lt;</w:t>
      </w:r>
      <w:r w:rsidR="004B7B75">
        <w:rPr>
          <w:rFonts w:ascii="Trebuchet MS" w:hAnsi="Trebuchet MS"/>
          <w:b/>
          <w:bCs/>
          <w:color w:val="000000" w:themeColor="text1"/>
        </w:rPr>
        <w:t xml:space="preserve">ADD </w:t>
      </w:r>
      <w:r w:rsidR="00372FE1">
        <w:rPr>
          <w:rFonts w:ascii="Trebuchet MS" w:hAnsi="Trebuchet MS"/>
          <w:b/>
          <w:bCs/>
          <w:color w:val="000000" w:themeColor="text1"/>
        </w:rPr>
        <w:t>CLASS&gt;</w:t>
      </w:r>
      <w:r w:rsidR="00FE3B47" w:rsidRPr="00372FE1">
        <w:rPr>
          <w:rFonts w:ascii="Trebuchet MS" w:hAnsi="Trebuchet MS"/>
          <w:b/>
          <w:bCs/>
          <w:color w:val="000000" w:themeColor="text1"/>
        </w:rPr>
        <w:t xml:space="preserve"> Honours Degree</w:t>
      </w:r>
      <w:r w:rsidR="006445C7" w:rsidRPr="00372FE1">
        <w:rPr>
          <w:rFonts w:ascii="Trebuchet MS" w:hAnsi="Trebuchet MS"/>
          <w:b/>
          <w:bCs/>
          <w:color w:val="000000" w:themeColor="text1"/>
        </w:rPr>
        <w:t xml:space="preserve"> in Digital &amp; Technology Solutions</w:t>
      </w:r>
      <w:r w:rsidR="00FE3B47" w:rsidRPr="00372FE1">
        <w:rPr>
          <w:rFonts w:ascii="Trebuchet MS" w:hAnsi="Trebuchet MS"/>
          <w:color w:val="000000" w:themeColor="text1"/>
        </w:rPr>
        <w:t>.</w:t>
      </w:r>
    </w:p>
    <w:p w14:paraId="1ACA80E1" w14:textId="65BF05E3"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6C51C09C" w14:textId="72B632D6"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Signed</w:t>
      </w:r>
    </w:p>
    <w:p w14:paraId="52C94336" w14:textId="7666087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4360E4A6" w14:textId="0B867D09" w:rsidR="0043250C" w:rsidRPr="00372FE1" w:rsidRDefault="0043250C" w:rsidP="00D2638C">
      <w:pPr>
        <w:autoSpaceDE w:val="0"/>
        <w:autoSpaceDN w:val="0"/>
        <w:adjustRightInd w:val="0"/>
        <w:spacing w:beforeLines="40" w:before="96" w:after="0" w:line="240" w:lineRule="auto"/>
        <w:jc w:val="both"/>
        <w:rPr>
          <w:rFonts w:ascii="Trebuchet MS" w:hAnsi="Trebuchet MS"/>
          <w:color w:val="000000" w:themeColor="text1"/>
        </w:rPr>
      </w:pPr>
    </w:p>
    <w:p w14:paraId="345BB044" w14:textId="77777777" w:rsidR="00D31867" w:rsidRDefault="00D31867" w:rsidP="00D31867">
      <w:pPr>
        <w:rPr>
          <w:rFonts w:ascii="Trebuchet MS" w:hAnsi="Trebuchet MS"/>
          <w:color w:val="000000" w:themeColor="text1"/>
        </w:rPr>
      </w:pPr>
    </w:p>
    <w:p w14:paraId="10AB3422" w14:textId="320C03E5" w:rsidR="00372FE1" w:rsidRPr="00372FE1" w:rsidRDefault="00372FE1" w:rsidP="00D31867">
      <w:pPr>
        <w:rPr>
          <w:rFonts w:ascii="Trebuchet MS" w:hAnsi="Trebuchet MS"/>
          <w:sz w:val="24"/>
          <w:szCs w:val="24"/>
        </w:rPr>
        <w:sectPr w:rsidR="00372FE1" w:rsidRPr="00372FE1" w:rsidSect="00271A80">
          <w:headerReference w:type="default" r:id="rId7"/>
          <w:footerReference w:type="default" r:id="rId8"/>
          <w:pgSz w:w="11906" w:h="16838"/>
          <w:pgMar w:top="1134" w:right="1440" w:bottom="709" w:left="1440" w:header="568" w:footer="708" w:gutter="0"/>
          <w:cols w:space="708"/>
          <w:docGrid w:linePitch="360"/>
        </w:sectPr>
      </w:pPr>
      <w:r>
        <w:rPr>
          <w:rFonts w:ascii="Trebuchet MS" w:hAnsi="Trebuchet MS"/>
          <w:color w:val="000000" w:themeColor="text1"/>
        </w:rPr>
        <w:t>&lt;Assessor Name&gt;</w:t>
      </w:r>
    </w:p>
    <w:p w14:paraId="4E3ADD6F" w14:textId="0E24580B" w:rsidR="008D13BE" w:rsidRPr="00372FE1" w:rsidRDefault="008D13BE" w:rsidP="008D13BE">
      <w:pPr>
        <w:pStyle w:val="NormalWeb"/>
        <w:spacing w:beforeLines="40" w:before="96" w:beforeAutospacing="0" w:after="0" w:afterAutospacing="0"/>
        <w:rPr>
          <w:rFonts w:ascii="Trebuchet MS" w:hAnsi="Trebuchet MS"/>
        </w:rPr>
      </w:pPr>
    </w:p>
    <w:p w14:paraId="49DE098F" w14:textId="01EF2D97" w:rsidR="004238A9" w:rsidRPr="005C204E" w:rsidRDefault="00DD386C" w:rsidP="004238A9">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Appendix A</w:t>
      </w:r>
      <w:r w:rsidR="004238A9" w:rsidRPr="005C204E">
        <w:rPr>
          <w:rFonts w:ascii="Trebuchet MS" w:hAnsi="Trebuchet MS" w:cs="Arial"/>
          <w:b/>
          <w:bCs/>
          <w:color w:val="000000"/>
          <w:sz w:val="24"/>
          <w:szCs w:val="24"/>
        </w:rPr>
        <w:t xml:space="preserve"> Assessment Interview Questions</w:t>
      </w:r>
    </w:p>
    <w:p w14:paraId="7C050918" w14:textId="25CCAFA3" w:rsidR="00DD386C" w:rsidRPr="005C204E" w:rsidRDefault="00DD386C" w:rsidP="008D13BE">
      <w:pPr>
        <w:pStyle w:val="NormalWeb"/>
        <w:spacing w:beforeLines="40" w:before="96" w:beforeAutospacing="0" w:after="0" w:afterAutospacing="0"/>
        <w:rPr>
          <w:rFonts w:ascii="Trebuchet MS" w:hAnsi="Trebuchet MS"/>
        </w:rPr>
      </w:pPr>
      <w:r w:rsidRPr="005C204E">
        <w:rPr>
          <w:rFonts w:ascii="Trebuchet MS" w:hAnsi="Trebuchet MS"/>
        </w:rPr>
        <w:t xml:space="preserve">End Point Assessment Review questions and Apprentice responses discussed during the end point assessment. Please note that time precluded asking </w:t>
      </w:r>
      <w:r w:rsidR="00C80083" w:rsidRPr="005C204E">
        <w:rPr>
          <w:rFonts w:ascii="Trebuchet MS" w:hAnsi="Trebuchet MS"/>
        </w:rPr>
        <w:t>all</w:t>
      </w:r>
      <w:r w:rsidRPr="005C204E">
        <w:rPr>
          <w:rFonts w:ascii="Trebuchet MS" w:hAnsi="Trebuchet MS"/>
        </w:rPr>
        <w:t xml:space="preserve"> the questions outlined and the candidate answered </w:t>
      </w:r>
      <w:r w:rsidR="00C80083" w:rsidRPr="005C204E">
        <w:rPr>
          <w:rFonts w:ascii="Trebuchet MS" w:hAnsi="Trebuchet MS"/>
        </w:rPr>
        <w:t>several</w:t>
      </w:r>
      <w:r w:rsidRPr="005C204E">
        <w:rPr>
          <w:rFonts w:ascii="Trebuchet MS" w:hAnsi="Trebuchet MS"/>
        </w:rPr>
        <w:t xml:space="preserve"> </w:t>
      </w:r>
      <w:r w:rsidR="004238A9" w:rsidRPr="005C204E">
        <w:rPr>
          <w:rFonts w:ascii="Trebuchet MS" w:hAnsi="Trebuchet MS"/>
        </w:rPr>
        <w:t xml:space="preserve">ancillary </w:t>
      </w:r>
      <w:r w:rsidRPr="005C204E">
        <w:rPr>
          <w:rFonts w:ascii="Trebuchet MS" w:hAnsi="Trebuchet MS"/>
        </w:rPr>
        <w:t xml:space="preserve">questions </w:t>
      </w:r>
      <w:r w:rsidR="004238A9" w:rsidRPr="005C204E">
        <w:rPr>
          <w:rFonts w:ascii="Trebuchet MS" w:hAnsi="Trebuchet MS"/>
        </w:rPr>
        <w:t xml:space="preserve">during either his presentation or his response to the main questions asked. </w:t>
      </w:r>
      <w:r w:rsidR="0043250C" w:rsidRPr="005C204E">
        <w:rPr>
          <w:rFonts w:ascii="Trebuchet MS" w:hAnsi="Trebuchet MS"/>
        </w:rPr>
        <w:t xml:space="preserve">Overall, he demonstrated that he had a good awareness of the learning outcomes and behaviours.  </w:t>
      </w:r>
    </w:p>
    <w:p w14:paraId="305F5057" w14:textId="77777777" w:rsidR="004238A9" w:rsidRPr="005C204E" w:rsidRDefault="004238A9" w:rsidP="008D13BE">
      <w:pPr>
        <w:pStyle w:val="NormalWeb"/>
        <w:spacing w:beforeLines="40" w:before="96" w:beforeAutospacing="0" w:after="0" w:afterAutospacing="0"/>
        <w:rPr>
          <w:rFonts w:ascii="Trebuchet MS" w:hAnsi="Trebuchet MS"/>
          <w:sz w:val="13"/>
          <w:szCs w:val="13"/>
        </w:rPr>
      </w:pPr>
    </w:p>
    <w:p w14:paraId="5CADF9A9" w14:textId="1E82232F" w:rsidR="00BD7CB3" w:rsidRPr="005C204E" w:rsidRDefault="008D13BE"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Review of Learning Outcomes</w:t>
      </w:r>
      <w:r w:rsidR="001411A0" w:rsidRPr="005C204E">
        <w:rPr>
          <w:rFonts w:ascii="Trebuchet MS" w:hAnsi="Trebuchet MS" w:cs="Arial"/>
          <w:b/>
          <w:bCs/>
          <w:color w:val="000000"/>
          <w:sz w:val="24"/>
          <w:szCs w:val="24"/>
        </w:rPr>
        <w:t xml:space="preserve"> – The apprentice has already been assessed in the Skills Outcomes and their Occupational Specialism within their on-programme modules throughout the apprenticeship degree.</w:t>
      </w:r>
    </w:p>
    <w:p w14:paraId="705874E0" w14:textId="0C88B7FA" w:rsidR="001411A0" w:rsidRPr="005C204E" w:rsidRDefault="001411A0"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p>
    <w:p w14:paraId="7406BC5F" w14:textId="1B75F165" w:rsidR="001411A0" w:rsidRPr="005C204E" w:rsidRDefault="001411A0" w:rsidP="001411A0">
      <w:pPr>
        <w:spacing w:after="0" w:line="240" w:lineRule="auto"/>
        <w:rPr>
          <w:rFonts w:ascii="Trebuchet MS" w:eastAsia="Times New Roman" w:hAnsi="Trebuchet MS" w:cs="Times New Roman"/>
          <w:b/>
          <w:bCs/>
          <w:sz w:val="24"/>
          <w:szCs w:val="24"/>
          <w:lang w:eastAsia="en-GB"/>
        </w:rPr>
      </w:pPr>
      <w:r w:rsidRPr="001411A0">
        <w:rPr>
          <w:rFonts w:ascii="Trebuchet MS" w:eastAsia="Times New Roman" w:hAnsi="Trebuchet MS" w:cs="Times New Roman"/>
          <w:b/>
          <w:bCs/>
          <w:sz w:val="24"/>
          <w:szCs w:val="24"/>
          <w:lang w:eastAsia="en-GB"/>
        </w:rPr>
        <w:t>Assessing the Knowledge Outcomes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1"/>
        <w:gridCol w:w="2975"/>
        <w:gridCol w:w="5810"/>
        <w:gridCol w:w="2271"/>
      </w:tblGrid>
      <w:tr w:rsidR="00480BC6" w:rsidRPr="005C204E" w14:paraId="72C68F3D" w14:textId="77777777" w:rsidTr="00FE4E78">
        <w:trPr>
          <w:trHeight w:val="84"/>
        </w:trPr>
        <w:tc>
          <w:tcPr>
            <w:tcW w:w="3931" w:type="dxa"/>
            <w:vAlign w:val="center"/>
          </w:tcPr>
          <w:p w14:paraId="5CEDD6F8"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Area of competence </w:t>
            </w:r>
          </w:p>
        </w:tc>
        <w:tc>
          <w:tcPr>
            <w:tcW w:w="2975" w:type="dxa"/>
            <w:vAlign w:val="center"/>
          </w:tcPr>
          <w:p w14:paraId="2B5CC921"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74C5FEA6" w14:textId="4470B9ED" w:rsidR="006F5F81" w:rsidRPr="005C204E" w:rsidRDefault="00480BC6" w:rsidP="00CB6BB5">
            <w:pPr>
              <w:autoSpaceDE w:val="0"/>
              <w:autoSpaceDN w:val="0"/>
              <w:adjustRightInd w:val="0"/>
              <w:spacing w:after="0" w:line="240" w:lineRule="auto"/>
              <w:rPr>
                <w:rFonts w:ascii="Trebuchet MS" w:hAnsi="Trebuchet MS" w:cs="Arial"/>
                <w:b/>
                <w:bCs/>
                <w:i/>
                <w:iCs/>
                <w:color w:val="000000"/>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72AF8BC1" w14:textId="77777777"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3FA728F9" w14:textId="539162B3"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poor / satisfactory / good / excellent</w:t>
            </w:r>
          </w:p>
        </w:tc>
      </w:tr>
      <w:tr w:rsidR="00480BC6" w:rsidRPr="005C204E" w14:paraId="696DC396" w14:textId="77777777" w:rsidTr="00480BC6">
        <w:trPr>
          <w:trHeight w:val="300"/>
        </w:trPr>
        <w:tc>
          <w:tcPr>
            <w:tcW w:w="3931" w:type="dxa"/>
          </w:tcPr>
          <w:p w14:paraId="46721A5C" w14:textId="77777777" w:rsidR="00480BC6" w:rsidRPr="005C204E" w:rsidRDefault="00480BC6" w:rsidP="00CB6BB5">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Business knowledge outcome required</w:t>
            </w:r>
          </w:p>
        </w:tc>
        <w:tc>
          <w:tcPr>
            <w:tcW w:w="2975" w:type="dxa"/>
          </w:tcPr>
          <w:p w14:paraId="226A175C" w14:textId="77777777" w:rsidR="00480BC6" w:rsidRPr="005C204E" w:rsidRDefault="00480BC6" w:rsidP="00CB6BB5">
            <w:pPr>
              <w:autoSpaceDE w:val="0"/>
              <w:autoSpaceDN w:val="0"/>
              <w:adjustRightInd w:val="0"/>
              <w:spacing w:after="0" w:line="240" w:lineRule="auto"/>
              <w:ind w:left="40"/>
              <w:rPr>
                <w:rFonts w:ascii="Trebuchet MS" w:hAnsi="Trebuchet MS" w:cs="Arial"/>
                <w:color w:val="000000"/>
                <w:sz w:val="18"/>
                <w:szCs w:val="18"/>
              </w:rPr>
            </w:pPr>
          </w:p>
        </w:tc>
        <w:tc>
          <w:tcPr>
            <w:tcW w:w="5810" w:type="dxa"/>
          </w:tcPr>
          <w:p w14:paraId="68236E6C" w14:textId="27FF833C" w:rsidR="00480BC6" w:rsidRPr="005C204E" w:rsidRDefault="00480BC6" w:rsidP="00C80083">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AD47ED4" w14:textId="77777777" w:rsidR="00480BC6" w:rsidRPr="005C204E" w:rsidRDefault="00480BC6" w:rsidP="00CB6BB5">
            <w:pPr>
              <w:autoSpaceDE w:val="0"/>
              <w:autoSpaceDN w:val="0"/>
              <w:adjustRightInd w:val="0"/>
              <w:spacing w:after="0" w:line="240" w:lineRule="auto"/>
              <w:rPr>
                <w:rFonts w:ascii="Trebuchet MS" w:hAnsi="Trebuchet MS" w:cs="Arial"/>
                <w:sz w:val="24"/>
                <w:szCs w:val="24"/>
              </w:rPr>
            </w:pPr>
          </w:p>
        </w:tc>
      </w:tr>
      <w:tr w:rsidR="006F1868" w:rsidRPr="005C204E" w14:paraId="4026E4E7" w14:textId="77777777" w:rsidTr="00480BC6">
        <w:trPr>
          <w:trHeight w:val="231"/>
        </w:trPr>
        <w:tc>
          <w:tcPr>
            <w:tcW w:w="3931" w:type="dxa"/>
          </w:tcPr>
          <w:p w14:paraId="32F52DB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Why technology is important to business and society</w:t>
            </w:r>
          </w:p>
        </w:tc>
        <w:tc>
          <w:tcPr>
            <w:tcW w:w="2975" w:type="dxa"/>
          </w:tcPr>
          <w:p w14:paraId="02E8296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Identifies important aspects and differentiates between business and society</w:t>
            </w:r>
          </w:p>
        </w:tc>
        <w:tc>
          <w:tcPr>
            <w:tcW w:w="5810" w:type="dxa"/>
          </w:tcPr>
          <w:p w14:paraId="5CAE6C08" w14:textId="77777777"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p w14:paraId="2A082900" w14:textId="3208E24E"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53FBA691" w14:textId="74A93D1F" w:rsidR="006F1868" w:rsidRPr="005C204E"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46536F68" w14:textId="77777777" w:rsidTr="00480BC6">
        <w:trPr>
          <w:trHeight w:val="231"/>
        </w:trPr>
        <w:tc>
          <w:tcPr>
            <w:tcW w:w="3931" w:type="dxa"/>
          </w:tcPr>
          <w:p w14:paraId="2F28542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technology, people, and organisational components of information systems. </w:t>
            </w:r>
          </w:p>
        </w:tc>
        <w:tc>
          <w:tcPr>
            <w:tcW w:w="2975" w:type="dxa"/>
          </w:tcPr>
          <w:p w14:paraId="393114AA" w14:textId="11F01439"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Recognises the interactions people, </w:t>
            </w:r>
            <w:r w:rsidR="00372FE1" w:rsidRPr="00372FE1">
              <w:rPr>
                <w:rFonts w:ascii="Trebuchet MS" w:hAnsi="Trebuchet MS" w:cs="Arial"/>
                <w:color w:val="000000"/>
                <w:sz w:val="18"/>
                <w:szCs w:val="18"/>
              </w:rPr>
              <w:t>processes,</w:t>
            </w:r>
            <w:r w:rsidRPr="00372FE1">
              <w:rPr>
                <w:rFonts w:ascii="Trebuchet MS" w:hAnsi="Trebuchet MS" w:cs="Arial"/>
                <w:color w:val="000000"/>
                <w:sz w:val="18"/>
                <w:szCs w:val="18"/>
              </w:rPr>
              <w:t xml:space="preserve"> and technology </w:t>
            </w:r>
          </w:p>
        </w:tc>
        <w:tc>
          <w:tcPr>
            <w:tcW w:w="5810" w:type="dxa"/>
          </w:tcPr>
          <w:p w14:paraId="0F0089D7"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p w14:paraId="6DE6E0E5" w14:textId="5535FB3E" w:rsidR="006F1868" w:rsidRPr="00372FE1" w:rsidRDefault="006F1868" w:rsidP="006F1868">
            <w:pPr>
              <w:autoSpaceDE w:val="0"/>
              <w:autoSpaceDN w:val="0"/>
              <w:adjustRightInd w:val="0"/>
              <w:spacing w:after="0" w:line="240" w:lineRule="auto"/>
              <w:rPr>
                <w:rFonts w:ascii="Trebuchet MS" w:hAnsi="Trebuchet MS" w:cs="Arial"/>
                <w:color w:val="000000" w:themeColor="text1"/>
                <w:sz w:val="20"/>
                <w:szCs w:val="20"/>
              </w:rPr>
            </w:pPr>
          </w:p>
        </w:tc>
        <w:tc>
          <w:tcPr>
            <w:tcW w:w="2271" w:type="dxa"/>
          </w:tcPr>
          <w:p w14:paraId="7ED37E42" w14:textId="1B9AC194"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6C5F7BA" w14:textId="77777777" w:rsidTr="00480BC6">
        <w:trPr>
          <w:trHeight w:val="194"/>
        </w:trPr>
        <w:tc>
          <w:tcPr>
            <w:tcW w:w="3931" w:type="dxa"/>
          </w:tcPr>
          <w:p w14:paraId="09E5D52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alignment between organisational strategy and technology strategy </w:t>
            </w:r>
          </w:p>
        </w:tc>
        <w:tc>
          <w:tcPr>
            <w:tcW w:w="2975" w:type="dxa"/>
          </w:tcPr>
          <w:p w14:paraId="512E1F7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Defines how technology strategy supports business objectives </w:t>
            </w:r>
          </w:p>
        </w:tc>
        <w:tc>
          <w:tcPr>
            <w:tcW w:w="5810" w:type="dxa"/>
          </w:tcPr>
          <w:p w14:paraId="3926CA55"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46A7555"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0B6A50A6" w14:textId="77777777" w:rsidTr="00480BC6">
        <w:trPr>
          <w:trHeight w:val="193"/>
        </w:trPr>
        <w:tc>
          <w:tcPr>
            <w:tcW w:w="3931" w:type="dxa"/>
          </w:tcPr>
          <w:p w14:paraId="43BD53F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business exploits technology solutions for competitive advantage vs. Necessity </w:t>
            </w:r>
          </w:p>
        </w:tc>
        <w:tc>
          <w:tcPr>
            <w:tcW w:w="2975" w:type="dxa"/>
          </w:tcPr>
          <w:p w14:paraId="514B09D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technology exploitation processes </w:t>
            </w:r>
          </w:p>
        </w:tc>
        <w:tc>
          <w:tcPr>
            <w:tcW w:w="5810" w:type="dxa"/>
          </w:tcPr>
          <w:p w14:paraId="3E32CF32"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06E09691"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557E58D4" w14:textId="77777777" w:rsidTr="00480BC6">
        <w:trPr>
          <w:trHeight w:val="290"/>
        </w:trPr>
        <w:tc>
          <w:tcPr>
            <w:tcW w:w="3931" w:type="dxa"/>
          </w:tcPr>
          <w:p w14:paraId="08A4ABE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value of technology systems investments and how to formulate a business case for a new technology solution, including estimation of both costs and benefits </w:t>
            </w:r>
          </w:p>
        </w:tc>
        <w:tc>
          <w:tcPr>
            <w:tcW w:w="2975" w:type="dxa"/>
          </w:tcPr>
          <w:p w14:paraId="3062735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benefits analysis </w:t>
            </w:r>
          </w:p>
        </w:tc>
        <w:tc>
          <w:tcPr>
            <w:tcW w:w="5810" w:type="dxa"/>
          </w:tcPr>
          <w:p w14:paraId="523BE8CB" w14:textId="1AEE1B58"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4563D30D"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E59BA92" w14:textId="77777777" w:rsidTr="00480BC6">
        <w:trPr>
          <w:trHeight w:val="230"/>
        </w:trPr>
        <w:tc>
          <w:tcPr>
            <w:tcW w:w="3931" w:type="dxa"/>
          </w:tcPr>
          <w:p w14:paraId="6B22AF0E"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conduct system/business process analysis </w:t>
            </w:r>
          </w:p>
        </w:tc>
        <w:tc>
          <w:tcPr>
            <w:tcW w:w="2975" w:type="dxa"/>
          </w:tcPr>
          <w:p w14:paraId="2CA2977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key processes </w:t>
            </w:r>
          </w:p>
        </w:tc>
        <w:tc>
          <w:tcPr>
            <w:tcW w:w="5810" w:type="dxa"/>
          </w:tcPr>
          <w:p w14:paraId="569F1F62" w14:textId="665BD0D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77AF083"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61E8F9DA" w14:textId="77777777" w:rsidTr="00480BC6">
        <w:trPr>
          <w:trHeight w:val="301"/>
        </w:trPr>
        <w:tc>
          <w:tcPr>
            <w:tcW w:w="3931" w:type="dxa"/>
          </w:tcPr>
          <w:p w14:paraId="73572CBB"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strategic decisions are made concerning acquiring technology solutions </w:t>
            </w:r>
            <w:r w:rsidRPr="00372FE1">
              <w:rPr>
                <w:rFonts w:ascii="Trebuchet MS" w:hAnsi="Trebuchet MS" w:cs="Arial"/>
                <w:color w:val="000000"/>
                <w:sz w:val="18"/>
                <w:szCs w:val="18"/>
              </w:rPr>
              <w:lastRenderedPageBreak/>
              <w:t xml:space="preserve">resources and capabilities including the ability to evaluate the different sourcing options </w:t>
            </w:r>
          </w:p>
        </w:tc>
        <w:tc>
          <w:tcPr>
            <w:tcW w:w="2975" w:type="dxa"/>
          </w:tcPr>
          <w:p w14:paraId="725BFCE3"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Evaluation of technology make or buy decisions </w:t>
            </w:r>
          </w:p>
        </w:tc>
        <w:tc>
          <w:tcPr>
            <w:tcW w:w="5810" w:type="dxa"/>
          </w:tcPr>
          <w:p w14:paraId="5DD67E90" w14:textId="77777777" w:rsidR="006F1868" w:rsidRPr="00372FE1" w:rsidRDefault="006F1868" w:rsidP="00C80083">
            <w:pPr>
              <w:autoSpaceDE w:val="0"/>
              <w:autoSpaceDN w:val="0"/>
              <w:adjustRightInd w:val="0"/>
              <w:spacing w:after="0" w:line="240" w:lineRule="auto"/>
              <w:rPr>
                <w:rFonts w:ascii="Trebuchet MS" w:eastAsia="Times New Roman" w:hAnsi="Trebuchet MS" w:cs="Arial"/>
                <w:i/>
                <w:iCs/>
                <w:color w:val="00B050"/>
                <w:sz w:val="20"/>
                <w:szCs w:val="20"/>
                <w:lang w:eastAsia="en-GB"/>
              </w:rPr>
            </w:pPr>
          </w:p>
        </w:tc>
        <w:tc>
          <w:tcPr>
            <w:tcW w:w="2271" w:type="dxa"/>
          </w:tcPr>
          <w:p w14:paraId="178567D9" w14:textId="1B011339"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39E3BAB" w14:textId="77777777" w:rsidTr="00480BC6">
        <w:trPr>
          <w:trHeight w:val="410"/>
        </w:trPr>
        <w:tc>
          <w:tcPr>
            <w:tcW w:w="3931" w:type="dxa"/>
          </w:tcPr>
          <w:p w14:paraId="41C5F889"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various functions and activities related to technology solutions within an organisation, including the role of the CIO, and managing and developing technology solutions professionals </w:t>
            </w:r>
          </w:p>
        </w:tc>
        <w:tc>
          <w:tcPr>
            <w:tcW w:w="2975" w:type="dxa"/>
          </w:tcPr>
          <w:p w14:paraId="62DC7F8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the main functions </w:t>
            </w:r>
          </w:p>
        </w:tc>
        <w:tc>
          <w:tcPr>
            <w:tcW w:w="5810" w:type="dxa"/>
          </w:tcPr>
          <w:p w14:paraId="365C02E8" w14:textId="6B66ADC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0BA6957"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135C9A3" w14:textId="77777777" w:rsidTr="001411A0">
        <w:trPr>
          <w:trHeight w:val="410"/>
        </w:trPr>
        <w:tc>
          <w:tcPr>
            <w:tcW w:w="3931" w:type="dxa"/>
            <w:vAlign w:val="center"/>
          </w:tcPr>
          <w:p w14:paraId="3863D13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Technology outcome required</w:t>
            </w:r>
          </w:p>
        </w:tc>
        <w:tc>
          <w:tcPr>
            <w:tcW w:w="2975" w:type="dxa"/>
            <w:vAlign w:val="center"/>
          </w:tcPr>
          <w:p w14:paraId="685DC008" w14:textId="737B820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11A5B49D" w14:textId="6437AFD6"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4761A398"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451C413D" w14:textId="07CDEBEB"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7228EC3B" w14:textId="77777777" w:rsidTr="00480BC6">
        <w:trPr>
          <w:trHeight w:val="304"/>
        </w:trPr>
        <w:tc>
          <w:tcPr>
            <w:tcW w:w="3931" w:type="dxa"/>
          </w:tcPr>
          <w:p w14:paraId="17854F5A" w14:textId="787D44A2"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Contemporary techniques for design, developing, testing, correcting, deploying, and documenting software systems from specifications, using agreed standards and tools</w:t>
            </w:r>
          </w:p>
        </w:tc>
        <w:tc>
          <w:tcPr>
            <w:tcW w:w="2975" w:type="dxa"/>
          </w:tcPr>
          <w:p w14:paraId="70420111"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Main methods and activities recognised </w:t>
            </w:r>
          </w:p>
        </w:tc>
        <w:tc>
          <w:tcPr>
            <w:tcW w:w="5810" w:type="dxa"/>
          </w:tcPr>
          <w:p w14:paraId="2A76ECF9" w14:textId="5D24980F" w:rsidR="003643A7" w:rsidRPr="00372FE1" w:rsidRDefault="003643A7" w:rsidP="003643A7">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1651476F" w14:textId="134B3DF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2371E0A" w14:textId="77777777" w:rsidTr="00480BC6">
        <w:trPr>
          <w:trHeight w:val="437"/>
        </w:trPr>
        <w:tc>
          <w:tcPr>
            <w:tcW w:w="3931" w:type="dxa"/>
          </w:tcPr>
          <w:p w14:paraId="26FB8FB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and position of legacy technology systems in organisations and how new technology environments interface and integrate with them </w:t>
            </w:r>
          </w:p>
        </w:tc>
        <w:tc>
          <w:tcPr>
            <w:tcW w:w="2975" w:type="dxa"/>
          </w:tcPr>
          <w:p w14:paraId="1BC62CB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importance of legacy systems </w:t>
            </w:r>
          </w:p>
          <w:p w14:paraId="1CAD2C6A" w14:textId="77777777" w:rsidR="003643A7" w:rsidRPr="00372FE1" w:rsidRDefault="003643A7" w:rsidP="003643A7">
            <w:pPr>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factors in their maintainability </w:t>
            </w:r>
          </w:p>
          <w:p w14:paraId="3A8D9522" w14:textId="77777777" w:rsidR="003643A7" w:rsidRPr="00372FE1" w:rsidRDefault="003643A7" w:rsidP="003643A7">
            <w:pPr>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7CC4ED9" w14:textId="3D50E2D2"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88860B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2531089" w14:textId="77777777" w:rsidTr="00480BC6">
        <w:trPr>
          <w:trHeight w:val="437"/>
        </w:trPr>
        <w:tc>
          <w:tcPr>
            <w:tcW w:w="3931" w:type="dxa"/>
          </w:tcPr>
          <w:p w14:paraId="578836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Software design approaches &amp; patterns and how to interpret and implement a given design </w:t>
            </w:r>
          </w:p>
        </w:tc>
        <w:tc>
          <w:tcPr>
            <w:tcW w:w="2975" w:type="dxa"/>
          </w:tcPr>
          <w:p w14:paraId="1FB0256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main design approaches </w:t>
            </w:r>
          </w:p>
          <w:p w14:paraId="4396905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commonly used software patterns </w:t>
            </w:r>
          </w:p>
          <w:p w14:paraId="022C49DA"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3AFF8AA1" w14:textId="74B9002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E8993BB" w14:textId="4895C2F0"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31EBD34" w14:textId="77777777" w:rsidTr="00480BC6">
        <w:trPr>
          <w:trHeight w:val="231"/>
        </w:trPr>
        <w:tc>
          <w:tcPr>
            <w:tcW w:w="3931" w:type="dxa"/>
          </w:tcPr>
          <w:p w14:paraId="47AE1044"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develop and implement a data model and data solution </w:t>
            </w:r>
          </w:p>
        </w:tc>
        <w:tc>
          <w:tcPr>
            <w:tcW w:w="2975" w:type="dxa"/>
          </w:tcPr>
          <w:p w14:paraId="7BB2D8E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 Identify the stages in developing a data model and data solution </w:t>
            </w:r>
          </w:p>
          <w:p w14:paraId="1737B20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E1E4849"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5B96B58"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2D0682B6" w14:textId="77777777" w:rsidTr="00480BC6">
        <w:trPr>
          <w:trHeight w:val="261"/>
        </w:trPr>
        <w:tc>
          <w:tcPr>
            <w:tcW w:w="3931" w:type="dxa"/>
          </w:tcPr>
          <w:p w14:paraId="4D4D32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of data management systems in managing organisational data and information </w:t>
            </w:r>
          </w:p>
        </w:tc>
        <w:tc>
          <w:tcPr>
            <w:tcW w:w="2975" w:type="dxa"/>
          </w:tcPr>
          <w:p w14:paraId="258CE013"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features of a data management system </w:t>
            </w:r>
          </w:p>
          <w:p w14:paraId="287CECD4"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2205BC2"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p w14:paraId="3EAF9E96" w14:textId="7846F9C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FAC3E08" w14:textId="34645B96"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08922E5" w14:textId="77777777" w:rsidTr="00480BC6">
        <w:trPr>
          <w:trHeight w:val="301"/>
        </w:trPr>
        <w:tc>
          <w:tcPr>
            <w:tcW w:w="3931" w:type="dxa"/>
          </w:tcPr>
          <w:p w14:paraId="6DD15D1A" w14:textId="76088D99"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identify and characterise different threats, hazards, and vulnerabilities, conducting a risk assessment and managing risk </w:t>
            </w:r>
          </w:p>
        </w:tc>
        <w:tc>
          <w:tcPr>
            <w:tcW w:w="2975" w:type="dxa"/>
          </w:tcPr>
          <w:p w14:paraId="13ED983F"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methods to identify threats and vulnerabilities </w:t>
            </w:r>
          </w:p>
          <w:p w14:paraId="1CF66EA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D4F96B4" w14:textId="412D2A28"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B507629" w14:textId="091A60A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92A400D" w14:textId="77777777" w:rsidTr="00480BC6">
        <w:trPr>
          <w:trHeight w:val="301"/>
        </w:trPr>
        <w:tc>
          <w:tcPr>
            <w:tcW w:w="3931" w:type="dxa"/>
          </w:tcPr>
          <w:p w14:paraId="280C67A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common vulnerabilities in computer networks and systems including un-secure coding and unprotected networks </w:t>
            </w:r>
          </w:p>
        </w:tc>
        <w:tc>
          <w:tcPr>
            <w:tcW w:w="2975" w:type="dxa"/>
          </w:tcPr>
          <w:p w14:paraId="7EF1884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common vulnerabilities </w:t>
            </w:r>
          </w:p>
          <w:p w14:paraId="1305CE8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8CB6282"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p w14:paraId="2249D8C8" w14:textId="4FADA961"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0F3771C4" w14:textId="53FA0A35"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FF914D0" w14:textId="77777777" w:rsidTr="00480BC6">
        <w:trPr>
          <w:trHeight w:val="192"/>
        </w:trPr>
        <w:tc>
          <w:tcPr>
            <w:tcW w:w="3931" w:type="dxa"/>
          </w:tcPr>
          <w:p w14:paraId="04E7E4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The role of service management frameworks in an organisation </w:t>
            </w:r>
          </w:p>
        </w:tc>
        <w:tc>
          <w:tcPr>
            <w:tcW w:w="2975" w:type="dxa"/>
          </w:tcPr>
          <w:p w14:paraId="4F462666"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main features </w:t>
            </w:r>
          </w:p>
          <w:p w14:paraId="513BE9C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20F0548"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23AEA5F"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047BEE" w14:textId="77777777" w:rsidTr="00480BC6">
        <w:trPr>
          <w:trHeight w:val="409"/>
        </w:trPr>
        <w:tc>
          <w:tcPr>
            <w:tcW w:w="3931" w:type="dxa"/>
          </w:tcPr>
          <w:p w14:paraId="21A0479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The fundamental building blocks (</w:t>
            </w:r>
            <w:proofErr w:type="gramStart"/>
            <w:r w:rsidRPr="00372FE1">
              <w:rPr>
                <w:rFonts w:ascii="Trebuchet MS" w:hAnsi="Trebuchet MS" w:cs="Arial"/>
                <w:color w:val="000000"/>
                <w:sz w:val="18"/>
                <w:szCs w:val="18"/>
              </w:rPr>
              <w:t>e.g.</w:t>
            </w:r>
            <w:proofErr w:type="gramEnd"/>
            <w:r w:rsidRPr="00372FE1">
              <w:rPr>
                <w:rFonts w:ascii="Trebuchet MS" w:hAnsi="Trebuchet MS" w:cs="Arial"/>
                <w:color w:val="000000"/>
                <w:sz w:val="18"/>
                <w:szCs w:val="18"/>
              </w:rPr>
              <w:t xml:space="preserve"> Routers, switches, hubs, storage, transmission) and typical architectures (e.g. Server/client, hub/spoke) of computers networks and the internet </w:t>
            </w:r>
          </w:p>
        </w:tc>
        <w:tc>
          <w:tcPr>
            <w:tcW w:w="2975" w:type="dxa"/>
          </w:tcPr>
          <w:p w14:paraId="1CE7C93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networking technologies and their purpose </w:t>
            </w:r>
          </w:p>
        </w:tc>
        <w:tc>
          <w:tcPr>
            <w:tcW w:w="5810" w:type="dxa"/>
          </w:tcPr>
          <w:p w14:paraId="70B2236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9D018AD"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07E28EE" w14:textId="77777777" w:rsidTr="001411A0">
        <w:trPr>
          <w:trHeight w:val="409"/>
        </w:trPr>
        <w:tc>
          <w:tcPr>
            <w:tcW w:w="3931" w:type="dxa"/>
            <w:vAlign w:val="center"/>
          </w:tcPr>
          <w:p w14:paraId="76135E9B"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Project outcome required</w:t>
            </w:r>
          </w:p>
        </w:tc>
        <w:tc>
          <w:tcPr>
            <w:tcW w:w="2975" w:type="dxa"/>
            <w:vAlign w:val="center"/>
          </w:tcPr>
          <w:p w14:paraId="602157F8" w14:textId="6017B965"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243B37CE" w14:textId="093045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1BE59DAE"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73B9E401" w14:textId="52DEDF92"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6F4BF72F" w14:textId="77777777" w:rsidTr="00480BC6">
        <w:trPr>
          <w:trHeight w:val="409"/>
        </w:trPr>
        <w:tc>
          <w:tcPr>
            <w:tcW w:w="3931" w:type="dxa"/>
          </w:tcPr>
          <w:p w14:paraId="32F536C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roll out a technology solutions project accurately consistent with business needs </w:t>
            </w:r>
          </w:p>
        </w:tc>
        <w:tc>
          <w:tcPr>
            <w:tcW w:w="2975" w:type="dxa"/>
          </w:tcPr>
          <w:p w14:paraId="04438E7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stages in project planning and delivery </w:t>
            </w:r>
          </w:p>
        </w:tc>
        <w:tc>
          <w:tcPr>
            <w:tcW w:w="5810" w:type="dxa"/>
          </w:tcPr>
          <w:p w14:paraId="4A9EC0B5"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18AF8E32"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4FA0BA2" w14:textId="77777777" w:rsidTr="00480BC6">
        <w:trPr>
          <w:trHeight w:val="302"/>
        </w:trPr>
        <w:tc>
          <w:tcPr>
            <w:tcW w:w="3931" w:type="dxa"/>
          </w:tcPr>
          <w:p w14:paraId="5056C2F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issues of quality, cost and time concerned with project implementation, including contractual obligations and resource constraints </w:t>
            </w:r>
          </w:p>
        </w:tc>
        <w:tc>
          <w:tcPr>
            <w:tcW w:w="2975" w:type="dxa"/>
          </w:tcPr>
          <w:p w14:paraId="2B82E9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Recognise the interaction of quality, cost, and time</w:t>
            </w:r>
          </w:p>
        </w:tc>
        <w:tc>
          <w:tcPr>
            <w:tcW w:w="5810" w:type="dxa"/>
          </w:tcPr>
          <w:p w14:paraId="3E763587" w14:textId="77777777"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BA46F0F" w14:textId="5447C2E8"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5D11BDAC"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D35444A" w14:textId="3A66678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661A0E39" w14:textId="77777777" w:rsidTr="00480BC6">
        <w:trPr>
          <w:trHeight w:val="369"/>
        </w:trPr>
        <w:tc>
          <w:tcPr>
            <w:tcW w:w="3931" w:type="dxa"/>
          </w:tcPr>
          <w:p w14:paraId="579D003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teams work effectively to produce technology solutions </w:t>
            </w:r>
          </w:p>
        </w:tc>
        <w:tc>
          <w:tcPr>
            <w:tcW w:w="2975" w:type="dxa"/>
          </w:tcPr>
          <w:p w14:paraId="3D1E514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the main criteria for successful team-working </w:t>
            </w:r>
          </w:p>
        </w:tc>
        <w:tc>
          <w:tcPr>
            <w:tcW w:w="5810" w:type="dxa"/>
          </w:tcPr>
          <w:p w14:paraId="2351E77A" w14:textId="78E08EDA"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A643B95" w14:textId="059F4CF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6676E6D" w14:textId="77777777" w:rsidTr="00480BC6">
        <w:trPr>
          <w:trHeight w:val="261"/>
        </w:trPr>
        <w:tc>
          <w:tcPr>
            <w:tcW w:w="3931" w:type="dxa"/>
          </w:tcPr>
          <w:p w14:paraId="10A0832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different approaches for managing projects in an IT environment. </w:t>
            </w:r>
          </w:p>
        </w:tc>
        <w:tc>
          <w:tcPr>
            <w:tcW w:w="2975" w:type="dxa"/>
          </w:tcPr>
          <w:p w14:paraId="78D4AFA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aspects in different approaches </w:t>
            </w:r>
          </w:p>
        </w:tc>
        <w:tc>
          <w:tcPr>
            <w:tcW w:w="5810" w:type="dxa"/>
          </w:tcPr>
          <w:p w14:paraId="4827E77A" w14:textId="19A32B5F"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E76014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74534F5" w14:textId="4B5850CF"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90DFCC" w14:textId="77777777" w:rsidTr="00480BC6">
        <w:trPr>
          <w:trHeight w:val="188"/>
        </w:trPr>
        <w:tc>
          <w:tcPr>
            <w:tcW w:w="3931" w:type="dxa"/>
          </w:tcPr>
          <w:p w14:paraId="790446D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main features of standard network protocols including https, HTTP, SMTP, SNMP, TCP, IP, etc. </w:t>
            </w:r>
          </w:p>
        </w:tc>
        <w:tc>
          <w:tcPr>
            <w:tcW w:w="2975" w:type="dxa"/>
          </w:tcPr>
          <w:p w14:paraId="341F11C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features </w:t>
            </w:r>
          </w:p>
        </w:tc>
        <w:tc>
          <w:tcPr>
            <w:tcW w:w="5810" w:type="dxa"/>
          </w:tcPr>
          <w:p w14:paraId="1A364F89"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5FAC5E69" w14:textId="77777777" w:rsidR="003643A7" w:rsidRPr="00372FE1" w:rsidRDefault="003643A7" w:rsidP="003643A7">
            <w:pPr>
              <w:autoSpaceDE w:val="0"/>
              <w:autoSpaceDN w:val="0"/>
              <w:adjustRightInd w:val="0"/>
              <w:spacing w:after="0" w:line="240" w:lineRule="auto"/>
              <w:rPr>
                <w:rFonts w:ascii="Trebuchet MS" w:hAnsi="Trebuchet MS" w:cs="Arial"/>
                <w:sz w:val="24"/>
                <w:szCs w:val="24"/>
              </w:rPr>
            </w:pPr>
          </w:p>
        </w:tc>
      </w:tr>
    </w:tbl>
    <w:p w14:paraId="70D22175" w14:textId="77777777" w:rsidR="003F4751" w:rsidRPr="00372FE1" w:rsidRDefault="003F4751" w:rsidP="00910044">
      <w:pPr>
        <w:spacing w:beforeLines="40" w:before="96" w:after="0" w:line="240" w:lineRule="auto"/>
        <w:rPr>
          <w:rFonts w:ascii="Trebuchet MS" w:eastAsia="Times New Roman" w:hAnsi="Trebuchet MS" w:cs="Times New Roman"/>
          <w:sz w:val="24"/>
          <w:szCs w:val="24"/>
          <w:lang w:eastAsia="en-GB"/>
        </w:rPr>
      </w:pPr>
    </w:p>
    <w:p w14:paraId="718AC506" w14:textId="07EC74AE" w:rsidR="00A237A1" w:rsidRPr="005C204E" w:rsidRDefault="00B370BB" w:rsidP="005C204E">
      <w:pPr>
        <w:autoSpaceDE w:val="0"/>
        <w:autoSpaceDN w:val="0"/>
        <w:adjustRightInd w:val="0"/>
        <w:spacing w:beforeLines="40" w:before="96" w:after="0" w:line="240" w:lineRule="auto"/>
        <w:jc w:val="both"/>
        <w:rPr>
          <w:rFonts w:ascii="Trebuchet MS" w:hAnsi="Trebuchet MS" w:cs="Arial"/>
          <w:b/>
          <w:bCs/>
          <w:color w:val="000000"/>
          <w:sz w:val="24"/>
          <w:szCs w:val="24"/>
        </w:rPr>
      </w:pPr>
      <w:r w:rsidRPr="00372FE1">
        <w:rPr>
          <w:rFonts w:ascii="Trebuchet MS" w:hAnsi="Trebuchet MS" w:cs="Arial"/>
          <w:b/>
          <w:bCs/>
          <w:color w:val="000000"/>
          <w:sz w:val="24"/>
          <w:szCs w:val="24"/>
        </w:rPr>
        <w:t>Assessing the Core Behavioural Skills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0"/>
        <w:gridCol w:w="3117"/>
        <w:gridCol w:w="5669"/>
        <w:gridCol w:w="2271"/>
      </w:tblGrid>
      <w:tr w:rsidR="00480BC6" w:rsidRPr="00372FE1" w14:paraId="1F8EA853" w14:textId="77777777" w:rsidTr="001411A0">
        <w:trPr>
          <w:trHeight w:val="84"/>
        </w:trPr>
        <w:tc>
          <w:tcPr>
            <w:tcW w:w="3930" w:type="dxa"/>
            <w:vAlign w:val="center"/>
          </w:tcPr>
          <w:p w14:paraId="775D3290"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3117" w:type="dxa"/>
            <w:vAlign w:val="center"/>
          </w:tcPr>
          <w:p w14:paraId="4D69ADF5"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Assessment criteria </w:t>
            </w:r>
          </w:p>
        </w:tc>
        <w:tc>
          <w:tcPr>
            <w:tcW w:w="5669" w:type="dxa"/>
            <w:vAlign w:val="center"/>
          </w:tcPr>
          <w:p w14:paraId="002F4176" w14:textId="2D1AC365"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Report and Presentation Questions</w:t>
            </w:r>
          </w:p>
        </w:tc>
        <w:tc>
          <w:tcPr>
            <w:tcW w:w="2271" w:type="dxa"/>
            <w:vAlign w:val="center"/>
          </w:tcPr>
          <w:p w14:paraId="11BC15C5" w14:textId="77777777"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Satisfactory Response</w:t>
            </w:r>
          </w:p>
          <w:p w14:paraId="4CD5F213" w14:textId="779BE7FA"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poor / satisfactory / good / excellent</w:t>
            </w:r>
          </w:p>
        </w:tc>
      </w:tr>
      <w:tr w:rsidR="00480BC6" w:rsidRPr="00372FE1" w14:paraId="768501A8" w14:textId="77777777" w:rsidTr="00480BC6">
        <w:trPr>
          <w:trHeight w:val="300"/>
        </w:trPr>
        <w:tc>
          <w:tcPr>
            <w:tcW w:w="3930" w:type="dxa"/>
          </w:tcPr>
          <w:p w14:paraId="3EDC319F"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Business knowledge outcome required</w:t>
            </w:r>
          </w:p>
        </w:tc>
        <w:tc>
          <w:tcPr>
            <w:tcW w:w="3117" w:type="dxa"/>
          </w:tcPr>
          <w:p w14:paraId="206886D1" w14:textId="77777777" w:rsidR="00480BC6" w:rsidRPr="00372FE1" w:rsidRDefault="00480BC6" w:rsidP="00F2025A">
            <w:pPr>
              <w:autoSpaceDE w:val="0"/>
              <w:autoSpaceDN w:val="0"/>
              <w:adjustRightInd w:val="0"/>
              <w:spacing w:after="0" w:line="240" w:lineRule="auto"/>
              <w:rPr>
                <w:rFonts w:ascii="Trebuchet MS" w:hAnsi="Trebuchet MS" w:cs="Arial"/>
                <w:b/>
                <w:bCs/>
                <w:color w:val="000000"/>
                <w:sz w:val="18"/>
                <w:szCs w:val="18"/>
              </w:rPr>
            </w:pPr>
          </w:p>
        </w:tc>
        <w:tc>
          <w:tcPr>
            <w:tcW w:w="5669" w:type="dxa"/>
          </w:tcPr>
          <w:p w14:paraId="2C4649B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2271" w:type="dxa"/>
          </w:tcPr>
          <w:p w14:paraId="29E1AE6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r>
      <w:tr w:rsidR="006F1868" w:rsidRPr="00372FE1" w14:paraId="467AC0BB" w14:textId="77777777" w:rsidTr="00480BC6">
        <w:trPr>
          <w:trHeight w:val="231"/>
        </w:trPr>
        <w:tc>
          <w:tcPr>
            <w:tcW w:w="3930" w:type="dxa"/>
          </w:tcPr>
          <w:p w14:paraId="679D7D9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Why technology is important to business and society</w:t>
            </w:r>
          </w:p>
        </w:tc>
        <w:tc>
          <w:tcPr>
            <w:tcW w:w="3117" w:type="dxa"/>
          </w:tcPr>
          <w:p w14:paraId="1FE7277A"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Identifies important aspects and differentiates between business and society</w:t>
            </w:r>
          </w:p>
        </w:tc>
        <w:tc>
          <w:tcPr>
            <w:tcW w:w="5669" w:type="dxa"/>
          </w:tcPr>
          <w:p w14:paraId="52D7D3C7" w14:textId="600D21DC" w:rsidR="006F1868" w:rsidRPr="00372FE1" w:rsidRDefault="006F1868" w:rsidP="00C80083">
            <w:pPr>
              <w:autoSpaceDE w:val="0"/>
              <w:autoSpaceDN w:val="0"/>
              <w:adjustRightInd w:val="0"/>
              <w:spacing w:after="0" w:line="240" w:lineRule="auto"/>
              <w:rPr>
                <w:rFonts w:ascii="Trebuchet MS" w:hAnsi="Trebuchet MS"/>
                <w:i/>
                <w:iCs/>
              </w:rPr>
            </w:pPr>
          </w:p>
        </w:tc>
        <w:tc>
          <w:tcPr>
            <w:tcW w:w="2271" w:type="dxa"/>
          </w:tcPr>
          <w:p w14:paraId="138DE39E" w14:textId="7386C45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CF2ACC6" w14:textId="77777777" w:rsidTr="002F05FA">
        <w:trPr>
          <w:cantSplit/>
          <w:trHeight w:val="84"/>
        </w:trPr>
        <w:tc>
          <w:tcPr>
            <w:tcW w:w="3930" w:type="dxa"/>
          </w:tcPr>
          <w:p w14:paraId="66D6EB63" w14:textId="203463C6" w:rsidR="003643A7" w:rsidRPr="00372FE1" w:rsidRDefault="003643A7" w:rsidP="003643A7">
            <w:pPr>
              <w:keepNext/>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lastRenderedPageBreak/>
              <w:t>Professional, interpersonal, and business skills Knowledge Outcome Required</w:t>
            </w:r>
          </w:p>
        </w:tc>
        <w:tc>
          <w:tcPr>
            <w:tcW w:w="3117" w:type="dxa"/>
            <w:vAlign w:val="center"/>
          </w:tcPr>
          <w:p w14:paraId="3ACEBF49" w14:textId="6C51B5DA" w:rsidR="003643A7" w:rsidRPr="00372FE1" w:rsidRDefault="003643A7" w:rsidP="003643A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14EDC39E" w14:textId="15BA6E20" w:rsidR="003643A7" w:rsidRPr="00372FE1" w:rsidRDefault="003643A7" w:rsidP="003643A7">
            <w:pPr>
              <w:pStyle w:val="ListParagraph"/>
              <w:autoSpaceDE w:val="0"/>
              <w:autoSpaceDN w:val="0"/>
              <w:adjustRightInd w:val="0"/>
              <w:spacing w:after="0" w:line="240" w:lineRule="auto"/>
              <w:rPr>
                <w:rFonts w:ascii="Trebuchet MS" w:hAnsi="Trebuchet MS"/>
                <w:i/>
                <w:iCs/>
              </w:rPr>
            </w:pPr>
            <w:r w:rsidRPr="00372FE1">
              <w:rPr>
                <w:rFonts w:ascii="Trebuchet MS" w:hAnsi="Trebuchet MS" w:cs="Arial"/>
                <w:b/>
                <w:bCs/>
                <w:color w:val="000000"/>
                <w:sz w:val="18"/>
                <w:szCs w:val="18"/>
              </w:rPr>
              <w:t xml:space="preserve">Assessment criteria </w:t>
            </w:r>
          </w:p>
        </w:tc>
        <w:tc>
          <w:tcPr>
            <w:tcW w:w="2271" w:type="dxa"/>
            <w:vAlign w:val="center"/>
          </w:tcPr>
          <w:p w14:paraId="683EAFC9" w14:textId="2C1F73E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6F1868" w:rsidRPr="00372FE1" w14:paraId="68D552C5" w14:textId="77777777" w:rsidTr="000775F2">
        <w:trPr>
          <w:cantSplit/>
          <w:trHeight w:val="1765"/>
        </w:trPr>
        <w:tc>
          <w:tcPr>
            <w:tcW w:w="3930" w:type="dxa"/>
          </w:tcPr>
          <w:p w14:paraId="07B3A0BB" w14:textId="4A3F38F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Fluent in written communications, able to articulate complex issues. </w:t>
            </w:r>
          </w:p>
          <w:p w14:paraId="1129EBB2" w14:textId="73D59F1E"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Makes concise, </w:t>
            </w:r>
            <w:r w:rsidR="00C80083" w:rsidRPr="00372FE1">
              <w:rPr>
                <w:rFonts w:ascii="Trebuchet MS" w:hAnsi="Trebuchet MS" w:cs="Arial"/>
                <w:color w:val="000000"/>
                <w:sz w:val="18"/>
                <w:szCs w:val="18"/>
              </w:rPr>
              <w:t>engaging,</w:t>
            </w:r>
            <w:r w:rsidRPr="00372FE1">
              <w:rPr>
                <w:rFonts w:ascii="Trebuchet MS" w:hAnsi="Trebuchet MS" w:cs="Arial"/>
                <w:color w:val="000000"/>
                <w:sz w:val="18"/>
                <w:szCs w:val="18"/>
              </w:rPr>
              <w:t xml:space="preserve"> and well-structured verbal presentations, </w:t>
            </w:r>
            <w:r w:rsidR="00C80083" w:rsidRPr="00372FE1">
              <w:rPr>
                <w:rFonts w:ascii="Trebuchet MS" w:hAnsi="Trebuchet MS" w:cs="Arial"/>
                <w:color w:val="000000"/>
                <w:sz w:val="18"/>
                <w:szCs w:val="18"/>
              </w:rPr>
              <w:t>arguments,</w:t>
            </w:r>
            <w:r w:rsidRPr="00372FE1">
              <w:rPr>
                <w:rFonts w:ascii="Trebuchet MS" w:hAnsi="Trebuchet MS" w:cs="Arial"/>
                <w:color w:val="000000"/>
                <w:sz w:val="18"/>
                <w:szCs w:val="18"/>
              </w:rPr>
              <w:t xml:space="preserve"> and explanations. </w:t>
            </w:r>
          </w:p>
          <w:p w14:paraId="1043C344" w14:textId="354241D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deal with different, competing interests within and outside the organisation with excellent negotiation skills. </w:t>
            </w:r>
          </w:p>
          <w:p w14:paraId="12A6B2A4" w14:textId="49E3BB2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proofErr w:type="gramStart"/>
            <w:r w:rsidRPr="00372FE1">
              <w:rPr>
                <w:rFonts w:ascii="Trebuchet MS" w:hAnsi="Trebuchet MS" w:cs="Arial"/>
                <w:color w:val="000000"/>
                <w:sz w:val="18"/>
                <w:szCs w:val="18"/>
              </w:rPr>
              <w:t>Is able to</w:t>
            </w:r>
            <w:proofErr w:type="gramEnd"/>
            <w:r w:rsidRPr="00372FE1">
              <w:rPr>
                <w:rFonts w:ascii="Trebuchet MS" w:hAnsi="Trebuchet MS" w:cs="Arial"/>
                <w:color w:val="000000"/>
                <w:sz w:val="18"/>
                <w:szCs w:val="18"/>
              </w:rPr>
              <w:t xml:space="preserve"> identify the preferences, motivations, strengths and limitations of other people and apply these insights to work more effectively with and to motivate others. </w:t>
            </w:r>
          </w:p>
          <w:p w14:paraId="201FF421" w14:textId="4E670BD3"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Competent in active listening and in leading, </w:t>
            </w:r>
            <w:r w:rsidR="00C80083" w:rsidRPr="00372FE1">
              <w:rPr>
                <w:rFonts w:ascii="Trebuchet MS" w:hAnsi="Trebuchet MS" w:cs="Arial"/>
                <w:color w:val="000000"/>
                <w:sz w:val="18"/>
                <w:szCs w:val="18"/>
              </w:rPr>
              <w:t>influencing,</w:t>
            </w:r>
            <w:r w:rsidRPr="00372FE1">
              <w:rPr>
                <w:rFonts w:ascii="Trebuchet MS" w:hAnsi="Trebuchet MS" w:cs="Arial"/>
                <w:color w:val="000000"/>
                <w:sz w:val="18"/>
                <w:szCs w:val="18"/>
              </w:rPr>
              <w:t xml:space="preserve"> and persuading others constructively. </w:t>
            </w:r>
          </w:p>
          <w:p w14:paraId="04E55276" w14:textId="3D129AA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give and receive feedback constructively and incorporate it into their own development and life-long learning. </w:t>
            </w:r>
          </w:p>
          <w:p w14:paraId="6C991C61" w14:textId="6B154ED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Applies analytical and critical thinking skills to Technology Solutions development and to systematically analyse and apply structured </w:t>
            </w:r>
            <w:r w:rsidR="00C80083" w:rsidRPr="00372FE1">
              <w:rPr>
                <w:rFonts w:ascii="Trebuchet MS" w:hAnsi="Trebuchet MS" w:cs="Arial"/>
                <w:color w:val="000000"/>
                <w:sz w:val="18"/>
                <w:szCs w:val="18"/>
              </w:rPr>
              <w:t>problem-solving</w:t>
            </w:r>
            <w:r w:rsidRPr="00372FE1">
              <w:rPr>
                <w:rFonts w:ascii="Trebuchet MS" w:hAnsi="Trebuchet MS" w:cs="Arial"/>
                <w:color w:val="000000"/>
                <w:sz w:val="18"/>
                <w:szCs w:val="18"/>
              </w:rPr>
              <w:t xml:space="preserve"> techniques to complex systems and situations. </w:t>
            </w:r>
          </w:p>
          <w:p w14:paraId="48E2B930" w14:textId="3D38F58F"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p w14:paraId="1F8B5AEA" w14:textId="21B0109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conduct effective research, using literature and other media, into IT and </w:t>
            </w:r>
            <w:r w:rsidR="00C80083" w:rsidRPr="00372FE1">
              <w:rPr>
                <w:rFonts w:ascii="Trebuchet MS" w:hAnsi="Trebuchet MS" w:cs="Arial"/>
                <w:color w:val="000000"/>
                <w:sz w:val="18"/>
                <w:szCs w:val="18"/>
              </w:rPr>
              <w:t>business-related</w:t>
            </w:r>
            <w:r w:rsidRPr="00372FE1">
              <w:rPr>
                <w:rFonts w:ascii="Trebuchet MS" w:hAnsi="Trebuchet MS" w:cs="Arial"/>
                <w:color w:val="000000"/>
                <w:sz w:val="18"/>
                <w:szCs w:val="18"/>
              </w:rPr>
              <w:t xml:space="preserve"> topics. </w:t>
            </w:r>
          </w:p>
          <w:p w14:paraId="45BD7753" w14:textId="5FA2A434" w:rsidR="006F1868" w:rsidRPr="00372FE1" w:rsidRDefault="006F1868" w:rsidP="006F1868">
            <w:pPr>
              <w:autoSpaceDE w:val="0"/>
              <w:autoSpaceDN w:val="0"/>
              <w:adjustRightInd w:val="0"/>
              <w:spacing w:after="0" w:line="240" w:lineRule="auto"/>
              <w:ind w:left="40"/>
              <w:rPr>
                <w:rFonts w:ascii="Trebuchet MS" w:hAnsi="Trebuchet MS" w:cs="Arial"/>
                <w:color w:val="000000"/>
                <w:sz w:val="18"/>
                <w:szCs w:val="18"/>
              </w:rPr>
            </w:pPr>
          </w:p>
        </w:tc>
        <w:tc>
          <w:tcPr>
            <w:tcW w:w="3117" w:type="dxa"/>
          </w:tcPr>
          <w:p w14:paraId="7F9B5D42" w14:textId="02CBCAC7" w:rsidR="006F1868" w:rsidRPr="00372FE1" w:rsidRDefault="00CF013B"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Well-constructed</w:t>
            </w:r>
            <w:r w:rsidR="006F1868" w:rsidRPr="00372FE1">
              <w:rPr>
                <w:rFonts w:ascii="Trebuchet MS" w:hAnsi="Trebuchet MS" w:cs="Arial"/>
                <w:color w:val="000000"/>
                <w:sz w:val="18"/>
                <w:szCs w:val="18"/>
              </w:rPr>
              <w:t xml:space="preserve"> concise presentation </w:t>
            </w:r>
            <w:r>
              <w:rPr>
                <w:rFonts w:ascii="Trebuchet MS" w:hAnsi="Trebuchet MS" w:cs="Arial"/>
                <w:color w:val="000000"/>
                <w:sz w:val="18"/>
                <w:szCs w:val="18"/>
              </w:rPr>
              <w:br/>
            </w:r>
          </w:p>
          <w:p w14:paraId="0655B7F9" w14:textId="5F2EDB7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Clear report with contents </w:t>
            </w:r>
            <w:r w:rsidR="00CF013B" w:rsidRPr="00372FE1">
              <w:rPr>
                <w:rFonts w:ascii="Trebuchet MS" w:hAnsi="Trebuchet MS" w:cs="Arial"/>
                <w:color w:val="000000"/>
                <w:sz w:val="18"/>
                <w:szCs w:val="18"/>
              </w:rPr>
              <w:t>well-structured</w:t>
            </w:r>
            <w:r w:rsidRPr="00372FE1">
              <w:rPr>
                <w:rFonts w:ascii="Trebuchet MS" w:hAnsi="Trebuchet MS" w:cs="Arial"/>
                <w:color w:val="000000"/>
                <w:sz w:val="18"/>
                <w:szCs w:val="18"/>
              </w:rPr>
              <w:t xml:space="preserve"> and including management summary </w:t>
            </w:r>
            <w:r w:rsidR="00CF013B">
              <w:rPr>
                <w:rFonts w:ascii="Trebuchet MS" w:hAnsi="Trebuchet MS" w:cs="Arial"/>
                <w:color w:val="000000"/>
                <w:sz w:val="18"/>
                <w:szCs w:val="18"/>
              </w:rPr>
              <w:br/>
            </w:r>
          </w:p>
          <w:p w14:paraId="217F7CD6" w14:textId="23A6D774"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Team organised and clear distribution of roles to achieve target outcomes </w:t>
            </w:r>
            <w:r w:rsidR="00CF013B">
              <w:rPr>
                <w:rFonts w:ascii="Trebuchet MS" w:hAnsi="Trebuchet MS" w:cs="Arial"/>
                <w:color w:val="000000"/>
                <w:sz w:val="18"/>
                <w:szCs w:val="18"/>
              </w:rPr>
              <w:br/>
            </w:r>
          </w:p>
          <w:p w14:paraId="32E4EC1E" w14:textId="3E04794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Peer assessment </w:t>
            </w:r>
          </w:p>
          <w:p w14:paraId="3BA16068" w14:textId="77777777" w:rsidR="006F1868" w:rsidRPr="00372FE1" w:rsidRDefault="006F1868" w:rsidP="006F1868">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174202C6" w14:textId="77777777" w:rsidR="00C80083"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 xml:space="preserve">Q How would you say you have demonstrated problem solving at work. including diagnosing hardware faults and working out the best way to achieve desired outcomes. </w:t>
            </w:r>
          </w:p>
          <w:p w14:paraId="40B77324" w14:textId="77777777" w:rsidR="00C80083" w:rsidRDefault="00C80083" w:rsidP="006F1868">
            <w:pPr>
              <w:autoSpaceDE w:val="0"/>
              <w:autoSpaceDN w:val="0"/>
              <w:adjustRightInd w:val="0"/>
              <w:spacing w:after="0" w:line="240" w:lineRule="auto"/>
              <w:rPr>
                <w:rFonts w:ascii="Trebuchet MS" w:hAnsi="Trebuchet MS"/>
                <w:i/>
                <w:iCs/>
                <w:color w:val="4472C4" w:themeColor="accent1"/>
                <w:sz w:val="18"/>
                <w:szCs w:val="18"/>
              </w:rPr>
            </w:pPr>
          </w:p>
          <w:p w14:paraId="09AA8E7E" w14:textId="58C90FA8" w:rsidR="006F1868"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Please can you describe a situation where you have demonstrated problem solving at work.</w:t>
            </w:r>
          </w:p>
          <w:p w14:paraId="346A893B" w14:textId="77777777" w:rsidR="00C80083" w:rsidRPr="00372FE1" w:rsidRDefault="00C80083" w:rsidP="006F1868">
            <w:pPr>
              <w:autoSpaceDE w:val="0"/>
              <w:autoSpaceDN w:val="0"/>
              <w:adjustRightInd w:val="0"/>
              <w:spacing w:after="0" w:line="240" w:lineRule="auto"/>
              <w:rPr>
                <w:rFonts w:ascii="Trebuchet MS" w:hAnsi="Trebuchet MS"/>
                <w:i/>
                <w:iCs/>
                <w:sz w:val="18"/>
                <w:szCs w:val="18"/>
              </w:rPr>
            </w:pPr>
          </w:p>
          <w:p w14:paraId="421AD6D2" w14:textId="5C5D2F8D" w:rsidR="006F1868" w:rsidRPr="00372FE1"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Q Which modules on the University course have been most useful in helping you tackle problems at work. In what way do you think you need to continue your professional development?</w:t>
            </w:r>
          </w:p>
          <w:p w14:paraId="2A81F45C" w14:textId="4D18341A" w:rsidR="006F1868" w:rsidRPr="00372FE1" w:rsidRDefault="006F1868" w:rsidP="006F1868">
            <w:pPr>
              <w:autoSpaceDE w:val="0"/>
              <w:autoSpaceDN w:val="0"/>
              <w:adjustRightInd w:val="0"/>
              <w:spacing w:after="0" w:line="240" w:lineRule="auto"/>
              <w:rPr>
                <w:rFonts w:ascii="Trebuchet MS" w:hAnsi="Trebuchet MS"/>
                <w:i/>
                <w:iCs/>
                <w:sz w:val="18"/>
                <w:szCs w:val="18"/>
              </w:rPr>
            </w:pPr>
          </w:p>
        </w:tc>
        <w:tc>
          <w:tcPr>
            <w:tcW w:w="2271" w:type="dxa"/>
          </w:tcPr>
          <w:p w14:paraId="591D4AC9" w14:textId="142860A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636BF97B" w14:textId="77777777" w:rsidTr="00CB173E">
        <w:trPr>
          <w:trHeight w:val="303"/>
        </w:trPr>
        <w:tc>
          <w:tcPr>
            <w:tcW w:w="3930" w:type="dxa"/>
          </w:tcPr>
          <w:p w14:paraId="1E1FCF07" w14:textId="3D286E71" w:rsidR="003643A7" w:rsidRPr="004F52CD" w:rsidRDefault="003643A7" w:rsidP="003643A7">
            <w:pPr>
              <w:keepNext/>
              <w:autoSpaceDE w:val="0"/>
              <w:autoSpaceDN w:val="0"/>
              <w:adjustRightInd w:val="0"/>
              <w:spacing w:after="0" w:line="240" w:lineRule="auto"/>
              <w:ind w:left="323"/>
              <w:contextualSpacing/>
              <w:rPr>
                <w:rFonts w:ascii="Trebuchet MS" w:hAnsi="Trebuchet MS" w:cs="Arial"/>
                <w:color w:val="000000"/>
                <w:sz w:val="18"/>
                <w:szCs w:val="18"/>
              </w:rPr>
            </w:pPr>
            <w:r w:rsidRPr="004F52CD">
              <w:rPr>
                <w:rFonts w:ascii="Trebuchet MS" w:hAnsi="Trebuchet MS" w:cs="Arial"/>
                <w:b/>
                <w:bCs/>
                <w:color w:val="000000"/>
                <w:sz w:val="18"/>
                <w:szCs w:val="18"/>
              </w:rPr>
              <w:lastRenderedPageBreak/>
              <w:t>Attributes and behaviours</w:t>
            </w:r>
          </w:p>
        </w:tc>
        <w:tc>
          <w:tcPr>
            <w:tcW w:w="3117" w:type="dxa"/>
            <w:vAlign w:val="center"/>
          </w:tcPr>
          <w:p w14:paraId="45561317" w14:textId="6A16BA08" w:rsidR="003643A7" w:rsidRPr="004F52CD" w:rsidRDefault="003643A7" w:rsidP="003643A7">
            <w:pPr>
              <w:pStyle w:val="ListParagraph"/>
              <w:keepNext/>
              <w:autoSpaceDE w:val="0"/>
              <w:autoSpaceDN w:val="0"/>
              <w:adjustRightInd w:val="0"/>
              <w:spacing w:after="0" w:line="240" w:lineRule="auto"/>
              <w:ind w:left="323"/>
              <w:rPr>
                <w:rFonts w:ascii="Trebuchet MS" w:hAnsi="Trebuchet MS" w:cs="Arial"/>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7974EADB" w14:textId="04EBB4DA"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 xml:space="preserve">Assessment criteria </w:t>
            </w:r>
          </w:p>
        </w:tc>
        <w:tc>
          <w:tcPr>
            <w:tcW w:w="2271" w:type="dxa"/>
            <w:vAlign w:val="center"/>
          </w:tcPr>
          <w:p w14:paraId="312D19D8" w14:textId="6185D0E8"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3643A7" w:rsidRPr="00372FE1" w14:paraId="698E8D5C" w14:textId="77777777" w:rsidTr="00480BC6">
        <w:trPr>
          <w:trHeight w:val="1862"/>
        </w:trPr>
        <w:tc>
          <w:tcPr>
            <w:tcW w:w="3930" w:type="dxa"/>
          </w:tcPr>
          <w:p w14:paraId="7B7E9398" w14:textId="46BA7391"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Flexible attitude </w:t>
            </w:r>
          </w:p>
          <w:p w14:paraId="41F1376A"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Ability to perform under pressure </w:t>
            </w:r>
          </w:p>
          <w:p w14:paraId="5DE7A776"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 thorough approach to work </w:t>
            </w:r>
          </w:p>
          <w:p w14:paraId="24245A7F" w14:textId="1B103E6C"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Logical thinking and creative approach to problem solving</w:t>
            </w:r>
          </w:p>
        </w:tc>
        <w:tc>
          <w:tcPr>
            <w:tcW w:w="3117" w:type="dxa"/>
          </w:tcPr>
          <w:p w14:paraId="21B075A2" w14:textId="16FC2645"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7DDFEBB3" w14:textId="77777777"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r w:rsidRPr="004F52CD">
              <w:rPr>
                <w:rFonts w:ascii="Trebuchet MS" w:hAnsi="Trebuchet MS"/>
                <w:i/>
                <w:iCs/>
                <w:color w:val="4472C4" w:themeColor="accent1"/>
                <w:sz w:val="18"/>
                <w:szCs w:val="18"/>
              </w:rPr>
              <w:t>Q can you describe a situation where you have had to perform under pressure in the work environment.</w:t>
            </w:r>
          </w:p>
          <w:p w14:paraId="5CFFA9AA" w14:textId="180959DF"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p>
          <w:p w14:paraId="609D6E03" w14:textId="3493AD07" w:rsidR="003643A7" w:rsidRPr="004F52CD" w:rsidRDefault="003643A7" w:rsidP="003643A7">
            <w:pPr>
              <w:autoSpaceDE w:val="0"/>
              <w:autoSpaceDN w:val="0"/>
              <w:adjustRightInd w:val="0"/>
              <w:spacing w:after="0" w:line="240" w:lineRule="auto"/>
              <w:rPr>
                <w:rFonts w:ascii="Trebuchet MS" w:hAnsi="Trebuchet MS"/>
                <w:i/>
                <w:iCs/>
                <w:sz w:val="18"/>
                <w:szCs w:val="18"/>
              </w:rPr>
            </w:pPr>
          </w:p>
        </w:tc>
        <w:tc>
          <w:tcPr>
            <w:tcW w:w="2271" w:type="dxa"/>
          </w:tcPr>
          <w:p w14:paraId="402E174E" w14:textId="6C11C9E7" w:rsidR="003643A7" w:rsidRPr="004F52CD" w:rsidRDefault="003643A7" w:rsidP="003643A7">
            <w:pPr>
              <w:autoSpaceDE w:val="0"/>
              <w:autoSpaceDN w:val="0"/>
              <w:adjustRightInd w:val="0"/>
              <w:spacing w:after="0" w:line="240" w:lineRule="auto"/>
              <w:rPr>
                <w:rFonts w:ascii="Trebuchet MS" w:hAnsi="Trebuchet MS" w:cs="Arial"/>
                <w:color w:val="000000"/>
                <w:sz w:val="18"/>
                <w:szCs w:val="18"/>
              </w:rPr>
            </w:pPr>
          </w:p>
        </w:tc>
      </w:tr>
    </w:tbl>
    <w:p w14:paraId="62DDCB6D" w14:textId="41834362" w:rsidR="005C204E" w:rsidRPr="005C204E" w:rsidRDefault="005C204E" w:rsidP="004F52CD">
      <w:pPr>
        <w:tabs>
          <w:tab w:val="left" w:pos="3572"/>
        </w:tabs>
        <w:rPr>
          <w:lang w:eastAsia="en-GB"/>
        </w:rPr>
      </w:pPr>
    </w:p>
    <w:p w14:paraId="1FCBB84F" w14:textId="3D50A981" w:rsidR="005C204E" w:rsidRDefault="005C204E" w:rsidP="005C204E">
      <w:pPr>
        <w:tabs>
          <w:tab w:val="left" w:pos="4514"/>
        </w:tabs>
        <w:rPr>
          <w:rFonts w:ascii="Trebuchet MS" w:eastAsia="Times New Roman" w:hAnsi="Trebuchet MS" w:cs="Times New Roman"/>
          <w:sz w:val="24"/>
          <w:szCs w:val="24"/>
          <w:lang w:eastAsia="en-GB"/>
        </w:rPr>
      </w:pPr>
      <w:r>
        <w:rPr>
          <w:rFonts w:ascii="Trebuchet MS" w:eastAsia="Times New Roman" w:hAnsi="Trebuchet MS" w:cs="Times New Roman"/>
          <w:sz w:val="24"/>
          <w:szCs w:val="24"/>
          <w:lang w:eastAsia="en-GB"/>
        </w:rPr>
        <w:tab/>
      </w:r>
    </w:p>
    <w:p w14:paraId="165BA672" w14:textId="656A6279" w:rsidR="005C204E" w:rsidRPr="005C204E" w:rsidRDefault="005C204E" w:rsidP="005C204E">
      <w:pPr>
        <w:tabs>
          <w:tab w:val="left" w:pos="4514"/>
        </w:tabs>
        <w:rPr>
          <w:lang w:eastAsia="en-GB"/>
        </w:rPr>
        <w:sectPr w:rsidR="005C204E" w:rsidRPr="005C204E" w:rsidSect="003473E5">
          <w:pgSz w:w="16838" w:h="11906" w:orient="landscape"/>
          <w:pgMar w:top="1440" w:right="1134" w:bottom="851" w:left="709" w:header="568" w:footer="1153" w:gutter="0"/>
          <w:cols w:space="708"/>
          <w:docGrid w:linePitch="360"/>
        </w:sectPr>
      </w:pPr>
      <w:r>
        <w:rPr>
          <w:lang w:eastAsia="en-GB"/>
        </w:rPr>
        <w:tab/>
      </w:r>
    </w:p>
    <w:p w14:paraId="30B12321" w14:textId="3255E241" w:rsidR="00FC148C" w:rsidRPr="00372FE1" w:rsidRDefault="00FC148C" w:rsidP="00212919">
      <w:pPr>
        <w:pStyle w:val="NormalWeb"/>
        <w:spacing w:beforeLines="40" w:before="96" w:beforeAutospacing="0" w:after="0" w:afterAutospacing="0"/>
        <w:rPr>
          <w:rFonts w:ascii="Trebuchet MS" w:hAnsi="Trebuchet MS"/>
        </w:rPr>
      </w:pPr>
    </w:p>
    <w:p w14:paraId="17E7A30A" w14:textId="2C66737A" w:rsidR="0043250C" w:rsidRPr="00372FE1" w:rsidRDefault="0043250C" w:rsidP="00212919">
      <w:pPr>
        <w:pStyle w:val="NormalWeb"/>
        <w:spacing w:beforeLines="40" w:before="96" w:beforeAutospacing="0" w:after="0" w:afterAutospacing="0"/>
        <w:rPr>
          <w:rFonts w:ascii="Trebuchet MS" w:hAnsi="Trebuchet MS"/>
        </w:rPr>
      </w:pPr>
    </w:p>
    <w:p w14:paraId="7168D5AD" w14:textId="5DDA3D31" w:rsidR="0043250C" w:rsidRPr="00372FE1" w:rsidRDefault="0043250C" w:rsidP="00212919">
      <w:pPr>
        <w:pStyle w:val="NormalWeb"/>
        <w:spacing w:beforeLines="40" w:before="96" w:beforeAutospacing="0" w:after="0" w:afterAutospacing="0"/>
        <w:rPr>
          <w:rFonts w:ascii="Trebuchet MS" w:hAnsi="Trebuchet MS"/>
        </w:rPr>
      </w:pPr>
    </w:p>
    <w:p w14:paraId="186A57A5" w14:textId="42B11C6C" w:rsidR="0043250C" w:rsidRPr="00372FE1" w:rsidRDefault="0043250C" w:rsidP="00212919">
      <w:pPr>
        <w:pStyle w:val="NormalWeb"/>
        <w:spacing w:beforeLines="40" w:before="96" w:beforeAutospacing="0" w:after="0" w:afterAutospacing="0"/>
        <w:rPr>
          <w:rFonts w:ascii="Trebuchet MS" w:hAnsi="Trebuchet MS"/>
        </w:rPr>
      </w:pPr>
    </w:p>
    <w:p w14:paraId="1F9C4004" w14:textId="485098B1" w:rsidR="0043250C" w:rsidRPr="00372FE1" w:rsidRDefault="0043250C" w:rsidP="00212919">
      <w:pPr>
        <w:pStyle w:val="NormalWeb"/>
        <w:spacing w:beforeLines="40" w:before="96" w:beforeAutospacing="0" w:after="0" w:afterAutospacing="0"/>
        <w:rPr>
          <w:rFonts w:ascii="Trebuchet MS" w:hAnsi="Trebuchet MS"/>
        </w:rPr>
      </w:pPr>
    </w:p>
    <w:p w14:paraId="56FEA3D4" w14:textId="01DFDA94" w:rsidR="0043250C" w:rsidRPr="00372FE1" w:rsidRDefault="0043250C" w:rsidP="00212919">
      <w:pPr>
        <w:pStyle w:val="NormalWeb"/>
        <w:spacing w:beforeLines="40" w:before="96" w:beforeAutospacing="0" w:after="0" w:afterAutospacing="0"/>
        <w:rPr>
          <w:rFonts w:ascii="Trebuchet MS" w:hAnsi="Trebuchet MS"/>
        </w:rPr>
      </w:pPr>
    </w:p>
    <w:p w14:paraId="03D11C16" w14:textId="082F33F1" w:rsidR="0043250C" w:rsidRPr="00372FE1" w:rsidRDefault="0043250C" w:rsidP="00212919">
      <w:pPr>
        <w:pStyle w:val="NormalWeb"/>
        <w:spacing w:beforeLines="40" w:before="96" w:beforeAutospacing="0" w:after="0" w:afterAutospacing="0"/>
        <w:rPr>
          <w:rFonts w:ascii="Trebuchet MS" w:hAnsi="Trebuchet MS"/>
        </w:rPr>
      </w:pPr>
    </w:p>
    <w:p w14:paraId="15E854A6" w14:textId="0D04200E" w:rsidR="0043250C" w:rsidRPr="00372FE1" w:rsidRDefault="0043250C" w:rsidP="00212919">
      <w:pPr>
        <w:pStyle w:val="NormalWeb"/>
        <w:spacing w:beforeLines="40" w:before="96" w:beforeAutospacing="0" w:after="0" w:afterAutospacing="0"/>
        <w:rPr>
          <w:rFonts w:ascii="Trebuchet MS" w:hAnsi="Trebuchet MS"/>
        </w:rPr>
      </w:pPr>
    </w:p>
    <w:p w14:paraId="724E6B0F" w14:textId="456E2492" w:rsidR="0043250C" w:rsidRPr="00372FE1" w:rsidRDefault="0043250C" w:rsidP="00212919">
      <w:pPr>
        <w:pStyle w:val="NormalWeb"/>
        <w:spacing w:beforeLines="40" w:before="96" w:beforeAutospacing="0" w:after="0" w:afterAutospacing="0"/>
        <w:rPr>
          <w:rFonts w:ascii="Trebuchet MS" w:hAnsi="Trebuchet MS"/>
        </w:rPr>
      </w:pPr>
    </w:p>
    <w:p w14:paraId="2D7DD446" w14:textId="4F455619" w:rsidR="0043250C" w:rsidRPr="00372FE1" w:rsidRDefault="0043250C" w:rsidP="00212919">
      <w:pPr>
        <w:pStyle w:val="NormalWeb"/>
        <w:spacing w:beforeLines="40" w:before="96" w:beforeAutospacing="0" w:after="0" w:afterAutospacing="0"/>
        <w:rPr>
          <w:rFonts w:ascii="Trebuchet MS" w:hAnsi="Trebuchet MS"/>
        </w:rPr>
      </w:pPr>
    </w:p>
    <w:p w14:paraId="3204E0AA" w14:textId="002B9C99" w:rsidR="0043250C" w:rsidRPr="00372FE1" w:rsidRDefault="0043250C" w:rsidP="00212919">
      <w:pPr>
        <w:pStyle w:val="NormalWeb"/>
        <w:spacing w:beforeLines="40" w:before="96" w:beforeAutospacing="0" w:after="0" w:afterAutospacing="0"/>
        <w:rPr>
          <w:rFonts w:ascii="Trebuchet MS" w:hAnsi="Trebuchet MS"/>
        </w:rPr>
      </w:pPr>
    </w:p>
    <w:p w14:paraId="24234DF5" w14:textId="51985F4A" w:rsidR="0043250C" w:rsidRPr="00372FE1" w:rsidRDefault="0043250C" w:rsidP="0043250C">
      <w:pPr>
        <w:pStyle w:val="NormalWeb"/>
        <w:spacing w:beforeLines="40" w:before="96" w:beforeAutospacing="0" w:after="0" w:afterAutospacing="0"/>
        <w:jc w:val="center"/>
        <w:rPr>
          <w:rFonts w:ascii="Trebuchet MS" w:hAnsi="Trebuchet MS"/>
        </w:rPr>
      </w:pPr>
      <w:r w:rsidRPr="00372FE1">
        <w:rPr>
          <w:rFonts w:ascii="Trebuchet MS" w:hAnsi="Trebuchet MS"/>
        </w:rPr>
        <w:t>End of document</w:t>
      </w:r>
    </w:p>
    <w:p w14:paraId="5D8C76F1" w14:textId="7FA07EEE" w:rsidR="00480BC6" w:rsidRPr="00372FE1" w:rsidRDefault="00480BC6" w:rsidP="00480BC6">
      <w:pPr>
        <w:rPr>
          <w:rFonts w:ascii="Trebuchet MS" w:hAnsi="Trebuchet MS"/>
          <w:lang w:eastAsia="en-GB"/>
        </w:rPr>
      </w:pPr>
    </w:p>
    <w:p w14:paraId="4B3264AD" w14:textId="674D1032" w:rsidR="00480BC6" w:rsidRPr="00372FE1" w:rsidRDefault="00480BC6" w:rsidP="00480BC6">
      <w:pPr>
        <w:rPr>
          <w:rFonts w:ascii="Trebuchet MS" w:hAnsi="Trebuchet MS"/>
          <w:lang w:eastAsia="en-GB"/>
        </w:rPr>
      </w:pPr>
    </w:p>
    <w:p w14:paraId="127335B8" w14:textId="68E0885E" w:rsidR="00480BC6" w:rsidRPr="00372FE1" w:rsidRDefault="00480BC6" w:rsidP="00480BC6">
      <w:pPr>
        <w:rPr>
          <w:rFonts w:ascii="Trebuchet MS" w:hAnsi="Trebuchet MS"/>
          <w:lang w:eastAsia="en-GB"/>
        </w:rPr>
      </w:pPr>
    </w:p>
    <w:p w14:paraId="08DC64A7" w14:textId="0A0E20BB" w:rsidR="00480BC6" w:rsidRPr="00372FE1" w:rsidRDefault="00480BC6" w:rsidP="00480BC6">
      <w:pPr>
        <w:rPr>
          <w:rFonts w:ascii="Trebuchet MS" w:hAnsi="Trebuchet MS"/>
          <w:lang w:eastAsia="en-GB"/>
        </w:rPr>
      </w:pPr>
    </w:p>
    <w:p w14:paraId="5B0A530A" w14:textId="36208DCF" w:rsidR="00480BC6" w:rsidRPr="00372FE1" w:rsidRDefault="00480BC6" w:rsidP="00480BC6">
      <w:pPr>
        <w:rPr>
          <w:rFonts w:ascii="Trebuchet MS" w:hAnsi="Trebuchet MS"/>
          <w:lang w:eastAsia="en-GB"/>
        </w:rPr>
      </w:pPr>
    </w:p>
    <w:p w14:paraId="19ED1C9D" w14:textId="386F616B" w:rsidR="00480BC6" w:rsidRPr="00372FE1" w:rsidRDefault="00480BC6" w:rsidP="00480BC6">
      <w:pPr>
        <w:rPr>
          <w:rFonts w:ascii="Trebuchet MS" w:hAnsi="Trebuchet MS"/>
          <w:lang w:eastAsia="en-GB"/>
        </w:rPr>
      </w:pPr>
    </w:p>
    <w:p w14:paraId="23F90A0F" w14:textId="2403A02B" w:rsidR="00480BC6" w:rsidRPr="00372FE1" w:rsidRDefault="00480BC6" w:rsidP="00480BC6">
      <w:pPr>
        <w:rPr>
          <w:rFonts w:ascii="Trebuchet MS" w:hAnsi="Trebuchet MS"/>
          <w:lang w:eastAsia="en-GB"/>
        </w:rPr>
      </w:pPr>
    </w:p>
    <w:p w14:paraId="3A24465F" w14:textId="1CAC7F8F" w:rsidR="00480BC6" w:rsidRPr="00372FE1" w:rsidRDefault="00480BC6" w:rsidP="00480BC6">
      <w:pPr>
        <w:rPr>
          <w:rFonts w:ascii="Trebuchet MS" w:hAnsi="Trebuchet MS"/>
          <w:lang w:eastAsia="en-GB"/>
        </w:rPr>
      </w:pPr>
    </w:p>
    <w:p w14:paraId="20A64AA5" w14:textId="268A708A" w:rsidR="00480BC6" w:rsidRPr="00372FE1" w:rsidRDefault="00480BC6" w:rsidP="00480BC6">
      <w:pPr>
        <w:rPr>
          <w:rFonts w:ascii="Trebuchet MS" w:hAnsi="Trebuchet MS"/>
          <w:lang w:eastAsia="en-GB"/>
        </w:rPr>
      </w:pPr>
    </w:p>
    <w:p w14:paraId="280C1462" w14:textId="7276BA8E" w:rsidR="00480BC6" w:rsidRPr="00372FE1" w:rsidRDefault="00480BC6" w:rsidP="00480BC6">
      <w:pPr>
        <w:rPr>
          <w:rFonts w:ascii="Trebuchet MS" w:hAnsi="Trebuchet MS"/>
          <w:lang w:eastAsia="en-GB"/>
        </w:rPr>
      </w:pPr>
    </w:p>
    <w:p w14:paraId="4FDFDA50" w14:textId="59C70B4C" w:rsidR="00480BC6" w:rsidRPr="00372FE1" w:rsidRDefault="00480BC6" w:rsidP="00480BC6">
      <w:pPr>
        <w:rPr>
          <w:rFonts w:ascii="Trebuchet MS" w:hAnsi="Trebuchet MS"/>
          <w:lang w:eastAsia="en-GB"/>
        </w:rPr>
      </w:pPr>
    </w:p>
    <w:p w14:paraId="44095374" w14:textId="34D351BF" w:rsidR="00480BC6" w:rsidRPr="00372FE1" w:rsidRDefault="00480BC6" w:rsidP="00480BC6">
      <w:pPr>
        <w:rPr>
          <w:rFonts w:ascii="Trebuchet MS" w:hAnsi="Trebuchet MS"/>
          <w:lang w:eastAsia="en-GB"/>
        </w:rPr>
      </w:pPr>
    </w:p>
    <w:p w14:paraId="29F3E69A" w14:textId="0CE27019" w:rsidR="00480BC6" w:rsidRPr="00372FE1" w:rsidRDefault="00480BC6" w:rsidP="00480BC6">
      <w:pPr>
        <w:rPr>
          <w:rFonts w:ascii="Trebuchet MS" w:hAnsi="Trebuchet MS"/>
          <w:lang w:eastAsia="en-GB"/>
        </w:rPr>
      </w:pPr>
    </w:p>
    <w:p w14:paraId="65F333DD" w14:textId="3E199BBF" w:rsidR="00480BC6" w:rsidRPr="00372FE1" w:rsidRDefault="00480BC6" w:rsidP="00480BC6">
      <w:pPr>
        <w:rPr>
          <w:rFonts w:ascii="Trebuchet MS" w:hAnsi="Trebuchet MS"/>
          <w:lang w:eastAsia="en-GB"/>
        </w:rPr>
      </w:pPr>
    </w:p>
    <w:p w14:paraId="7778CEE4" w14:textId="70A5FF3B" w:rsidR="00480BC6" w:rsidRPr="00372FE1" w:rsidRDefault="00480BC6" w:rsidP="00480BC6">
      <w:pPr>
        <w:rPr>
          <w:rFonts w:ascii="Trebuchet MS" w:hAnsi="Trebuchet MS"/>
          <w:lang w:eastAsia="en-GB"/>
        </w:rPr>
      </w:pPr>
    </w:p>
    <w:p w14:paraId="2B3D64C2" w14:textId="6D4F36B9" w:rsidR="00480BC6" w:rsidRPr="00372FE1" w:rsidRDefault="00480BC6" w:rsidP="00480BC6">
      <w:pPr>
        <w:rPr>
          <w:rFonts w:ascii="Trebuchet MS" w:hAnsi="Trebuchet MS"/>
          <w:lang w:eastAsia="en-GB"/>
        </w:rPr>
      </w:pPr>
    </w:p>
    <w:p w14:paraId="12F345A8" w14:textId="19C3E79E" w:rsidR="00480BC6" w:rsidRPr="00372FE1" w:rsidRDefault="00480BC6" w:rsidP="00480BC6">
      <w:pPr>
        <w:rPr>
          <w:rFonts w:ascii="Trebuchet MS" w:hAnsi="Trebuchet MS"/>
          <w:lang w:eastAsia="en-GB"/>
        </w:rPr>
      </w:pPr>
    </w:p>
    <w:p w14:paraId="0B996AF9" w14:textId="17A98C61" w:rsidR="00480BC6" w:rsidRPr="00372FE1" w:rsidRDefault="00480BC6" w:rsidP="00480BC6">
      <w:pPr>
        <w:rPr>
          <w:rFonts w:ascii="Trebuchet MS" w:hAnsi="Trebuchet MS"/>
          <w:lang w:eastAsia="en-GB"/>
        </w:rPr>
      </w:pPr>
    </w:p>
    <w:p w14:paraId="5E7B285F" w14:textId="35C8BB20" w:rsidR="00480BC6" w:rsidRPr="00372FE1" w:rsidRDefault="00480BC6" w:rsidP="00480BC6">
      <w:pPr>
        <w:tabs>
          <w:tab w:val="left" w:pos="2460"/>
        </w:tabs>
        <w:rPr>
          <w:rFonts w:ascii="Trebuchet MS" w:hAnsi="Trebuchet MS"/>
          <w:lang w:eastAsia="en-GB"/>
        </w:rPr>
      </w:pPr>
      <w:r w:rsidRPr="00372FE1">
        <w:rPr>
          <w:rFonts w:ascii="Trebuchet MS" w:hAnsi="Trebuchet MS"/>
          <w:lang w:eastAsia="en-GB"/>
        </w:rPr>
        <w:tab/>
      </w:r>
    </w:p>
    <w:sectPr w:rsidR="00480BC6" w:rsidRPr="00372FE1" w:rsidSect="00271A80">
      <w:pgSz w:w="11906" w:h="16838"/>
      <w:pgMar w:top="1134" w:right="1440" w:bottom="709"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D09C" w14:textId="77777777" w:rsidR="00CB7BA2" w:rsidRDefault="00CB7BA2" w:rsidP="00823ACC">
      <w:pPr>
        <w:spacing w:after="0" w:line="240" w:lineRule="auto"/>
      </w:pPr>
      <w:r>
        <w:separator/>
      </w:r>
    </w:p>
  </w:endnote>
  <w:endnote w:type="continuationSeparator" w:id="0">
    <w:p w14:paraId="61BD38B2" w14:textId="77777777" w:rsidR="00CB7BA2" w:rsidRDefault="00CB7BA2" w:rsidP="00823ACC">
      <w:pPr>
        <w:spacing w:after="0" w:line="240" w:lineRule="auto"/>
      </w:pPr>
      <w:r>
        <w:continuationSeparator/>
      </w:r>
    </w:p>
  </w:endnote>
  <w:endnote w:type="continuationNotice" w:id="1">
    <w:p w14:paraId="10B5B09B" w14:textId="77777777" w:rsidR="00CB7BA2" w:rsidRDefault="00CB7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DC37" w14:textId="75E3B057" w:rsidR="003473E5" w:rsidRDefault="00DA3272" w:rsidP="005C204E">
    <w:pPr>
      <w:pStyle w:val="Footer"/>
      <w:jc w:val="center"/>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9553" w14:textId="77777777" w:rsidR="00CB7BA2" w:rsidRDefault="00CB7BA2" w:rsidP="00823ACC">
      <w:pPr>
        <w:spacing w:after="0" w:line="240" w:lineRule="auto"/>
      </w:pPr>
      <w:r>
        <w:separator/>
      </w:r>
    </w:p>
  </w:footnote>
  <w:footnote w:type="continuationSeparator" w:id="0">
    <w:p w14:paraId="6AA582FB" w14:textId="77777777" w:rsidR="00CB7BA2" w:rsidRDefault="00CB7BA2" w:rsidP="00823ACC">
      <w:pPr>
        <w:spacing w:after="0" w:line="240" w:lineRule="auto"/>
      </w:pPr>
      <w:r>
        <w:continuationSeparator/>
      </w:r>
    </w:p>
  </w:footnote>
  <w:footnote w:type="continuationNotice" w:id="1">
    <w:p w14:paraId="696691E5" w14:textId="77777777" w:rsidR="00CB7BA2" w:rsidRDefault="00CB7BA2">
      <w:pPr>
        <w:spacing w:after="0" w:line="240" w:lineRule="auto"/>
      </w:pPr>
    </w:p>
  </w:footnote>
  <w:footnote w:id="2">
    <w:p w14:paraId="0114CB06" w14:textId="6BE9B36A" w:rsidR="000E0036" w:rsidRDefault="000E0036" w:rsidP="000E0036">
      <w:pPr>
        <w:pStyle w:val="FootnoteText"/>
      </w:pPr>
      <w:r>
        <w:rPr>
          <w:rStyle w:val="FootnoteReference"/>
        </w:rPr>
        <w:footnoteRef/>
      </w:r>
      <w:r>
        <w:t xml:space="preserve"> </w:t>
      </w:r>
      <w:hyperlink r:id="rId1" w:history="1">
        <w:r w:rsidR="00372FE1" w:rsidRPr="00195A7F">
          <w:rPr>
            <w:rStyle w:val="Hyperlink"/>
            <w:sz w:val="18"/>
            <w:szCs w:val="18"/>
          </w:rPr>
          <w:t>https://www.instituteforapprenticeships.org/media/1073/digital_and_technology_solutions_professional.pdf</w:t>
        </w:r>
      </w:hyperlink>
      <w:r w:rsidR="00372FE1">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3520"/>
    </w:tblGrid>
    <w:tr w:rsidR="006F39D3" w14:paraId="79C2AAB4" w14:textId="77777777" w:rsidTr="00CF013B">
      <w:trPr>
        <w:trHeight w:val="607"/>
      </w:trPr>
      <w:tc>
        <w:tcPr>
          <w:tcW w:w="5506" w:type="dxa"/>
        </w:tcPr>
        <w:p w14:paraId="254B1EF6" w14:textId="1527B42C" w:rsidR="006F39D3" w:rsidRPr="006F39D3" w:rsidRDefault="00372FE1" w:rsidP="00CB6BB5">
          <w:pPr>
            <w:pStyle w:val="Header"/>
            <w:tabs>
              <w:tab w:val="clear" w:pos="4513"/>
              <w:tab w:val="clear" w:pos="9026"/>
            </w:tabs>
          </w:pPr>
          <w:r>
            <w:rPr>
              <w:noProof/>
            </w:rPr>
            <w:drawing>
              <wp:inline distT="0" distB="0" distL="0" distR="0" wp14:anchorId="2F37BB9A" wp14:editId="5CAC8333">
                <wp:extent cx="1502229" cy="532754"/>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1247" cy="543045"/>
                        </a:xfrm>
                        <a:prstGeom prst="rect">
                          <a:avLst/>
                        </a:prstGeom>
                      </pic:spPr>
                    </pic:pic>
                  </a:graphicData>
                </a:graphic>
              </wp:inline>
            </w:drawing>
          </w:r>
        </w:p>
      </w:tc>
      <w:tc>
        <w:tcPr>
          <w:tcW w:w="3520" w:type="dxa"/>
        </w:tcPr>
        <w:p w14:paraId="607235FD" w14:textId="77777777" w:rsidR="00F20172" w:rsidRDefault="00F20172" w:rsidP="00C80083">
          <w:pPr>
            <w:pStyle w:val="Header"/>
            <w:tabs>
              <w:tab w:val="clear" w:pos="4513"/>
              <w:tab w:val="clear" w:pos="9026"/>
            </w:tabs>
          </w:pPr>
          <w:r>
            <w:t xml:space="preserve">Solent University, East Park Terrace, Southampton, SO14 0YN </w:t>
          </w:r>
        </w:p>
        <w:p w14:paraId="4DEF8B5F" w14:textId="05B3DEAD" w:rsidR="006F39D3" w:rsidRDefault="003E15C2" w:rsidP="00C80083">
          <w:pPr>
            <w:pStyle w:val="Header"/>
            <w:tabs>
              <w:tab w:val="clear" w:pos="4513"/>
              <w:tab w:val="clear" w:pos="9026"/>
            </w:tabs>
          </w:pPr>
          <w:r>
            <w:t xml:space="preserve">End Point assessor ID: </w:t>
          </w:r>
          <w:r w:rsidRPr="003E15C2">
            <w:t>EPA0325</w:t>
          </w:r>
        </w:p>
      </w:tc>
    </w:tr>
  </w:tbl>
  <w:p w14:paraId="0CDB741F" w14:textId="2460813F" w:rsidR="00823ACC" w:rsidRDefault="00823ACC" w:rsidP="006F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B10"/>
    <w:multiLevelType w:val="hybridMultilevel"/>
    <w:tmpl w:val="5B8C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33492"/>
    <w:multiLevelType w:val="hybridMultilevel"/>
    <w:tmpl w:val="1120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631"/>
    <w:multiLevelType w:val="hybridMultilevel"/>
    <w:tmpl w:val="1E5E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21EAB"/>
    <w:multiLevelType w:val="hybridMultilevel"/>
    <w:tmpl w:val="927E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07B0E"/>
    <w:multiLevelType w:val="hybridMultilevel"/>
    <w:tmpl w:val="59EA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E39F8"/>
    <w:multiLevelType w:val="hybridMultilevel"/>
    <w:tmpl w:val="1A98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9167AB"/>
    <w:multiLevelType w:val="hybridMultilevel"/>
    <w:tmpl w:val="A5EC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074C7"/>
    <w:multiLevelType w:val="hybridMultilevel"/>
    <w:tmpl w:val="B20C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2"/>
    <w:rsid w:val="000065C5"/>
    <w:rsid w:val="000077EF"/>
    <w:rsid w:val="0001058C"/>
    <w:rsid w:val="000146CC"/>
    <w:rsid w:val="000156C9"/>
    <w:rsid w:val="0003157C"/>
    <w:rsid w:val="000372B8"/>
    <w:rsid w:val="000372FF"/>
    <w:rsid w:val="00045CCD"/>
    <w:rsid w:val="00046376"/>
    <w:rsid w:val="00056AEE"/>
    <w:rsid w:val="000757AA"/>
    <w:rsid w:val="000775F2"/>
    <w:rsid w:val="00084F3C"/>
    <w:rsid w:val="000851C5"/>
    <w:rsid w:val="000A6092"/>
    <w:rsid w:val="000A724B"/>
    <w:rsid w:val="000C05AB"/>
    <w:rsid w:val="000C20E8"/>
    <w:rsid w:val="000C6FBD"/>
    <w:rsid w:val="000C7CF6"/>
    <w:rsid w:val="000E0036"/>
    <w:rsid w:val="000E3FD5"/>
    <w:rsid w:val="000E52E5"/>
    <w:rsid w:val="000F6284"/>
    <w:rsid w:val="001056FC"/>
    <w:rsid w:val="00112F93"/>
    <w:rsid w:val="00113B9B"/>
    <w:rsid w:val="00120D92"/>
    <w:rsid w:val="001342AC"/>
    <w:rsid w:val="00134AF0"/>
    <w:rsid w:val="001411A0"/>
    <w:rsid w:val="00141D97"/>
    <w:rsid w:val="00142C9A"/>
    <w:rsid w:val="001435AC"/>
    <w:rsid w:val="0014431A"/>
    <w:rsid w:val="00145AF1"/>
    <w:rsid w:val="0014754F"/>
    <w:rsid w:val="00155A12"/>
    <w:rsid w:val="00156D87"/>
    <w:rsid w:val="00163E24"/>
    <w:rsid w:val="0016449F"/>
    <w:rsid w:val="00190EAF"/>
    <w:rsid w:val="00196DF1"/>
    <w:rsid w:val="001A05A7"/>
    <w:rsid w:val="001C536A"/>
    <w:rsid w:val="001C60CC"/>
    <w:rsid w:val="001C670E"/>
    <w:rsid w:val="001C7F0F"/>
    <w:rsid w:val="001D4F26"/>
    <w:rsid w:val="001E0BDD"/>
    <w:rsid w:val="001E690E"/>
    <w:rsid w:val="001F01C4"/>
    <w:rsid w:val="001F48FA"/>
    <w:rsid w:val="001F7901"/>
    <w:rsid w:val="00211593"/>
    <w:rsid w:val="00212919"/>
    <w:rsid w:val="00223861"/>
    <w:rsid w:val="00246593"/>
    <w:rsid w:val="00253D16"/>
    <w:rsid w:val="0025499A"/>
    <w:rsid w:val="00257B2C"/>
    <w:rsid w:val="0026096D"/>
    <w:rsid w:val="002666B4"/>
    <w:rsid w:val="00271A80"/>
    <w:rsid w:val="00277F9A"/>
    <w:rsid w:val="00291F0C"/>
    <w:rsid w:val="00293E87"/>
    <w:rsid w:val="002A1228"/>
    <w:rsid w:val="002A2F80"/>
    <w:rsid w:val="002B024A"/>
    <w:rsid w:val="002B2935"/>
    <w:rsid w:val="002C05CC"/>
    <w:rsid w:val="002C487E"/>
    <w:rsid w:val="002D42F6"/>
    <w:rsid w:val="002E2D96"/>
    <w:rsid w:val="002F0EF7"/>
    <w:rsid w:val="002F79E5"/>
    <w:rsid w:val="00304BE3"/>
    <w:rsid w:val="00305A1B"/>
    <w:rsid w:val="00334AB8"/>
    <w:rsid w:val="003352B1"/>
    <w:rsid w:val="00340846"/>
    <w:rsid w:val="00347160"/>
    <w:rsid w:val="003473E5"/>
    <w:rsid w:val="003506FC"/>
    <w:rsid w:val="00352E1A"/>
    <w:rsid w:val="00353533"/>
    <w:rsid w:val="00360433"/>
    <w:rsid w:val="003614DE"/>
    <w:rsid w:val="003643A7"/>
    <w:rsid w:val="00372FE1"/>
    <w:rsid w:val="00373FE2"/>
    <w:rsid w:val="00374E46"/>
    <w:rsid w:val="003829E0"/>
    <w:rsid w:val="00390B96"/>
    <w:rsid w:val="003917E0"/>
    <w:rsid w:val="00396ABF"/>
    <w:rsid w:val="003A13DE"/>
    <w:rsid w:val="003A7A85"/>
    <w:rsid w:val="003B19AA"/>
    <w:rsid w:val="003C510E"/>
    <w:rsid w:val="003D4075"/>
    <w:rsid w:val="003D78C1"/>
    <w:rsid w:val="003E15C2"/>
    <w:rsid w:val="003E2510"/>
    <w:rsid w:val="003F3CC4"/>
    <w:rsid w:val="003F4751"/>
    <w:rsid w:val="004028E4"/>
    <w:rsid w:val="00404D61"/>
    <w:rsid w:val="00407C9B"/>
    <w:rsid w:val="00412D2E"/>
    <w:rsid w:val="004238A9"/>
    <w:rsid w:val="0043250C"/>
    <w:rsid w:val="00437D4A"/>
    <w:rsid w:val="00450499"/>
    <w:rsid w:val="00454446"/>
    <w:rsid w:val="00456FB9"/>
    <w:rsid w:val="00460F23"/>
    <w:rsid w:val="00462F9C"/>
    <w:rsid w:val="0046330B"/>
    <w:rsid w:val="004633FF"/>
    <w:rsid w:val="00463E47"/>
    <w:rsid w:val="00474B3D"/>
    <w:rsid w:val="004766E3"/>
    <w:rsid w:val="00480BC6"/>
    <w:rsid w:val="004A0FBC"/>
    <w:rsid w:val="004A1BD9"/>
    <w:rsid w:val="004A57EC"/>
    <w:rsid w:val="004A7FE6"/>
    <w:rsid w:val="004B3824"/>
    <w:rsid w:val="004B5007"/>
    <w:rsid w:val="004B6B7D"/>
    <w:rsid w:val="004B7B75"/>
    <w:rsid w:val="004C4A85"/>
    <w:rsid w:val="004C5CBB"/>
    <w:rsid w:val="004D1B86"/>
    <w:rsid w:val="004F2B4B"/>
    <w:rsid w:val="004F52CD"/>
    <w:rsid w:val="004F6E68"/>
    <w:rsid w:val="00501588"/>
    <w:rsid w:val="00520301"/>
    <w:rsid w:val="00525BE2"/>
    <w:rsid w:val="00534B0F"/>
    <w:rsid w:val="00545F4B"/>
    <w:rsid w:val="00566A28"/>
    <w:rsid w:val="005823C4"/>
    <w:rsid w:val="005855E4"/>
    <w:rsid w:val="00590C43"/>
    <w:rsid w:val="00590C6B"/>
    <w:rsid w:val="005A1EB3"/>
    <w:rsid w:val="005A4824"/>
    <w:rsid w:val="005A5BBA"/>
    <w:rsid w:val="005B1CDB"/>
    <w:rsid w:val="005B624A"/>
    <w:rsid w:val="005C204E"/>
    <w:rsid w:val="005C6510"/>
    <w:rsid w:val="005D36F0"/>
    <w:rsid w:val="005E3637"/>
    <w:rsid w:val="005E6BD6"/>
    <w:rsid w:val="005F0685"/>
    <w:rsid w:val="005F0A34"/>
    <w:rsid w:val="005F5620"/>
    <w:rsid w:val="006007D0"/>
    <w:rsid w:val="00602252"/>
    <w:rsid w:val="00602F73"/>
    <w:rsid w:val="0060669F"/>
    <w:rsid w:val="0061349D"/>
    <w:rsid w:val="0062464F"/>
    <w:rsid w:val="00637427"/>
    <w:rsid w:val="00637A05"/>
    <w:rsid w:val="0064425C"/>
    <w:rsid w:val="006445C7"/>
    <w:rsid w:val="00644B31"/>
    <w:rsid w:val="00646E25"/>
    <w:rsid w:val="00652FFF"/>
    <w:rsid w:val="00653311"/>
    <w:rsid w:val="006554B9"/>
    <w:rsid w:val="00655AD3"/>
    <w:rsid w:val="00656F3B"/>
    <w:rsid w:val="006646C7"/>
    <w:rsid w:val="00666FA3"/>
    <w:rsid w:val="00674A4E"/>
    <w:rsid w:val="00676DD1"/>
    <w:rsid w:val="006826AE"/>
    <w:rsid w:val="00694FDD"/>
    <w:rsid w:val="00695C54"/>
    <w:rsid w:val="00696549"/>
    <w:rsid w:val="006A2FFE"/>
    <w:rsid w:val="006A49B5"/>
    <w:rsid w:val="006A4D7D"/>
    <w:rsid w:val="006B5BFF"/>
    <w:rsid w:val="006D45C2"/>
    <w:rsid w:val="006E0BB5"/>
    <w:rsid w:val="006E5BF8"/>
    <w:rsid w:val="006F164A"/>
    <w:rsid w:val="006F1699"/>
    <w:rsid w:val="006F1868"/>
    <w:rsid w:val="006F39CA"/>
    <w:rsid w:val="006F39D3"/>
    <w:rsid w:val="006F5F81"/>
    <w:rsid w:val="006F6817"/>
    <w:rsid w:val="0070237C"/>
    <w:rsid w:val="007145D0"/>
    <w:rsid w:val="00715498"/>
    <w:rsid w:val="00724F2F"/>
    <w:rsid w:val="007339C7"/>
    <w:rsid w:val="00743300"/>
    <w:rsid w:val="00744A33"/>
    <w:rsid w:val="00744D40"/>
    <w:rsid w:val="0075225C"/>
    <w:rsid w:val="00762CF0"/>
    <w:rsid w:val="00763E0E"/>
    <w:rsid w:val="00767501"/>
    <w:rsid w:val="00776027"/>
    <w:rsid w:val="00782337"/>
    <w:rsid w:val="007864DB"/>
    <w:rsid w:val="00790E0D"/>
    <w:rsid w:val="00791B3D"/>
    <w:rsid w:val="007936DC"/>
    <w:rsid w:val="007A39DA"/>
    <w:rsid w:val="007A4A1E"/>
    <w:rsid w:val="007B29F4"/>
    <w:rsid w:val="007B7794"/>
    <w:rsid w:val="007C1E2C"/>
    <w:rsid w:val="007C22BB"/>
    <w:rsid w:val="007D5179"/>
    <w:rsid w:val="007F118C"/>
    <w:rsid w:val="007F4803"/>
    <w:rsid w:val="007F4AB9"/>
    <w:rsid w:val="00802AF1"/>
    <w:rsid w:val="008042B1"/>
    <w:rsid w:val="00807082"/>
    <w:rsid w:val="0081052F"/>
    <w:rsid w:val="00812B44"/>
    <w:rsid w:val="008170E7"/>
    <w:rsid w:val="00823ACC"/>
    <w:rsid w:val="008446C1"/>
    <w:rsid w:val="0085762F"/>
    <w:rsid w:val="00863964"/>
    <w:rsid w:val="0086436E"/>
    <w:rsid w:val="00874E02"/>
    <w:rsid w:val="0088148C"/>
    <w:rsid w:val="00890CE6"/>
    <w:rsid w:val="00897C60"/>
    <w:rsid w:val="008A1146"/>
    <w:rsid w:val="008B63C2"/>
    <w:rsid w:val="008C333D"/>
    <w:rsid w:val="008C730D"/>
    <w:rsid w:val="008D13BE"/>
    <w:rsid w:val="008D24F7"/>
    <w:rsid w:val="008D3D00"/>
    <w:rsid w:val="008D555C"/>
    <w:rsid w:val="008D709E"/>
    <w:rsid w:val="008E292C"/>
    <w:rsid w:val="008E4CF8"/>
    <w:rsid w:val="008F0F6E"/>
    <w:rsid w:val="00910044"/>
    <w:rsid w:val="00914CE7"/>
    <w:rsid w:val="00922B7E"/>
    <w:rsid w:val="00927C06"/>
    <w:rsid w:val="00941DDD"/>
    <w:rsid w:val="00946CD0"/>
    <w:rsid w:val="00952D39"/>
    <w:rsid w:val="0095630E"/>
    <w:rsid w:val="0096000C"/>
    <w:rsid w:val="009834D8"/>
    <w:rsid w:val="0098414A"/>
    <w:rsid w:val="00985F5A"/>
    <w:rsid w:val="00987660"/>
    <w:rsid w:val="00987E29"/>
    <w:rsid w:val="009A4135"/>
    <w:rsid w:val="009E2A89"/>
    <w:rsid w:val="009F16D7"/>
    <w:rsid w:val="009F2773"/>
    <w:rsid w:val="009F29DA"/>
    <w:rsid w:val="009F3BC3"/>
    <w:rsid w:val="009F4A37"/>
    <w:rsid w:val="00A01185"/>
    <w:rsid w:val="00A0668B"/>
    <w:rsid w:val="00A12381"/>
    <w:rsid w:val="00A128DB"/>
    <w:rsid w:val="00A14EEE"/>
    <w:rsid w:val="00A1525C"/>
    <w:rsid w:val="00A237A1"/>
    <w:rsid w:val="00A4044D"/>
    <w:rsid w:val="00A54BDB"/>
    <w:rsid w:val="00A54CE5"/>
    <w:rsid w:val="00A57B3D"/>
    <w:rsid w:val="00A6723B"/>
    <w:rsid w:val="00A67AD9"/>
    <w:rsid w:val="00A770AD"/>
    <w:rsid w:val="00A83673"/>
    <w:rsid w:val="00A857F7"/>
    <w:rsid w:val="00AA1C79"/>
    <w:rsid w:val="00AB2115"/>
    <w:rsid w:val="00AB4AFF"/>
    <w:rsid w:val="00AB788D"/>
    <w:rsid w:val="00AB79B5"/>
    <w:rsid w:val="00AC151E"/>
    <w:rsid w:val="00AC4E40"/>
    <w:rsid w:val="00AC5362"/>
    <w:rsid w:val="00AD17C3"/>
    <w:rsid w:val="00AE2B23"/>
    <w:rsid w:val="00AE32EB"/>
    <w:rsid w:val="00AF005D"/>
    <w:rsid w:val="00AF1271"/>
    <w:rsid w:val="00B00010"/>
    <w:rsid w:val="00B015F6"/>
    <w:rsid w:val="00B03CD8"/>
    <w:rsid w:val="00B066A6"/>
    <w:rsid w:val="00B078D3"/>
    <w:rsid w:val="00B07F32"/>
    <w:rsid w:val="00B22AFE"/>
    <w:rsid w:val="00B2388C"/>
    <w:rsid w:val="00B24B73"/>
    <w:rsid w:val="00B31456"/>
    <w:rsid w:val="00B3151E"/>
    <w:rsid w:val="00B3295E"/>
    <w:rsid w:val="00B34654"/>
    <w:rsid w:val="00B370BB"/>
    <w:rsid w:val="00B51961"/>
    <w:rsid w:val="00B63850"/>
    <w:rsid w:val="00B675E9"/>
    <w:rsid w:val="00B801CB"/>
    <w:rsid w:val="00B81031"/>
    <w:rsid w:val="00B82D18"/>
    <w:rsid w:val="00B93C36"/>
    <w:rsid w:val="00BA2606"/>
    <w:rsid w:val="00BB1C00"/>
    <w:rsid w:val="00BB6AC7"/>
    <w:rsid w:val="00BC35FE"/>
    <w:rsid w:val="00BC4C98"/>
    <w:rsid w:val="00BD7CB3"/>
    <w:rsid w:val="00BF1173"/>
    <w:rsid w:val="00BF3498"/>
    <w:rsid w:val="00C04904"/>
    <w:rsid w:val="00C04CD9"/>
    <w:rsid w:val="00C12AF8"/>
    <w:rsid w:val="00C15E13"/>
    <w:rsid w:val="00C16A8B"/>
    <w:rsid w:val="00C170A8"/>
    <w:rsid w:val="00C24836"/>
    <w:rsid w:val="00C30118"/>
    <w:rsid w:val="00C313AC"/>
    <w:rsid w:val="00C33A0B"/>
    <w:rsid w:val="00C34E04"/>
    <w:rsid w:val="00C444BB"/>
    <w:rsid w:val="00C44E2A"/>
    <w:rsid w:val="00C46610"/>
    <w:rsid w:val="00C7222F"/>
    <w:rsid w:val="00C80083"/>
    <w:rsid w:val="00C87BCF"/>
    <w:rsid w:val="00C92BDB"/>
    <w:rsid w:val="00C94368"/>
    <w:rsid w:val="00CA1802"/>
    <w:rsid w:val="00CA5E18"/>
    <w:rsid w:val="00CB6BB5"/>
    <w:rsid w:val="00CB7BA2"/>
    <w:rsid w:val="00CD628B"/>
    <w:rsid w:val="00CE0397"/>
    <w:rsid w:val="00CE6F2D"/>
    <w:rsid w:val="00CF013B"/>
    <w:rsid w:val="00CF474C"/>
    <w:rsid w:val="00D03142"/>
    <w:rsid w:val="00D03F42"/>
    <w:rsid w:val="00D140E5"/>
    <w:rsid w:val="00D2638C"/>
    <w:rsid w:val="00D273C8"/>
    <w:rsid w:val="00D31867"/>
    <w:rsid w:val="00D406DB"/>
    <w:rsid w:val="00D5178B"/>
    <w:rsid w:val="00D57AEF"/>
    <w:rsid w:val="00D70E43"/>
    <w:rsid w:val="00D74BCF"/>
    <w:rsid w:val="00D94352"/>
    <w:rsid w:val="00D94C68"/>
    <w:rsid w:val="00D9704C"/>
    <w:rsid w:val="00DA3272"/>
    <w:rsid w:val="00DB3124"/>
    <w:rsid w:val="00DB45C5"/>
    <w:rsid w:val="00DB499A"/>
    <w:rsid w:val="00DD2068"/>
    <w:rsid w:val="00DD386C"/>
    <w:rsid w:val="00DD7361"/>
    <w:rsid w:val="00DE164A"/>
    <w:rsid w:val="00DE50A4"/>
    <w:rsid w:val="00DE557B"/>
    <w:rsid w:val="00DF1298"/>
    <w:rsid w:val="00DF15F8"/>
    <w:rsid w:val="00E169D8"/>
    <w:rsid w:val="00E23F4D"/>
    <w:rsid w:val="00E242EA"/>
    <w:rsid w:val="00E30A0D"/>
    <w:rsid w:val="00E3132F"/>
    <w:rsid w:val="00E31850"/>
    <w:rsid w:val="00E327D5"/>
    <w:rsid w:val="00E335F4"/>
    <w:rsid w:val="00E341BD"/>
    <w:rsid w:val="00E4497B"/>
    <w:rsid w:val="00E53DA0"/>
    <w:rsid w:val="00E54A3D"/>
    <w:rsid w:val="00E73880"/>
    <w:rsid w:val="00E75A29"/>
    <w:rsid w:val="00E77D21"/>
    <w:rsid w:val="00E8671B"/>
    <w:rsid w:val="00E904D1"/>
    <w:rsid w:val="00E90BD7"/>
    <w:rsid w:val="00EA0723"/>
    <w:rsid w:val="00EA106B"/>
    <w:rsid w:val="00EA46F8"/>
    <w:rsid w:val="00EB57E9"/>
    <w:rsid w:val="00EB7C01"/>
    <w:rsid w:val="00EC5204"/>
    <w:rsid w:val="00ED59AB"/>
    <w:rsid w:val="00ED5F3D"/>
    <w:rsid w:val="00EE10AC"/>
    <w:rsid w:val="00EE1E6D"/>
    <w:rsid w:val="00EE4549"/>
    <w:rsid w:val="00EE74F5"/>
    <w:rsid w:val="00EF3BEE"/>
    <w:rsid w:val="00F008D2"/>
    <w:rsid w:val="00F019DA"/>
    <w:rsid w:val="00F01C4D"/>
    <w:rsid w:val="00F032D4"/>
    <w:rsid w:val="00F03F8D"/>
    <w:rsid w:val="00F07A38"/>
    <w:rsid w:val="00F07EAD"/>
    <w:rsid w:val="00F200D4"/>
    <w:rsid w:val="00F20172"/>
    <w:rsid w:val="00F2025A"/>
    <w:rsid w:val="00F2575D"/>
    <w:rsid w:val="00F344A7"/>
    <w:rsid w:val="00F43B1E"/>
    <w:rsid w:val="00F44E11"/>
    <w:rsid w:val="00F60C68"/>
    <w:rsid w:val="00F70771"/>
    <w:rsid w:val="00F82D3B"/>
    <w:rsid w:val="00F85FB2"/>
    <w:rsid w:val="00F86038"/>
    <w:rsid w:val="00F93AF0"/>
    <w:rsid w:val="00FA0A84"/>
    <w:rsid w:val="00FB0E93"/>
    <w:rsid w:val="00FB2514"/>
    <w:rsid w:val="00FB6826"/>
    <w:rsid w:val="00FC148C"/>
    <w:rsid w:val="00FE0C11"/>
    <w:rsid w:val="00FE3511"/>
    <w:rsid w:val="00FE3B47"/>
    <w:rsid w:val="00FE4E78"/>
    <w:rsid w:val="00FF7C69"/>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B9E33"/>
  <w15:chartTrackingRefBased/>
  <w15:docId w15:val="{2E409891-276F-43F4-891F-B1A7FD0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C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F7D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C151E"/>
    <w:rPr>
      <w:sz w:val="16"/>
      <w:szCs w:val="16"/>
    </w:rPr>
  </w:style>
  <w:style w:type="paragraph" w:styleId="CommentText">
    <w:name w:val="annotation text"/>
    <w:basedOn w:val="Normal"/>
    <w:link w:val="CommentTextChar"/>
    <w:uiPriority w:val="99"/>
    <w:semiHidden/>
    <w:unhideWhenUsed/>
    <w:rsid w:val="00AC151E"/>
    <w:pPr>
      <w:spacing w:line="240" w:lineRule="auto"/>
    </w:pPr>
    <w:rPr>
      <w:sz w:val="20"/>
      <w:szCs w:val="20"/>
    </w:rPr>
  </w:style>
  <w:style w:type="character" w:customStyle="1" w:styleId="CommentTextChar">
    <w:name w:val="Comment Text Char"/>
    <w:basedOn w:val="DefaultParagraphFont"/>
    <w:link w:val="CommentText"/>
    <w:uiPriority w:val="99"/>
    <w:semiHidden/>
    <w:rsid w:val="00AC151E"/>
    <w:rPr>
      <w:sz w:val="20"/>
      <w:szCs w:val="20"/>
    </w:rPr>
  </w:style>
  <w:style w:type="paragraph" w:styleId="CommentSubject">
    <w:name w:val="annotation subject"/>
    <w:basedOn w:val="CommentText"/>
    <w:next w:val="CommentText"/>
    <w:link w:val="CommentSubjectChar"/>
    <w:uiPriority w:val="99"/>
    <w:semiHidden/>
    <w:unhideWhenUsed/>
    <w:rsid w:val="00AC151E"/>
    <w:rPr>
      <w:b/>
      <w:bCs/>
    </w:rPr>
  </w:style>
  <w:style w:type="character" w:customStyle="1" w:styleId="CommentSubjectChar">
    <w:name w:val="Comment Subject Char"/>
    <w:basedOn w:val="CommentTextChar"/>
    <w:link w:val="CommentSubject"/>
    <w:uiPriority w:val="99"/>
    <w:semiHidden/>
    <w:rsid w:val="00AC151E"/>
    <w:rPr>
      <w:b/>
      <w:bCs/>
      <w:sz w:val="20"/>
      <w:szCs w:val="20"/>
    </w:rPr>
  </w:style>
  <w:style w:type="table" w:styleId="TableGrid">
    <w:name w:val="Table Grid"/>
    <w:basedOn w:val="TableNormal"/>
    <w:uiPriority w:val="39"/>
    <w:rsid w:val="007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ACC"/>
  </w:style>
  <w:style w:type="paragraph" w:styleId="Footer">
    <w:name w:val="footer"/>
    <w:basedOn w:val="Normal"/>
    <w:link w:val="FooterChar"/>
    <w:uiPriority w:val="99"/>
    <w:unhideWhenUsed/>
    <w:rsid w:val="0082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CC"/>
  </w:style>
  <w:style w:type="paragraph" w:styleId="ListParagraph">
    <w:name w:val="List Paragraph"/>
    <w:basedOn w:val="Normal"/>
    <w:uiPriority w:val="34"/>
    <w:qFormat/>
    <w:rsid w:val="003917E0"/>
    <w:pPr>
      <w:ind w:left="720"/>
      <w:contextualSpacing/>
    </w:pPr>
  </w:style>
  <w:style w:type="character" w:styleId="Hyperlink">
    <w:name w:val="Hyperlink"/>
    <w:basedOn w:val="DefaultParagraphFont"/>
    <w:uiPriority w:val="99"/>
    <w:unhideWhenUsed/>
    <w:rsid w:val="00257B2C"/>
    <w:rPr>
      <w:color w:val="0563C1" w:themeColor="hyperlink"/>
      <w:u w:val="single"/>
    </w:rPr>
  </w:style>
  <w:style w:type="character" w:styleId="UnresolvedMention">
    <w:name w:val="Unresolved Mention"/>
    <w:basedOn w:val="DefaultParagraphFont"/>
    <w:uiPriority w:val="99"/>
    <w:semiHidden/>
    <w:unhideWhenUsed/>
    <w:rsid w:val="00257B2C"/>
    <w:rPr>
      <w:color w:val="605E5C"/>
      <w:shd w:val="clear" w:color="auto" w:fill="E1DFDD"/>
    </w:rPr>
  </w:style>
  <w:style w:type="paragraph" w:styleId="FootnoteText">
    <w:name w:val="footnote text"/>
    <w:basedOn w:val="Normal"/>
    <w:link w:val="FootnoteTextChar"/>
    <w:uiPriority w:val="99"/>
    <w:semiHidden/>
    <w:unhideWhenUsed/>
    <w:rsid w:val="000E00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036"/>
    <w:rPr>
      <w:sz w:val="20"/>
      <w:szCs w:val="20"/>
    </w:rPr>
  </w:style>
  <w:style w:type="character" w:styleId="FootnoteReference">
    <w:name w:val="footnote reference"/>
    <w:basedOn w:val="DefaultParagraphFont"/>
    <w:uiPriority w:val="99"/>
    <w:semiHidden/>
    <w:unhideWhenUsed/>
    <w:rsid w:val="000E0036"/>
    <w:rPr>
      <w:vertAlign w:val="superscript"/>
    </w:rPr>
  </w:style>
  <w:style w:type="character" w:styleId="FollowedHyperlink">
    <w:name w:val="FollowedHyperlink"/>
    <w:basedOn w:val="DefaultParagraphFont"/>
    <w:uiPriority w:val="99"/>
    <w:semiHidden/>
    <w:unhideWhenUsed/>
    <w:rsid w:val="004B7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380">
      <w:bodyDiv w:val="1"/>
      <w:marLeft w:val="0"/>
      <w:marRight w:val="0"/>
      <w:marTop w:val="0"/>
      <w:marBottom w:val="0"/>
      <w:divBdr>
        <w:top w:val="none" w:sz="0" w:space="0" w:color="auto"/>
        <w:left w:val="none" w:sz="0" w:space="0" w:color="auto"/>
        <w:bottom w:val="none" w:sz="0" w:space="0" w:color="auto"/>
        <w:right w:val="none" w:sz="0" w:space="0" w:color="auto"/>
      </w:divBdr>
    </w:div>
    <w:div w:id="283855827">
      <w:bodyDiv w:val="1"/>
      <w:marLeft w:val="0"/>
      <w:marRight w:val="0"/>
      <w:marTop w:val="0"/>
      <w:marBottom w:val="0"/>
      <w:divBdr>
        <w:top w:val="none" w:sz="0" w:space="0" w:color="auto"/>
        <w:left w:val="none" w:sz="0" w:space="0" w:color="auto"/>
        <w:bottom w:val="none" w:sz="0" w:space="0" w:color="auto"/>
        <w:right w:val="none" w:sz="0" w:space="0" w:color="auto"/>
      </w:divBdr>
    </w:div>
    <w:div w:id="1259564999">
      <w:bodyDiv w:val="1"/>
      <w:marLeft w:val="0"/>
      <w:marRight w:val="0"/>
      <w:marTop w:val="0"/>
      <w:marBottom w:val="0"/>
      <w:divBdr>
        <w:top w:val="none" w:sz="0" w:space="0" w:color="auto"/>
        <w:left w:val="none" w:sz="0" w:space="0" w:color="auto"/>
        <w:bottom w:val="none" w:sz="0" w:space="0" w:color="auto"/>
        <w:right w:val="none" w:sz="0" w:space="0" w:color="auto"/>
      </w:divBdr>
    </w:div>
    <w:div w:id="1385518689">
      <w:bodyDiv w:val="1"/>
      <w:marLeft w:val="0"/>
      <w:marRight w:val="0"/>
      <w:marTop w:val="0"/>
      <w:marBottom w:val="0"/>
      <w:divBdr>
        <w:top w:val="none" w:sz="0" w:space="0" w:color="auto"/>
        <w:left w:val="none" w:sz="0" w:space="0" w:color="auto"/>
        <w:bottom w:val="none" w:sz="0" w:space="0" w:color="auto"/>
        <w:right w:val="none" w:sz="0" w:space="0" w:color="auto"/>
      </w:divBdr>
    </w:div>
    <w:div w:id="2096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eforapprenticeships.org/media/1073/digital_and_technology_solutions_professio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Gallen</dc:creator>
  <cp:keywords/>
  <dc:description/>
  <cp:lastModifiedBy>Martin Reid</cp:lastModifiedBy>
  <cp:revision>2</cp:revision>
  <dcterms:created xsi:type="dcterms:W3CDTF">2021-10-29T11:36:00Z</dcterms:created>
  <dcterms:modified xsi:type="dcterms:W3CDTF">2021-10-29T11:36:00Z</dcterms:modified>
</cp:coreProperties>
</file>