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Manual Movil</w:t>
      </w:r>
    </w:p>
    <w:p>
      <w:pPr>
        <w:pStyle w:val="BodyText"/>
      </w:pPr>
      <w:r>
        <w:t xml:space="preserve">Juan Pablo Saavedra Chambo</w:t>
      </w:r>
    </w:p>
    <w:p>
      <w:pPr>
        <w:pStyle w:val="BodyText"/>
      </w:pPr>
      <w:r>
        <w:t xml:space="preserve">Racinger Prada Olaya</w:t>
      </w:r>
    </w:p>
    <w:p>
      <w:pPr>
        <w:pStyle w:val="BodyText"/>
      </w:pPr>
      <w:r>
        <w:rPr>
          <w:i/>
          <w:iCs/>
        </w:rPr>
        <w:t xml:space="preserve">Aprendices</w:t>
      </w:r>
    </w:p>
    <w:p>
      <w:pPr>
        <w:pStyle w:val="BodyText"/>
      </w:pPr>
      <w:r>
        <w:t xml:space="preserve">Carlos Julio Cadena</w:t>
      </w:r>
    </w:p>
    <w:p>
      <w:pPr>
        <w:pStyle w:val="BodyText"/>
      </w:pPr>
      <w:r>
        <w:rPr>
          <w:i/>
          <w:iCs/>
        </w:rPr>
        <w:t xml:space="preserve">Instructor</w:t>
      </w:r>
    </w:p>
    <w:p>
      <w:pPr>
        <w:pStyle w:val="BodyText"/>
      </w:pPr>
      <w:r>
        <w:rPr>
          <w:b/>
          <w:bCs/>
          <w:i/>
          <w:iCs/>
        </w:rPr>
        <w:t xml:space="preserve">ADSO</w:t>
      </w:r>
    </w:p>
    <w:p>
      <w:pPr>
        <w:pStyle w:val="BodyText"/>
      </w:pPr>
      <w:r>
        <w:rPr>
          <w:b/>
          <w:bCs/>
          <w:i/>
          <w:iCs/>
        </w:rPr>
        <w:t xml:space="preserve">Ficha: 2900177</w:t>
      </w:r>
    </w:p>
    <w:p>
      <w:pPr>
        <w:pStyle w:val="BodyText"/>
      </w:pPr>
      <w:r>
        <w:rPr>
          <w:b/>
          <w:bCs/>
          <w:i/>
          <w:iCs/>
        </w:rPr>
        <w:t xml:space="preserve">SENA</w:t>
      </w:r>
    </w:p>
    <w:p>
      <w:pPr>
        <w:pStyle w:val="BodyText"/>
      </w:pPr>
      <w:r>
        <w:rPr>
          <w:b/>
          <w:bCs/>
          <w:i/>
          <w:iCs/>
        </w:rPr>
        <w:t xml:space="preserve">2025</w:t>
      </w:r>
    </w:p>
    <w:bookmarkStart w:id="9" w:name="section"/>
    <w:p>
      <w:pPr>
        <w:pStyle w:val="Heading1"/>
      </w:pPr>
    </w:p>
    <w:bookmarkEnd w:id="9"/>
    <w:bookmarkStart w:id="10" w:name="section-1"/>
    <w:p>
      <w:pPr>
        <w:pStyle w:val="Heading1"/>
      </w:pPr>
    </w:p>
    <w:bookmarkEnd w:id="10"/>
    <w:bookmarkStart w:id="11" w:name="contenido"/>
    <w:p>
      <w:pPr>
        <w:pStyle w:val="Heading1"/>
      </w:pPr>
      <w:r>
        <w:t xml:space="preserve">Contenido</w:t>
      </w:r>
    </w:p>
    <w:p>
      <w:pPr>
        <w:numPr>
          <w:ilvl w:val="0"/>
          <w:numId w:val="1001"/>
        </w:numPr>
      </w:pPr>
      <w:r>
        <w:t xml:space="preserve">Introducción</w:t>
      </w:r>
    </w:p>
    <w:p>
      <w:pPr>
        <w:numPr>
          <w:ilvl w:val="0"/>
          <w:numId w:val="1001"/>
        </w:numPr>
      </w:pPr>
      <w:r>
        <w:t xml:space="preserve">Requisitos del sistema</w:t>
      </w:r>
    </w:p>
    <w:p>
      <w:pPr>
        <w:numPr>
          <w:ilvl w:val="0"/>
          <w:numId w:val="1001"/>
        </w:numPr>
      </w:pPr>
      <w:r>
        <w:t xml:space="preserve">Descarga e instalación</w:t>
      </w:r>
    </w:p>
    <w:p>
      <w:pPr>
        <w:numPr>
          <w:ilvl w:val="0"/>
          <w:numId w:val="1001"/>
        </w:numPr>
      </w:pPr>
      <w:r>
        <w:t xml:space="preserve">Ingreso al sistema</w:t>
      </w:r>
    </w:p>
    <w:p>
      <w:pPr>
        <w:numPr>
          <w:ilvl w:val="0"/>
          <w:numId w:val="1001"/>
        </w:numPr>
      </w:pPr>
      <w:r>
        <w:t xml:space="preserve">Navegación principal</w:t>
      </w:r>
    </w:p>
    <w:p>
      <w:pPr>
        <w:numPr>
          <w:ilvl w:val="0"/>
          <w:numId w:val="1001"/>
        </w:numPr>
      </w:pPr>
      <w:r>
        <w:t xml:space="preserve">Visualización de horarios</w:t>
      </w:r>
    </w:p>
    <w:p>
      <w:pPr>
        <w:numPr>
          <w:ilvl w:val="0"/>
          <w:numId w:val="1001"/>
        </w:numPr>
      </w:pPr>
      <w:r>
        <w:t xml:space="preserve">Búsqueda de horarios</w:t>
      </w:r>
    </w:p>
    <w:p>
      <w:pPr>
        <w:numPr>
          <w:ilvl w:val="0"/>
          <w:numId w:val="1001"/>
        </w:numPr>
      </w:pPr>
      <w:r>
        <w:t xml:space="preserve">Soporte y contacto</w:t>
      </w:r>
    </w:p>
    <w:p>
      <w:pPr>
        <w:numPr>
          <w:ilvl w:val="0"/>
          <w:numId w:val="1001"/>
        </w:numPr>
      </w:pPr>
      <w:r>
        <w:t xml:space="preserve">Créditos</w:t>
      </w:r>
    </w:p>
    <w:bookmarkEnd w:id="11"/>
    <w:bookmarkStart w:id="12" w:name="section-2"/>
    <w:p>
      <w:pPr>
        <w:pStyle w:val="Heading1"/>
      </w:pPr>
    </w:p>
    <w:bookmarkEnd w:id="12"/>
    <w:bookmarkStart w:id="13" w:name="introducción"/>
    <w:p>
      <w:pPr>
        <w:pStyle w:val="Heading1"/>
      </w:pPr>
      <w:r>
        <w:t xml:space="preserve">Introducción</w:t>
      </w:r>
    </w:p>
    <w:p>
      <w:pPr>
        <w:pStyle w:val="FirstParagraph"/>
      </w:pPr>
      <w:r>
        <w:t xml:space="preserve">Bienvenido al manual de usuario de la aplicación móvil del Sistema de</w:t>
      </w:r>
      <w:r>
        <w:t xml:space="preserve"> </w:t>
      </w:r>
      <w:r>
        <w:t xml:space="preserve">Gestión de Horarios (SGH). Esta aplicación ha sido diseñada para los</w:t>
      </w:r>
      <w:r>
        <w:t xml:space="preserve"> </w:t>
      </w:r>
      <w:r>
        <w:t xml:space="preserve">administradores y personal autorizado de instituciones educativas,</w:t>
      </w:r>
      <w:r>
        <w:t xml:space="preserve"> </w:t>
      </w:r>
      <w:r>
        <w:t xml:space="preserve">permitiendo la visualización y consulta rápida de horarios académicos</w:t>
      </w:r>
      <w:r>
        <w:t xml:space="preserve"> </w:t>
      </w:r>
      <w:r>
        <w:t xml:space="preserve">desde dispositivos móviles.</w:t>
      </w:r>
    </w:p>
    <w:bookmarkEnd w:id="13"/>
    <w:bookmarkStart w:id="14" w:name="funcionalidades-principales"/>
    <w:p>
      <w:pPr>
        <w:pStyle w:val="Heading1"/>
      </w:pPr>
      <w:r>
        <w:t xml:space="preserve">Funcionalidades principales:</w:t>
      </w:r>
    </w:p>
    <w:p>
      <w:pPr>
        <w:numPr>
          <w:ilvl w:val="0"/>
          <w:numId w:val="1002"/>
        </w:numPr>
      </w:pPr>
      <w:r>
        <w:t xml:space="preserve">Visualización completa de horarios por cursos</w:t>
      </w:r>
    </w:p>
    <w:p>
      <w:pPr>
        <w:numPr>
          <w:ilvl w:val="0"/>
          <w:numId w:val="1002"/>
        </w:numPr>
      </w:pPr>
      <w:r>
        <w:t xml:space="preserve">Búsqueda rápida y eficiente de horarios por curso.</w:t>
      </w:r>
    </w:p>
    <w:p>
      <w:pPr>
        <w:numPr>
          <w:ilvl w:val="0"/>
          <w:numId w:val="1002"/>
        </w:numPr>
      </w:pPr>
      <w:r>
        <w:t xml:space="preserve">Acceso rápido a la información desde cualquier lugar.</w:t>
      </w:r>
    </w:p>
    <w:bookmarkEnd w:id="14"/>
    <w:bookmarkStart w:id="15" w:name="section-3"/>
    <w:p>
      <w:pPr>
        <w:pStyle w:val="Heading1"/>
      </w:pPr>
    </w:p>
    <w:bookmarkEnd w:id="15"/>
    <w:bookmarkStart w:id="16" w:name="Xca381894f7fd312c3349d4088554cd821154634"/>
    <w:p>
      <w:pPr>
        <w:pStyle w:val="Heading1"/>
      </w:pPr>
      <w:r>
        <w:t xml:space="preserve">Requisitos del sistema Dispositivos compatibles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Sistema operativo:</w:t>
      </w:r>
      <w:r>
        <w:t xml:space="preserve"> </w:t>
      </w:r>
      <w:r>
        <w:t xml:space="preserve">Android 8.0 o superior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RAM:</w:t>
      </w:r>
      <w:r>
        <w:t xml:space="preserve"> </w:t>
      </w:r>
      <w:r>
        <w:t xml:space="preserve">1 GB mínimo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Almacenamiento:</w:t>
      </w:r>
      <w:r>
        <w:t xml:space="preserve"> </w:t>
      </w:r>
      <w:r>
        <w:t xml:space="preserve">30 MB de espacio libre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Conexión a internet:</w:t>
      </w:r>
      <w:r>
        <w:t xml:space="preserve"> </w:t>
      </w:r>
      <w:r>
        <w:t xml:space="preserve">Para que funcione el sistema correctamente</w:t>
      </w:r>
    </w:p>
    <w:bookmarkEnd w:id="16"/>
    <w:bookmarkStart w:id="17" w:name="Xe09fefe48bf6d8554dea783c8fb53297743a0c4"/>
    <w:p>
      <w:pPr>
        <w:pStyle w:val="Heading1"/>
      </w:pPr>
      <w:r>
        <w:t xml:space="preserve">Descarga e instalación Proceso de instalación:</w:t>
      </w:r>
    </w:p>
    <w:p>
      <w:pPr>
        <w:numPr>
          <w:ilvl w:val="0"/>
          <w:numId w:val="1004"/>
        </w:numPr>
      </w:pPr>
      <w:r>
        <w:t xml:space="preserve">Obtenga el archivo APK del equipo de desarrollo</w:t>
      </w:r>
    </w:p>
    <w:p>
      <w:pPr>
        <w:numPr>
          <w:ilvl w:val="0"/>
          <w:numId w:val="1004"/>
        </w:numPr>
      </w:pPr>
      <w:r>
        <w:t xml:space="preserve">Habilite "Orígenes desconocidos" en ajustes de seguridad</w:t>
      </w:r>
    </w:p>
    <w:p>
      <w:pPr>
        <w:numPr>
          <w:ilvl w:val="0"/>
          <w:numId w:val="1004"/>
        </w:numPr>
      </w:pPr>
      <w:r>
        <w:t xml:space="preserve">Ejecute el archivo APK para instalar</w:t>
      </w:r>
    </w:p>
    <w:p>
      <w:pPr>
        <w:numPr>
          <w:ilvl w:val="0"/>
          <w:numId w:val="1004"/>
        </w:numPr>
      </w:pPr>
      <w:r>
        <w:t xml:space="preserve">Complete la instalación y abra la aplicación</w:t>
      </w:r>
    </w:p>
    <w:bookmarkEnd w:id="17"/>
    <w:bookmarkStart w:id="18" w:name="acceso-exclusivo"/>
    <w:p>
      <w:pPr>
        <w:pStyle w:val="Heading1"/>
      </w:pPr>
      <w:r>
        <w:t xml:space="preserve">Acceso exclusivo:</w:t>
      </w:r>
    </w:p>
    <w:p>
      <w:pPr>
        <w:numPr>
          <w:ilvl w:val="0"/>
          <w:numId w:val="1005"/>
        </w:numPr>
      </w:pPr>
      <w:r>
        <w:t xml:space="preserve">Solo el administrador principal tiene acceso</w:t>
      </w:r>
    </w:p>
    <w:p>
      <w:pPr>
        <w:numPr>
          <w:ilvl w:val="0"/>
          <w:numId w:val="1005"/>
        </w:numPr>
      </w:pPr>
      <w:r>
        <w:t xml:space="preserve">Credenciales proporcionadas por el equipo de desarrollo</w:t>
      </w:r>
    </w:p>
    <w:p>
      <w:pPr>
        <w:pStyle w:val="BlockText"/>
      </w:pPr>
      <w:r>
        <w:rPr>
          <w:b/>
          <w:bCs/>
          <w:i/>
          <w:iCs/>
        </w:rPr>
        <w:t xml:space="preserve">Se descarga el apk desde la landing page:</w:t>
      </w:r>
    </w:p>
    <w:p>
      <w:pPr>
        <w:pStyle w:val="BlockText"/>
      </w:pPr>
    </w:p>
    <w:p>
      <w:pPr>
        <w:pStyle w:val="BlockText"/>
      </w:pPr>
      <w:r>
        <w:t xml:space="preserve">1.</w:t>
      </w:r>
    </w:p>
    <w:p>
      <w:pPr>
        <w:pStyle w:val="FirstParagraph"/>
      </w:pPr>
    </w:p>
    <w:p>
      <w:pPr>
        <w:pStyle w:val="BodyText"/>
      </w:pPr>
      <w:r>
        <w:t xml:space="preserve">2.</w:t>
      </w:r>
    </w:p>
    <w:p>
      <w:pPr>
        <w:pStyle w:val="BodyText"/>
      </w:pPr>
    </w:p>
    <w:p>
      <w:pPr>
        <w:pStyle w:val="BodyText"/>
      </w:pPr>
      <w:r>
        <w:t xml:space="preserve">3.</w:t>
      </w:r>
    </w:p>
    <w:p>
      <w:pPr>
        <w:pStyle w:val="BodyText"/>
      </w:pPr>
    </w:p>
    <w:p>
      <w:pPr>
        <w:pStyle w:val="BodyText"/>
      </w:pPr>
      <w:r>
        <w:t xml:space="preserve">4.</w:t>
      </w:r>
    </w:p>
    <w:p>
      <w:pPr>
        <w:pStyle w:val="BodyText"/>
      </w:pPr>
    </w:p>
    <w:bookmarkEnd w:id="18"/>
    <w:bookmarkStart w:id="19" w:name="ingreso-al-sistema"/>
    <w:p>
      <w:pPr>
        <w:pStyle w:val="Heading1"/>
      </w:pPr>
      <w:r>
        <w:t xml:space="preserve">Ingreso al sistema</w:t>
      </w:r>
    </w:p>
    <w:p>
      <w:pPr>
        <w:pStyle w:val="BlockText"/>
      </w:pPr>
      <w:r>
        <w:rPr>
          <w:b/>
          <w:bCs/>
        </w:rPr>
        <w:t xml:space="preserve">Pantalla de login - Acceso exclusivo:</w:t>
      </w:r>
    </w:p>
    <w:p>
      <w:pPr>
        <w:numPr>
          <w:ilvl w:val="0"/>
          <w:numId w:val="1006"/>
        </w:numPr>
      </w:pPr>
      <w:r>
        <w:t xml:space="preserve">Abra la aplicación SGH Móvil</w:t>
      </w:r>
    </w:p>
    <w:p>
      <w:pPr>
        <w:numPr>
          <w:ilvl w:val="0"/>
          <w:numId w:val="1006"/>
        </w:numPr>
      </w:pPr>
      <w:r>
        <w:t xml:space="preserve">Ingrese el usuario de administrador</w:t>
      </w:r>
    </w:p>
    <w:p>
      <w:pPr>
        <w:numPr>
          <w:ilvl w:val="0"/>
          <w:numId w:val="1006"/>
        </w:numPr>
      </w:pPr>
      <w:r>
        <w:t xml:space="preserve">Ingrese la contraseña de administrador</w:t>
      </w:r>
    </w:p>
    <w:p>
      <w:pPr>
        <w:numPr>
          <w:ilvl w:val="0"/>
          <w:numId w:val="1006"/>
        </w:numPr>
      </w:pPr>
      <w:r>
        <w:t xml:space="preserve">Presione el botón</w:t>
      </w:r>
      <w:r>
        <w:t xml:space="preserve"> </w:t>
      </w:r>
      <w:r>
        <w:rPr>
          <w:b/>
          <w:bCs/>
        </w:rPr>
        <w:t xml:space="preserve">"Ingresar"</w:t>
      </w:r>
    </w:p>
    <w:p>
      <w:pPr>
        <w:pStyle w:val="FirstParagraph"/>
      </w:pPr>
      <w:r>
        <w:rPr>
          <w:b/>
          <w:bCs/>
        </w:rPr>
        <w:t xml:space="preserve">Credenciales de administrador:</w:t>
      </w:r>
    </w:p>
    <w:p>
      <w:pPr>
        <w:numPr>
          <w:ilvl w:val="0"/>
          <w:numId w:val="1007"/>
        </w:numPr>
      </w:pPr>
      <w:r>
        <w:t xml:space="preserve">Usuario: master</w:t>
      </w:r>
    </w:p>
    <w:p>
      <w:pPr>
        <w:numPr>
          <w:ilvl w:val="0"/>
          <w:numId w:val="1007"/>
        </w:numPr>
      </w:pPr>
      <w:r>
        <w:t xml:space="preserve">Contraseña: Master$2025!</w:t>
      </w:r>
    </w:p>
    <w:bookmarkEnd w:id="19"/>
    <w:bookmarkStart w:id="20" w:name="mensajes-de-alerta"/>
    <w:p>
      <w:pPr>
        <w:pStyle w:val="Heading1"/>
      </w:pPr>
      <w:r>
        <w:t xml:space="preserve">Mensajes de alerta: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Acceso concedido:</w:t>
      </w:r>
      <w:r>
        <w:t xml:space="preserve"> </w:t>
      </w:r>
      <w:r>
        <w:t xml:space="preserve">"Bienvenido Administrador"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Acceso denegado:</w:t>
      </w:r>
      <w:r>
        <w:t xml:space="preserve"> </w:t>
      </w:r>
      <w:r>
        <w:t xml:space="preserve">"Credenciales inválidas"</w:t>
      </w:r>
    </w:p>
    <w:p>
      <w:pPr>
        <w:pStyle w:val="FirstParagraph"/>
      </w:pPr>
      <w:r>
        <w:t xml:space="preserve">Credenciales:</w:t>
      </w:r>
    </w:p>
    <w:p>
      <w:pPr>
        <w:pStyle w:val="BodyText"/>
      </w:pPr>
    </w:p>
    <w:p>
      <w:pPr>
        <w:pStyle w:val="BodyText"/>
      </w:pPr>
      <w:r>
        <w:t xml:space="preserve">Acceso Denegado:</w:t>
      </w:r>
    </w:p>
    <w:p>
      <w:pPr>
        <w:pStyle w:val="BodyText"/>
      </w:pPr>
    </w:p>
    <w:p>
      <w:pPr>
        <w:pStyle w:val="BodyText"/>
      </w:pPr>
      <w:r>
        <w:t xml:space="preserve">Acceso Concedido:</w:t>
      </w:r>
    </w:p>
    <w:p>
      <w:pPr>
        <w:pStyle w:val="BodyText"/>
      </w:pPr>
    </w:p>
    <w:bookmarkEnd w:id="20"/>
    <w:bookmarkStart w:id="21" w:name="X47681ae096945f0207b8a4de52fe960b0704520"/>
    <w:p>
      <w:pPr>
        <w:pStyle w:val="Heading1"/>
      </w:pPr>
      <w:r>
        <w:t xml:space="preserve">Navegación principal Interfaz de administrador:</w:t>
      </w:r>
    </w:p>
    <w:p>
      <w:pPr>
        <w:pStyle w:val="BlockText"/>
      </w:pPr>
      <w:r>
        <w:t xml:space="preserve">Al iniciar sesión, accederá a: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Vista:</w:t>
      </w:r>
      <w:r>
        <w:t xml:space="preserve"> </w:t>
      </w:r>
      <w:r>
        <w:t xml:space="preserve">Vista general del sistema.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Lista completa de cursos:</w:t>
      </w:r>
      <w:r>
        <w:t xml:space="preserve"> </w:t>
      </w:r>
      <w:r>
        <w:t xml:space="preserve">Todos los cursos disponibles.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Vista de horarios:</w:t>
      </w:r>
      <w:r>
        <w:t xml:space="preserve"> </w:t>
      </w:r>
      <w:r>
        <w:t xml:space="preserve">Acceso rápido a todos los horarios por cursos</w:t>
      </w:r>
    </w:p>
    <w:bookmarkEnd w:id="21"/>
    <w:bookmarkStart w:id="22" w:name="navegación-simplificada"/>
    <w:p>
      <w:pPr>
        <w:pStyle w:val="Heading1"/>
      </w:pPr>
      <w:r>
        <w:t xml:space="preserve">Navegación simplificada: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Toque único:</w:t>
      </w:r>
      <w:r>
        <w:t xml:space="preserve"> </w:t>
      </w:r>
      <w:r>
        <w:t xml:space="preserve">Acceso directo a cualquier horario</w:t>
      </w:r>
    </w:p>
    <w:p>
      <w:pPr>
        <w:pStyle w:val="FirstParagraph"/>
      </w:pPr>
      <w:r>
        <w:t xml:space="preserve">Navegación:</w:t>
      </w:r>
    </w:p>
    <w:p>
      <w:pPr>
        <w:pStyle w:val="BodyText"/>
      </w:pPr>
    </w:p>
    <w:bookmarkEnd w:id="22"/>
    <w:bookmarkStart w:id="23" w:name="X2cdff01636691206938e9667d2fa16aee34dcf5"/>
    <w:p>
      <w:pPr>
        <w:pStyle w:val="Heading1"/>
      </w:pPr>
      <w:r>
        <w:t xml:space="preserve">Visualización de horarios Vista completa de horarios: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Todos los cursos:</w:t>
      </w:r>
      <w:r>
        <w:t xml:space="preserve"> </w:t>
      </w:r>
      <w:r>
        <w:t xml:space="preserve">1A, 1B, 2A, 2B, 3, 4, 5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Horario completo:</w:t>
      </w:r>
      <w:r>
        <w:t xml:space="preserve"> </w:t>
      </w:r>
      <w:r>
        <w:t xml:space="preserve">8:00 AM - 4:00 PM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Días completos:</w:t>
      </w:r>
      <w:r>
        <w:t xml:space="preserve"> </w:t>
      </w:r>
      <w:r>
        <w:t xml:space="preserve">lunes a viernes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Detalle completo:</w:t>
      </w:r>
      <w:r>
        <w:t xml:space="preserve"> </w:t>
      </w:r>
      <w:r>
        <w:t xml:space="preserve">Materias y espacios de tiempo</w:t>
      </w:r>
    </w:p>
    <w:bookmarkEnd w:id="23"/>
    <w:bookmarkStart w:id="24" w:name="características-administrativas"/>
    <w:p>
      <w:pPr>
        <w:pStyle w:val="Heading1"/>
      </w:pPr>
      <w:r>
        <w:t xml:space="preserve">Características administrativas: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Vista panorámica:</w:t>
      </w:r>
      <w:r>
        <w:t xml:space="preserve"> </w:t>
      </w:r>
      <w:r>
        <w:t xml:space="preserve">Todos los cursos visibles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Scroll libre:</w:t>
      </w:r>
      <w:r>
        <w:t xml:space="preserve"> </w:t>
      </w:r>
      <w:r>
        <w:t xml:space="preserve">Navegación sin restricciones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Información completa:</w:t>
      </w:r>
      <w:r>
        <w:t xml:space="preserve"> </w:t>
      </w:r>
      <w:r>
        <w:t xml:space="preserve">Todas las materias y horario</w:t>
      </w:r>
    </w:p>
    <w:p>
      <w:pPr>
        <w:pStyle w:val="FirstParagraph"/>
      </w:pPr>
      <w:r>
        <w:t xml:space="preserve">Visualización de Horarios:</w:t>
      </w:r>
    </w:p>
    <w:p>
      <w:pPr>
        <w:pStyle w:val="BodyText"/>
      </w:pPr>
    </w:p>
    <w:bookmarkEnd w:id="24"/>
    <w:bookmarkStart w:id="25" w:name="Xf6110033b6916695e6f74db56161584911ef7e1"/>
    <w:p>
      <w:pPr>
        <w:pStyle w:val="Heading1"/>
      </w:pPr>
      <w:r>
        <w:t xml:space="preserve">Búsqueda de horarios Búsqueda administrativa:</w:t>
      </w:r>
    </w:p>
    <w:p>
      <w:pPr>
        <w:numPr>
          <w:ilvl w:val="0"/>
          <w:numId w:val="1013"/>
        </w:numPr>
      </w:pPr>
      <w:r>
        <w:t xml:space="preserve">Toque el campo</w:t>
      </w:r>
      <w:r>
        <w:t xml:space="preserve"> </w:t>
      </w:r>
      <w:r>
        <w:rPr>
          <w:b/>
          <w:bCs/>
        </w:rPr>
        <w:t xml:space="preserve">"Buscar..."</w:t>
      </w:r>
    </w:p>
    <w:p>
      <w:pPr>
        <w:numPr>
          <w:ilvl w:val="0"/>
          <w:numId w:val="1013"/>
        </w:numPr>
      </w:pPr>
      <w:r>
        <w:t xml:space="preserve">Ingrese criterio:</w:t>
      </w:r>
    </w:p>
    <w:bookmarkEnd w:id="25"/>
    <w:bookmarkStart w:id="26" w:name="nombre-de-curso.-ejemplos-de-búsqueda"/>
    <w:p>
      <w:pPr>
        <w:pStyle w:val="Heading1"/>
      </w:pPr>
      <w:r>
        <w:t xml:space="preserve">- Nombre de curso. Ejemplos de búsqueda:</w:t>
      </w:r>
    </w:p>
    <w:p>
      <w:pPr>
        <w:pStyle w:val="Compact"/>
        <w:numPr>
          <w:ilvl w:val="0"/>
          <w:numId w:val="1014"/>
        </w:numPr>
      </w:pPr>
      <w:r>
        <w:t xml:space="preserve">1A, 2B, etc…</w:t>
      </w:r>
    </w:p>
    <w:p>
      <w:pPr>
        <w:pStyle w:val="FirstParagraph"/>
      </w:pPr>
    </w:p>
    <w:bookmarkEnd w:id="26"/>
    <w:bookmarkStart w:id="29" w:name="contacto"/>
    <w:p>
      <w:pPr>
        <w:pStyle w:val="Heading1"/>
      </w:pPr>
      <w:r>
        <w:t xml:space="preserve">Contacto</w:t>
      </w:r>
    </w:p>
    <w:p>
      <w:pPr>
        <w:pStyle w:val="BlockText"/>
      </w:pPr>
      <w:r>
        <w:rPr>
          <w:b/>
          <w:bCs/>
        </w:rPr>
        <w:t xml:space="preserve">Desarrolladores responsables: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Juan Pablo Saavedra:</w:t>
      </w:r>
      <w:r>
        <w:t xml:space="preserve"> </w:t>
      </w:r>
      <w:hyperlink r:id="rId27">
        <w:r>
          <w:rPr>
            <w:rStyle w:val="Hyperlink"/>
          </w:rPr>
          <w:t xml:space="preserve">jpsaavedra32@soy.sena.edu.co</w:t>
        </w:r>
      </w:hyperlink>
    </w:p>
    <w:p>
      <w:pPr>
        <w:numPr>
          <w:ilvl w:val="0"/>
          <w:numId w:val="1015"/>
        </w:numPr>
      </w:pPr>
      <w:r>
        <w:rPr>
          <w:b/>
          <w:bCs/>
        </w:rPr>
        <w:t xml:space="preserve">Racinger Prada Olaya:</w:t>
      </w:r>
      <w:r>
        <w:t xml:space="preserve"> </w:t>
      </w:r>
      <w:hyperlink r:id="rId28">
        <w:r>
          <w:rPr>
            <w:rStyle w:val="Hyperlink"/>
          </w:rPr>
          <w:t xml:space="preserve">rprada82@soy.sena.edu.co</w:t>
        </w:r>
      </w:hyperlink>
    </w:p>
    <w:bookmarkEnd w:id="29"/>
    <w:bookmarkStart w:id="30" w:name="créditos"/>
    <w:p>
      <w:pPr>
        <w:pStyle w:val="Heading1"/>
      </w:pPr>
      <w:r>
        <w:t xml:space="preserve">9. Créditos</w:t>
      </w:r>
    </w:p>
    <w:p>
      <w:pPr>
        <w:pStyle w:val="BlockText"/>
      </w:pPr>
      <w:r>
        <w:rPr>
          <w:b/>
          <w:bCs/>
        </w:rPr>
        <w:t xml:space="preserve">Desarrollo especializado: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Aplicación móvil:</w:t>
      </w:r>
      <w:r>
        <w:t xml:space="preserve"> </w:t>
      </w:r>
      <w:r>
        <w:t xml:space="preserve">Equipo SGH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Institución:</w:t>
      </w:r>
      <w:r>
        <w:t xml:space="preserve"> </w:t>
      </w:r>
      <w:r>
        <w:t xml:space="preserve">SENA - Análisis y Desarrollo de Software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Ficha: 2900177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Cliente:</w:t>
      </w:r>
      <w:r>
        <w:t xml:space="preserve"> </w:t>
      </w:r>
      <w:r>
        <w:t xml:space="preserve">Instituciones Educativas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Versión:</w:t>
      </w:r>
      <w:r>
        <w:t xml:space="preserve"> </w:t>
      </w:r>
      <w:r>
        <w:t xml:space="preserve">1.0 - Administrador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Año:</w:t>
      </w:r>
      <w:r>
        <w:t xml:space="preserve"> </w:t>
      </w:r>
      <w:r>
        <w:t xml:space="preserve">2025</w:t>
      </w:r>
    </w:p>
    <w:bookmarkEnd w:id="30"/>
    <w:bookmarkStart w:id="31" w:name="uso-exclusivo"/>
    <w:p>
      <w:pPr>
        <w:pStyle w:val="Heading1"/>
      </w:pPr>
      <w:r>
        <w:t xml:space="preserve">Uso exclusivo:</w:t>
      </w:r>
    </w:p>
    <w:bookmarkEnd w:id="31"/>
    <w:bookmarkStart w:id="32" w:name="section-4"/>
    <w:p>
      <w:pPr>
        <w:pStyle w:val="Heading1"/>
      </w:pPr>
    </w:p>
    <w:p>
      <w:pPr>
        <w:pStyle w:val="FirstParagraph"/>
      </w:pPr>
      <w:r>
        <w:t xml:space="preserve">Esta aplicación está diseñada específicamente para el administrador</w:t>
      </w:r>
      <w:r>
        <w:t xml:space="preserve"> </w:t>
      </w:r>
      <w:r>
        <w:t xml:space="preserve">principal del Sistema de Gestión de Horarios (SGH). El acceso es</w:t>
      </w:r>
      <w:r>
        <w:t xml:space="preserve"> </w:t>
      </w:r>
      <w:r>
        <w:t xml:space="preserve">restringido y se encuentra protegido para garantizar la seguridad y</w:t>
      </w:r>
      <w:r>
        <w:t xml:space="preserve"> </w:t>
      </w:r>
      <w:r>
        <w:t xml:space="preserve">privacidad de la información institucional.</w:t>
      </w:r>
    </w:p>
    <w:bookmarkEnd w:id="32"/>
    <w:bookmarkStart w:id="33" w:name="acceso-administrativo-confirmado"/>
    <w:p>
      <w:pPr>
        <w:pStyle w:val="Heading1"/>
      </w:pPr>
      <w:r>
        <w:t xml:space="preserve">¡Acceso Administrativo Confirmado!</w:t>
      </w:r>
    </w:p>
    <w:p>
      <w:pPr>
        <w:pStyle w:val="BlockText"/>
      </w:pPr>
      <w:r>
        <w:rPr>
          <w:i/>
          <w:iCs/>
        </w:rPr>
        <w:t xml:space="preserve">Sistema de Gestión de Horarios - Versión Administrador</w:t>
      </w:r>
    </w:p>
    <w:p>
      <w:pPr>
        <w:pStyle w:val="BlockText"/>
      </w:pPr>
      <w:r>
        <w:t xml:space="preserve">© 2025 - ByteStock - Todos los derechos reservados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mailto:jpsaavedra32@soy.sena.edu.co" TargetMode="External" /><Relationship Type="http://schemas.openxmlformats.org/officeDocument/2006/relationships/hyperlink" Id="rId28" Target="mailto:rprada82@soy.sena.edu.c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mailto:jpsaavedra32@soy.sena.edu.co" TargetMode="External" /><Relationship Type="http://schemas.openxmlformats.org/officeDocument/2006/relationships/hyperlink" Id="rId28" Target="mailto:rprada82@soy.sena.edu.c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2025-11-28T21:19:04Z</dcterms:created>
  <dcterms:modified xsi:type="dcterms:W3CDTF">2025-11-28T21:19:04Z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