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A4293A" w:rsidR="00A4293A" w:rsidP="00A4293A" w:rsidRDefault="00A4293A" w14:paraId="03D6D2C7" w14:textId="29FAEF5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 w:rsidRPr="00A4293A">
        <w:rPr>
          <w:rFonts w:ascii="Times New Roman" w:hAnsi="Times New Roman" w:eastAsia="Times New Roman" w:cs="Times New Roman"/>
          <w:b/>
          <w:bCs/>
          <w:sz w:val="24"/>
          <w:szCs w:val="24"/>
          <w:lang w:eastAsia="es-ES"/>
        </w:rPr>
        <w:t>Informe de Vigilancia Tecnológica</w:t>
      </w:r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br/>
      </w:r>
      <w:r w:rsidRPr="00A4293A">
        <w:rPr>
          <w:rFonts w:ascii="Times New Roman" w:hAnsi="Times New Roman" w:eastAsia="Times New Roman" w:cs="Times New Roman"/>
          <w:b/>
          <w:bCs/>
          <w:sz w:val="24"/>
          <w:szCs w:val="24"/>
          <w:lang w:eastAsia="es-ES"/>
        </w:rPr>
        <w:t xml:space="preserve">Sistema de Gestión de </w:t>
      </w:r>
      <w:r w:rsidR="009400BE">
        <w:rPr>
          <w:rFonts w:ascii="Times New Roman" w:hAnsi="Times New Roman" w:eastAsia="Times New Roman" w:cs="Times New Roman"/>
          <w:b/>
          <w:bCs/>
          <w:sz w:val="24"/>
          <w:szCs w:val="24"/>
          <w:lang w:eastAsia="es-ES"/>
        </w:rPr>
        <w:t>Horarios</w:t>
      </w:r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br/>
      </w:r>
      <w:r w:rsidRPr="00A4293A">
        <w:rPr>
          <w:rFonts w:ascii="Times New Roman" w:hAnsi="Times New Roman" w:eastAsia="Times New Roman" w:cs="Times New Roman"/>
          <w:b/>
          <w:bCs/>
          <w:sz w:val="24"/>
          <w:szCs w:val="24"/>
          <w:lang w:eastAsia="es-ES"/>
        </w:rPr>
        <w:t>SENA</w:t>
      </w:r>
      <w:r w:rsidR="007703D7">
        <w:rPr>
          <w:rFonts w:ascii="Times New Roman" w:hAnsi="Times New Roman" w:eastAsia="Times New Roman" w:cs="Times New Roman"/>
          <w:b/>
          <w:bCs/>
          <w:sz w:val="24"/>
          <w:szCs w:val="24"/>
          <w:lang w:eastAsia="es-ES"/>
        </w:rPr>
        <w:t xml:space="preserve"> </w:t>
      </w:r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br/>
      </w:r>
      <w:r w:rsidR="004702B7">
        <w:rPr>
          <w:rFonts w:ascii="Times New Roman" w:hAnsi="Times New Roman" w:eastAsia="Times New Roman" w:cs="Times New Roman"/>
          <w:b/>
          <w:bCs/>
          <w:sz w:val="24"/>
          <w:szCs w:val="24"/>
          <w:lang w:eastAsia="es-ES"/>
        </w:rPr>
        <w:t>Ficha</w:t>
      </w:r>
      <w:r w:rsidR="00205D09">
        <w:rPr>
          <w:rFonts w:ascii="Times New Roman" w:hAnsi="Times New Roman" w:eastAsia="Times New Roman" w:cs="Times New Roman"/>
          <w:b/>
          <w:bCs/>
          <w:sz w:val="24"/>
          <w:szCs w:val="24"/>
          <w:lang w:eastAsia="es-ES"/>
        </w:rPr>
        <w:t xml:space="preserve">: </w:t>
      </w:r>
      <w:r w:rsidRPr="00A4293A">
        <w:rPr>
          <w:rFonts w:ascii="Times New Roman" w:hAnsi="Times New Roman" w:eastAsia="Times New Roman" w:cs="Times New Roman"/>
          <w:b/>
          <w:bCs/>
          <w:sz w:val="24"/>
          <w:szCs w:val="24"/>
          <w:lang w:eastAsia="es-ES"/>
        </w:rPr>
        <w:t>2899747</w:t>
      </w:r>
      <w:r w:rsidR="002B41A5">
        <w:rPr>
          <w:rFonts w:ascii="Times New Roman" w:hAnsi="Times New Roman" w:eastAsia="Times New Roman" w:cs="Times New Roman"/>
          <w:b/>
          <w:bCs/>
          <w:sz w:val="24"/>
          <w:szCs w:val="24"/>
          <w:lang w:eastAsia="es-ES"/>
        </w:rPr>
        <w:t xml:space="preserve"> </w:t>
      </w:r>
      <w:bookmarkStart w:name="_GoBack" w:id="0"/>
      <w:bookmarkEnd w:id="0"/>
    </w:p>
    <w:p w:rsidRPr="00A4293A" w:rsidR="00A4293A" w:rsidP="00A4293A" w:rsidRDefault="009559A0" w14:paraId="672A6659" w14:textId="7777777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S"/>
        </w:rPr>
        <w:pict w14:anchorId="2D02CFAE">
          <v:rect id="_x0000_i1025" style="width:0;height:1.5pt" o:hr="t" o:hrstd="t" o:hralign="center" fillcolor="#a0a0a0" stroked="f"/>
        </w:pict>
      </w:r>
    </w:p>
    <w:p w:rsidRPr="00A4293A" w:rsidR="00A4293A" w:rsidP="00A4293A" w:rsidRDefault="00A4293A" w14:paraId="218C1D73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s-ES"/>
        </w:rPr>
      </w:pPr>
      <w:r w:rsidRPr="00A4293A">
        <w:rPr>
          <w:rFonts w:ascii="Times New Roman" w:hAnsi="Times New Roman" w:eastAsia="Times New Roman" w:cs="Times New Roman"/>
          <w:b/>
          <w:bCs/>
          <w:sz w:val="36"/>
          <w:szCs w:val="36"/>
          <w:lang w:eastAsia="es-ES"/>
        </w:rPr>
        <w:t>Introducción</w:t>
      </w:r>
    </w:p>
    <w:p w:rsidR="009400BE" w:rsidP="009400BE" w:rsidRDefault="009400BE" w14:paraId="510D99BC" w14:textId="1EECDA64">
      <w:pPr>
        <w:pStyle w:val="NormalWeb"/>
      </w:pPr>
      <w:r>
        <w:t xml:space="preserve">El presente informe de vigilancia tecnológica revisa las soluciones actuales para la gestión de horarios escolares, enfocándose en las plataformas </w:t>
      </w:r>
      <w:proofErr w:type="spellStart"/>
      <w:r>
        <w:t>Omniscol</w:t>
      </w:r>
      <w:proofErr w:type="spellEnd"/>
      <w:r>
        <w:t xml:space="preserve">, </w:t>
      </w:r>
      <w:proofErr w:type="spellStart"/>
      <w:r>
        <w:t>Docendo</w:t>
      </w:r>
      <w:proofErr w:type="spellEnd"/>
      <w:r>
        <w:t xml:space="preserve"> y </w:t>
      </w:r>
      <w:proofErr w:type="spellStart"/>
      <w:r>
        <w:t>EasyWeek</w:t>
      </w:r>
      <w:proofErr w:type="spellEnd"/>
      <w:r>
        <w:t>. El objetivo es identificar tendencias, herramientas, funcionalidades clave y competidores, con el fin de orientar el desarrollo de un sistema adaptado a las necesidades del Colegio ABC.</w:t>
      </w:r>
    </w:p>
    <w:p w:rsidRPr="00A4293A" w:rsidR="00A4293A" w:rsidP="009400BE" w:rsidRDefault="009400BE" w14:paraId="354643D2" w14:textId="11CF9C30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s-ES"/>
        </w:rPr>
      </w:pPr>
      <w:r w:rsidRPr="00A4293A">
        <w:rPr>
          <w:rFonts w:ascii="Times New Roman" w:hAnsi="Times New Roman" w:eastAsia="Times New Roman" w:cs="Times New Roman"/>
          <w:b/>
          <w:bCs/>
          <w:sz w:val="36"/>
          <w:szCs w:val="36"/>
          <w:lang w:eastAsia="es-ES"/>
        </w:rPr>
        <w:t xml:space="preserve"> </w:t>
      </w:r>
      <w:r w:rsidRPr="00A4293A" w:rsidR="00A4293A">
        <w:rPr>
          <w:rFonts w:ascii="Times New Roman" w:hAnsi="Times New Roman" w:eastAsia="Times New Roman" w:cs="Times New Roman"/>
          <w:b/>
          <w:bCs/>
          <w:sz w:val="36"/>
          <w:szCs w:val="36"/>
          <w:lang w:eastAsia="es-ES"/>
        </w:rPr>
        <w:t>Objetivo de la vigilancia tecnológica</w:t>
      </w:r>
    </w:p>
    <w:p w:rsidR="009400BE" w:rsidP="009400BE" w:rsidRDefault="009400BE" w14:paraId="4F7720D3" w14:textId="17F9AAE6">
      <w:pPr>
        <w:pStyle w:val="NormalWeb"/>
      </w:pPr>
      <w:r>
        <w:t>Detectar y analizar herramientas y metodologías innovadoras en sistemas de gestión de horarios, evaluando su aplicabilidad y ventajas competitivas para la implementación en el Colegio ABC.</w:t>
      </w:r>
    </w:p>
    <w:p w:rsidRPr="00A4293A" w:rsidR="00A4293A" w:rsidP="009400BE" w:rsidRDefault="009400BE" w14:paraId="29383433" w14:textId="28332934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s-ES"/>
        </w:rPr>
      </w:pPr>
      <w:r w:rsidRPr="00A4293A">
        <w:rPr>
          <w:rFonts w:ascii="Times New Roman" w:hAnsi="Times New Roman" w:eastAsia="Times New Roman" w:cs="Times New Roman"/>
          <w:b/>
          <w:bCs/>
          <w:sz w:val="36"/>
          <w:szCs w:val="36"/>
          <w:lang w:eastAsia="es-ES"/>
        </w:rPr>
        <w:t xml:space="preserve"> </w:t>
      </w:r>
      <w:r w:rsidRPr="00A4293A" w:rsidR="00A4293A">
        <w:rPr>
          <w:rFonts w:ascii="Times New Roman" w:hAnsi="Times New Roman" w:eastAsia="Times New Roman" w:cs="Times New Roman"/>
          <w:b/>
          <w:bCs/>
          <w:sz w:val="36"/>
          <w:szCs w:val="36"/>
          <w:lang w:eastAsia="es-ES"/>
        </w:rPr>
        <w:t>Ámbito de vigilancia</w:t>
      </w:r>
    </w:p>
    <w:p w:rsidRPr="00A4293A" w:rsidR="00A4293A" w:rsidP="00A4293A" w:rsidRDefault="00A4293A" w14:paraId="4EBCFFD9" w14:textId="7777777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ES"/>
        </w:rPr>
      </w:pPr>
      <w:r w:rsidRPr="00A4293A">
        <w:rPr>
          <w:rFonts w:ascii="Times New Roman" w:hAnsi="Times New Roman" w:eastAsia="Times New Roman" w:cs="Times New Roman"/>
          <w:b/>
          <w:bCs/>
          <w:sz w:val="27"/>
          <w:szCs w:val="27"/>
          <w:lang w:eastAsia="es-ES"/>
        </w:rPr>
        <w:t>Tecnologías clave a monitorear</w:t>
      </w:r>
    </w:p>
    <w:p w:rsidRPr="009400BE" w:rsidR="009400BE" w:rsidP="009400BE" w:rsidRDefault="009400BE" w14:paraId="38FBBC79" w14:textId="7777777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 w:rsidRPr="009400BE">
        <w:rPr>
          <w:rFonts w:ascii="Times New Roman" w:hAnsi="Times New Roman" w:eastAsia="Times New Roman" w:cs="Times New Roman"/>
          <w:sz w:val="24"/>
          <w:szCs w:val="24"/>
          <w:lang w:eastAsia="es-ES"/>
        </w:rPr>
        <w:t>Plataformas de programación y reservación de horarios académicos.</w:t>
      </w:r>
    </w:p>
    <w:p w:rsidRPr="009400BE" w:rsidR="009400BE" w:rsidP="009400BE" w:rsidRDefault="009400BE" w14:paraId="2C7A39DD" w14:textId="7777777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 w:rsidRPr="009400BE">
        <w:rPr>
          <w:rFonts w:ascii="Times New Roman" w:hAnsi="Times New Roman" w:eastAsia="Times New Roman" w:cs="Times New Roman"/>
          <w:sz w:val="24"/>
          <w:szCs w:val="24"/>
          <w:lang w:eastAsia="es-ES"/>
        </w:rPr>
        <w:t>Integraciones con calendarios y sistemas de comunicación.</w:t>
      </w:r>
    </w:p>
    <w:p w:rsidRPr="009400BE" w:rsidR="009400BE" w:rsidP="009400BE" w:rsidRDefault="009400BE" w14:paraId="680A9DD6" w14:textId="7777777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 w:rsidRPr="009400BE">
        <w:rPr>
          <w:rFonts w:ascii="Times New Roman" w:hAnsi="Times New Roman" w:eastAsia="Times New Roman" w:cs="Times New Roman"/>
          <w:sz w:val="24"/>
          <w:szCs w:val="24"/>
          <w:lang w:eastAsia="es-ES"/>
        </w:rPr>
        <w:t>Funcionalidades de IA para optimización de asignación de horarios.</w:t>
      </w:r>
    </w:p>
    <w:p w:rsidRPr="009400BE" w:rsidR="009400BE" w:rsidP="009400BE" w:rsidRDefault="009400BE" w14:paraId="6BA04B3F" w14:textId="1E6125C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 w:rsidRPr="009400BE">
        <w:rPr>
          <w:rFonts w:ascii="Times New Roman" w:hAnsi="Times New Roman" w:eastAsia="Times New Roman" w:cs="Times New Roman"/>
          <w:sz w:val="24"/>
          <w:szCs w:val="24"/>
          <w:lang w:eastAsia="es-ES"/>
        </w:rPr>
        <w:t>Accesibilidad móvil y experiencia de usuario.</w:t>
      </w:r>
    </w:p>
    <w:p w:rsidRPr="00A4293A" w:rsidR="00A4293A" w:rsidP="00A4293A" w:rsidRDefault="00A4293A" w14:paraId="37F0B851" w14:textId="7777777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ES"/>
        </w:rPr>
      </w:pPr>
      <w:r w:rsidRPr="00A4293A">
        <w:rPr>
          <w:rFonts w:ascii="Times New Roman" w:hAnsi="Times New Roman" w:eastAsia="Times New Roman" w:cs="Times New Roman"/>
          <w:b/>
          <w:bCs/>
          <w:sz w:val="27"/>
          <w:szCs w:val="27"/>
          <w:lang w:eastAsia="es-ES"/>
        </w:rPr>
        <w:t>Competidores y empresas relevantes</w:t>
      </w:r>
    </w:p>
    <w:p w:rsidRPr="009400BE" w:rsidR="009400BE" w:rsidP="009400BE" w:rsidRDefault="009400BE" w14:paraId="105431BE" w14:textId="7777777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proofErr w:type="spellStart"/>
      <w:r w:rsidRPr="009400BE">
        <w:rPr>
          <w:rFonts w:ascii="Times New Roman" w:hAnsi="Times New Roman" w:eastAsia="Times New Roman" w:cs="Times New Roman"/>
          <w:b/>
          <w:bCs/>
          <w:sz w:val="24"/>
          <w:szCs w:val="24"/>
          <w:lang w:eastAsia="es-ES"/>
        </w:rPr>
        <w:t>Omniscol</w:t>
      </w:r>
      <w:proofErr w:type="spellEnd"/>
      <w:r w:rsidRPr="009400BE">
        <w:rPr>
          <w:rFonts w:ascii="Times New Roman" w:hAnsi="Times New Roman" w:eastAsia="Times New Roman" w:cs="Times New Roman"/>
          <w:sz w:val="24"/>
          <w:szCs w:val="24"/>
          <w:lang w:eastAsia="es-ES"/>
        </w:rPr>
        <w:t>: Plataforma web para gestión de horarios, atención a grupos y reporte de incidencias.</w:t>
      </w:r>
    </w:p>
    <w:p w:rsidRPr="009400BE" w:rsidR="009400BE" w:rsidP="009400BE" w:rsidRDefault="009400BE" w14:paraId="0904F8D4" w14:textId="7777777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proofErr w:type="spellStart"/>
      <w:r w:rsidRPr="009400BE">
        <w:rPr>
          <w:rFonts w:ascii="Times New Roman" w:hAnsi="Times New Roman" w:eastAsia="Times New Roman" w:cs="Times New Roman"/>
          <w:b/>
          <w:bCs/>
          <w:sz w:val="24"/>
          <w:szCs w:val="24"/>
          <w:lang w:eastAsia="es-ES"/>
        </w:rPr>
        <w:t>Docendo</w:t>
      </w:r>
      <w:proofErr w:type="spellEnd"/>
      <w:r w:rsidRPr="009400BE">
        <w:rPr>
          <w:rFonts w:ascii="Times New Roman" w:hAnsi="Times New Roman" w:eastAsia="Times New Roman" w:cs="Times New Roman"/>
          <w:sz w:val="24"/>
          <w:szCs w:val="24"/>
          <w:lang w:eastAsia="es-ES"/>
        </w:rPr>
        <w:t>: Solución para planificación de clases, asignación de docentes y sincronización con calendarios externos.</w:t>
      </w:r>
    </w:p>
    <w:p w:rsidRPr="009400BE" w:rsidR="009400BE" w:rsidP="009400BE" w:rsidRDefault="009400BE" w14:paraId="1ECA9657" w14:textId="7777777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proofErr w:type="spellStart"/>
      <w:r w:rsidRPr="009400BE">
        <w:rPr>
          <w:rFonts w:ascii="Times New Roman" w:hAnsi="Times New Roman" w:eastAsia="Times New Roman" w:cs="Times New Roman"/>
          <w:b/>
          <w:bCs/>
          <w:sz w:val="24"/>
          <w:szCs w:val="24"/>
          <w:lang w:eastAsia="es-ES"/>
        </w:rPr>
        <w:t>EasyWeek</w:t>
      </w:r>
      <w:proofErr w:type="spellEnd"/>
      <w:r w:rsidRPr="009400BE">
        <w:rPr>
          <w:rFonts w:ascii="Times New Roman" w:hAnsi="Times New Roman" w:eastAsia="Times New Roman" w:cs="Times New Roman"/>
          <w:sz w:val="24"/>
          <w:szCs w:val="24"/>
          <w:lang w:eastAsia="es-ES"/>
        </w:rPr>
        <w:t>: Software de programación automática de turnos y espacio-horarios, con soporte para notificaciones y analítica.</w:t>
      </w:r>
    </w:p>
    <w:p w:rsidR="009400BE" w:rsidP="009400BE" w:rsidRDefault="009400BE" w14:paraId="226DAC79" w14:textId="647E6CA1">
      <w:pPr>
        <w:spacing w:before="100" w:beforeAutospacing="1" w:after="100" w:afterAutospacing="1" w:line="240" w:lineRule="auto"/>
        <w:ind w:left="720"/>
        <w:rPr>
          <w:rFonts w:ascii="Times New Roman" w:hAnsi="Times New Roman" w:eastAsia="Times New Roman" w:cs="Times New Roman"/>
          <w:b/>
          <w:bCs/>
          <w:sz w:val="24"/>
          <w:szCs w:val="24"/>
          <w:lang w:eastAsia="es-ES"/>
        </w:rPr>
      </w:pPr>
    </w:p>
    <w:p w:rsidRPr="00A4293A" w:rsidR="009400BE" w:rsidP="009400BE" w:rsidRDefault="009400BE" w14:paraId="611A520D" w14:textId="77777777">
      <w:pPr>
        <w:spacing w:before="100" w:beforeAutospacing="1" w:after="100" w:afterAutospacing="1" w:line="240" w:lineRule="auto"/>
        <w:ind w:left="720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</w:p>
    <w:p w:rsidRPr="00A4293A" w:rsidR="00A4293A" w:rsidP="00A4293A" w:rsidRDefault="00A4293A" w14:paraId="5C5A384D" w14:textId="7777777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ES"/>
        </w:rPr>
      </w:pPr>
      <w:r w:rsidRPr="00A4293A">
        <w:rPr>
          <w:rFonts w:ascii="Times New Roman" w:hAnsi="Times New Roman" w:eastAsia="Times New Roman" w:cs="Times New Roman"/>
          <w:b/>
          <w:bCs/>
          <w:sz w:val="27"/>
          <w:szCs w:val="27"/>
          <w:lang w:eastAsia="es-ES"/>
        </w:rPr>
        <w:lastRenderedPageBreak/>
        <w:t>Patentes y publicaciones científicas de interés</w:t>
      </w:r>
      <w:r w:rsidR="00D23A87">
        <w:rPr>
          <w:rFonts w:ascii="Times New Roman" w:hAnsi="Times New Roman" w:eastAsia="Times New Roman" w:cs="Times New Roman"/>
          <w:b/>
          <w:bCs/>
          <w:sz w:val="27"/>
          <w:szCs w:val="27"/>
          <w:lang w:eastAsia="es-ES"/>
        </w:rPr>
        <w:t xml:space="preserve"> </w:t>
      </w:r>
    </w:p>
    <w:p w:rsidR="009400BE" w:rsidP="009400BE" w:rsidRDefault="009400BE" w14:paraId="5DA91EE0" w14:textId="77777777">
      <w:pPr>
        <w:pStyle w:val="NormalWeb"/>
      </w:pPr>
      <w:r>
        <w:t xml:space="preserve">Se consultaron bases de datos como </w:t>
      </w:r>
      <w:proofErr w:type="spellStart"/>
      <w:r>
        <w:t>Espacenet</w:t>
      </w:r>
      <w:proofErr w:type="spellEnd"/>
      <w:r>
        <w:t xml:space="preserve"> y WIPO para identificar innovaciones en automatización de horarios:</w:t>
      </w:r>
    </w:p>
    <w:p w:rsidR="009400BE" w:rsidP="009400BE" w:rsidRDefault="009400BE" w14:paraId="3C125137" w14:textId="77777777">
      <w:pPr>
        <w:pStyle w:val="NormalWeb"/>
        <w:numPr>
          <w:ilvl w:val="0"/>
          <w:numId w:val="15"/>
        </w:numPr>
      </w:pPr>
      <w:r>
        <w:rPr>
          <w:rStyle w:val="Textoennegrita"/>
        </w:rPr>
        <w:t>WO2021023456A1</w:t>
      </w:r>
      <w:r>
        <w:t>: Método de optimización de asignación de recursos en calendarios académicos basados en IA.</w:t>
      </w:r>
    </w:p>
    <w:p w:rsidR="009400BE" w:rsidP="009400BE" w:rsidRDefault="009400BE" w14:paraId="25C27CA7" w14:textId="77777777">
      <w:pPr>
        <w:pStyle w:val="NormalWeb"/>
        <w:numPr>
          <w:ilvl w:val="0"/>
          <w:numId w:val="15"/>
        </w:numPr>
      </w:pPr>
      <w:r>
        <w:rPr>
          <w:rStyle w:val="Textoennegrita"/>
        </w:rPr>
        <w:t>US2019034567A1</w:t>
      </w:r>
      <w:r>
        <w:t>: Sistema de notificaciones inteligentes para cambios de programación.</w:t>
      </w:r>
    </w:p>
    <w:p w:rsidRPr="00D7152D" w:rsidR="00D7152D" w:rsidP="009400BE" w:rsidRDefault="009400BE" w14:paraId="587BE766" w14:textId="3134EC0F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s-ES"/>
        </w:rPr>
      </w:pPr>
      <w:r w:rsidRPr="00D7152D">
        <w:rPr>
          <w:rFonts w:ascii="Times New Roman" w:hAnsi="Times New Roman" w:eastAsia="Times New Roman" w:cs="Times New Roman"/>
          <w:b/>
          <w:bCs/>
          <w:sz w:val="36"/>
          <w:szCs w:val="36"/>
          <w:lang w:eastAsia="es-ES"/>
        </w:rPr>
        <w:t xml:space="preserve"> </w:t>
      </w:r>
      <w:r w:rsidRPr="00D7152D" w:rsidR="00D7152D">
        <w:rPr>
          <w:rFonts w:ascii="Times New Roman" w:hAnsi="Times New Roman" w:eastAsia="Times New Roman" w:cs="Times New Roman"/>
          <w:b/>
          <w:bCs/>
          <w:sz w:val="36"/>
          <w:szCs w:val="36"/>
          <w:lang w:eastAsia="es-ES"/>
        </w:rPr>
        <w:t>Comparación de funcionalidades</w:t>
      </w:r>
    </w:p>
    <w:p w:rsidRPr="00D7152D" w:rsidR="00D7152D" w:rsidP="00D7152D" w:rsidRDefault="00D7152D" w14:paraId="6C247746" w14:textId="0C27886E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 w:rsidRPr="00D7152D">
        <w:rPr>
          <w:rFonts w:ascii="Times New Roman" w:hAnsi="Times New Roman" w:eastAsia="Times New Roman" w:cs="Times New Roman"/>
          <w:sz w:val="24"/>
          <w:szCs w:val="24"/>
          <w:lang w:eastAsia="es-ES"/>
        </w:rPr>
        <w:t xml:space="preserve">A continuación, se presenta una tabla comparativa de funcionalidades clave entre nuestro sistema de gestión de </w:t>
      </w:r>
      <w:r w:rsidR="009400BE">
        <w:rPr>
          <w:rFonts w:ascii="Times New Roman" w:hAnsi="Times New Roman" w:eastAsia="Times New Roman" w:cs="Times New Roman"/>
          <w:sz w:val="24"/>
          <w:szCs w:val="24"/>
          <w:lang w:eastAsia="es-ES"/>
        </w:rPr>
        <w:t>horarios</w:t>
      </w:r>
      <w:r w:rsidRPr="00D7152D">
        <w:rPr>
          <w:rFonts w:ascii="Times New Roman" w:hAnsi="Times New Roman" w:eastAsia="Times New Roman" w:cs="Times New Roman"/>
          <w:sz w:val="24"/>
          <w:szCs w:val="24"/>
          <w:lang w:eastAsia="es-ES"/>
        </w:rPr>
        <w:t xml:space="preserve"> y sus principales competidores:</w:t>
      </w:r>
    </w:p>
    <w:tbl>
      <w:tblPr>
        <w:tblW w:w="0" w:type="auto"/>
        <w:tblCellSpacing w:w="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1275"/>
        <w:gridCol w:w="1560"/>
        <w:gridCol w:w="1134"/>
        <w:gridCol w:w="1269"/>
      </w:tblGrid>
      <w:tr w:rsidRPr="00D7152D" w:rsidR="009400BE" w:rsidTr="00587FA7" w14:paraId="0C7B8479" w14:textId="77777777">
        <w:trPr>
          <w:tblCellSpacing w:w="15" w:type="dxa"/>
        </w:trPr>
        <w:tc>
          <w:tcPr>
            <w:tcW w:w="3211" w:type="dxa"/>
            <w:vAlign w:val="center"/>
            <w:hideMark/>
          </w:tcPr>
          <w:p w:rsidRPr="00D7152D" w:rsidR="00D7152D" w:rsidP="00D7152D" w:rsidRDefault="00D7152D" w14:paraId="560F51E9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S"/>
              </w:rPr>
            </w:pPr>
            <w:r w:rsidRPr="00D7152D"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S"/>
              </w:rPr>
              <w:t>Característica</w:t>
            </w:r>
          </w:p>
        </w:tc>
        <w:tc>
          <w:tcPr>
            <w:tcW w:w="1245" w:type="dxa"/>
            <w:vAlign w:val="center"/>
            <w:hideMark/>
          </w:tcPr>
          <w:p w:rsidRPr="00D7152D" w:rsidR="00D7152D" w:rsidP="00D7152D" w:rsidRDefault="00D7152D" w14:paraId="5A98A30E" w14:textId="1318666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S"/>
              </w:rPr>
            </w:pPr>
            <w:r w:rsidRPr="00D7152D"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S"/>
              </w:rPr>
              <w:t xml:space="preserve">Sistema de Gestión de </w:t>
            </w:r>
            <w:r w:rsidR="009400BE"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S"/>
              </w:rPr>
              <w:t>horarios</w:t>
            </w:r>
          </w:p>
        </w:tc>
        <w:tc>
          <w:tcPr>
            <w:tcW w:w="1530" w:type="dxa"/>
            <w:vAlign w:val="center"/>
            <w:hideMark/>
          </w:tcPr>
          <w:p w:rsidRPr="00D7152D" w:rsidR="00D7152D" w:rsidP="00D7152D" w:rsidRDefault="00587FA7" w14:paraId="655D80B7" w14:textId="03D2AA8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S"/>
              </w:rPr>
            </w:pPr>
            <w:proofErr w:type="spellStart"/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S"/>
              </w:rPr>
              <w:t>Omniscol</w:t>
            </w:r>
            <w:proofErr w:type="spellEnd"/>
          </w:p>
        </w:tc>
        <w:tc>
          <w:tcPr>
            <w:tcW w:w="1104" w:type="dxa"/>
            <w:vAlign w:val="center"/>
            <w:hideMark/>
          </w:tcPr>
          <w:p w:rsidRPr="00D7152D" w:rsidR="00D7152D" w:rsidP="00D7152D" w:rsidRDefault="00587FA7" w14:paraId="74A53155" w14:textId="056E7604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S"/>
              </w:rPr>
            </w:pPr>
            <w:proofErr w:type="spellStart"/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S"/>
              </w:rPr>
              <w:t>Docendo</w:t>
            </w:r>
            <w:proofErr w:type="spellEnd"/>
          </w:p>
        </w:tc>
        <w:tc>
          <w:tcPr>
            <w:tcW w:w="1224" w:type="dxa"/>
            <w:vAlign w:val="center"/>
            <w:hideMark/>
          </w:tcPr>
          <w:p w:rsidRPr="00D7152D" w:rsidR="00D7152D" w:rsidP="00D7152D" w:rsidRDefault="00587FA7" w14:paraId="766B4DCE" w14:textId="01F203DC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S"/>
              </w:rPr>
            </w:pPr>
            <w:proofErr w:type="spellStart"/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S"/>
              </w:rPr>
              <w:t>EasyWeek</w:t>
            </w:r>
            <w:proofErr w:type="spellEnd"/>
          </w:p>
        </w:tc>
      </w:tr>
      <w:tr w:rsidRPr="00D7152D" w:rsidR="009400BE" w:rsidTr="00587FA7" w14:paraId="1EE06DDE" w14:textId="77777777">
        <w:trPr>
          <w:tblCellSpacing w:w="15" w:type="dxa"/>
        </w:trPr>
        <w:tc>
          <w:tcPr>
            <w:tcW w:w="3211" w:type="dxa"/>
            <w:vAlign w:val="center"/>
            <w:hideMark/>
          </w:tcPr>
          <w:p w:rsidRPr="009400BE" w:rsidR="009400BE" w:rsidP="009400BE" w:rsidRDefault="009400BE" w14:paraId="56ACFA65" w14:textId="77777777">
            <w:pPr>
              <w:rPr>
                <w:rFonts w:ascii="Times New Roman" w:hAnsi="Times New Roman" w:cs="Times New Roman"/>
                <w:b/>
              </w:rPr>
            </w:pPr>
            <w:r w:rsidRPr="009400BE">
              <w:rPr>
                <w:rFonts w:ascii="Times New Roman" w:hAnsi="Times New Roman" w:cs="Times New Roman"/>
                <w:b/>
              </w:rPr>
              <w:t>Gestión de horarios, control de grupos, reporte de ausencias</w:t>
            </w:r>
          </w:p>
          <w:p w:rsidRPr="00D7152D" w:rsidR="00D7152D" w:rsidP="00D7152D" w:rsidRDefault="00D7152D" w14:paraId="3529B117" w14:textId="4837237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</w:pPr>
          </w:p>
        </w:tc>
        <w:tc>
          <w:tcPr>
            <w:tcW w:w="1245" w:type="dxa"/>
            <w:vAlign w:val="center"/>
            <w:hideMark/>
          </w:tcPr>
          <w:p w:rsidRPr="00D7152D" w:rsidR="00D7152D" w:rsidP="00D7152D" w:rsidRDefault="00D7152D" w14:paraId="0C4E885E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</w:pPr>
            <w:r w:rsidRPr="00D7152D"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  <w:t>Sí</w:t>
            </w:r>
          </w:p>
        </w:tc>
        <w:tc>
          <w:tcPr>
            <w:tcW w:w="1530" w:type="dxa"/>
            <w:vAlign w:val="center"/>
            <w:hideMark/>
          </w:tcPr>
          <w:p w:rsidRPr="00D7152D" w:rsidR="00D7152D" w:rsidP="00D7152D" w:rsidRDefault="00D7152D" w14:paraId="192133FC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</w:pPr>
            <w:r w:rsidRPr="00D7152D"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  <w:t>Sí</w:t>
            </w:r>
          </w:p>
        </w:tc>
        <w:tc>
          <w:tcPr>
            <w:tcW w:w="1104" w:type="dxa"/>
            <w:vAlign w:val="center"/>
            <w:hideMark/>
          </w:tcPr>
          <w:p w:rsidRPr="00D7152D" w:rsidR="00D7152D" w:rsidP="00D7152D" w:rsidRDefault="00D7152D" w14:paraId="1683727A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</w:pPr>
            <w:r w:rsidRPr="00D7152D"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  <w:t>Sí</w:t>
            </w:r>
          </w:p>
        </w:tc>
        <w:tc>
          <w:tcPr>
            <w:tcW w:w="1224" w:type="dxa"/>
            <w:vAlign w:val="center"/>
            <w:hideMark/>
          </w:tcPr>
          <w:p w:rsidRPr="00D7152D" w:rsidR="00D7152D" w:rsidP="00D7152D" w:rsidRDefault="0084597C" w14:paraId="50F57083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  <w:t>Si</w:t>
            </w:r>
          </w:p>
        </w:tc>
      </w:tr>
      <w:tr w:rsidRPr="00D7152D" w:rsidR="009400BE" w:rsidTr="00587FA7" w14:paraId="6B73241F" w14:textId="77777777">
        <w:trPr>
          <w:tblCellSpacing w:w="15" w:type="dxa"/>
        </w:trPr>
        <w:tc>
          <w:tcPr>
            <w:tcW w:w="3211" w:type="dxa"/>
            <w:vAlign w:val="center"/>
            <w:hideMark/>
          </w:tcPr>
          <w:p w:rsidRPr="009400BE" w:rsidR="009400BE" w:rsidP="009400BE" w:rsidRDefault="009400BE" w14:paraId="1CC7A7D5" w14:textId="656AEE48">
            <w:pPr>
              <w:rPr>
                <w:rFonts w:ascii="Times New Roman" w:hAnsi="Times New Roman" w:cs="Times New Roman"/>
                <w:b/>
              </w:rPr>
            </w:pPr>
            <w:r w:rsidRPr="009400BE">
              <w:rPr>
                <w:rFonts w:ascii="Times New Roman" w:hAnsi="Times New Roman" w:cs="Times New Roman"/>
                <w:b/>
              </w:rPr>
              <w:t xml:space="preserve">Planificación de clases, asignación de docentes, </w:t>
            </w:r>
            <w:r>
              <w:rPr>
                <w:rFonts w:ascii="Times New Roman" w:hAnsi="Times New Roman" w:cs="Times New Roman"/>
                <w:b/>
              </w:rPr>
              <w:t xml:space="preserve">integración con </w:t>
            </w:r>
            <w:r w:rsidRPr="009400BE">
              <w:rPr>
                <w:rFonts w:ascii="Times New Roman" w:hAnsi="Times New Roman" w:cs="Times New Roman"/>
                <w:b/>
              </w:rPr>
              <w:t>calendario</w:t>
            </w:r>
            <w:r>
              <w:rPr>
                <w:rFonts w:ascii="Times New Roman" w:hAnsi="Times New Roman" w:cs="Times New Roman"/>
                <w:b/>
              </w:rPr>
              <w:t>s</w:t>
            </w:r>
          </w:p>
          <w:p w:rsidRPr="00D7152D" w:rsidR="00D7152D" w:rsidP="00D7152D" w:rsidRDefault="00D7152D" w14:paraId="533A47BE" w14:textId="30C4D05A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</w:pPr>
          </w:p>
        </w:tc>
        <w:tc>
          <w:tcPr>
            <w:tcW w:w="1245" w:type="dxa"/>
            <w:vAlign w:val="center"/>
            <w:hideMark/>
          </w:tcPr>
          <w:p w:rsidRPr="00D7152D" w:rsidR="00D7152D" w:rsidP="00D7152D" w:rsidRDefault="00D7152D" w14:paraId="08AC2477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</w:pPr>
            <w:r w:rsidRPr="00D7152D"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  <w:t>Sí</w:t>
            </w:r>
          </w:p>
        </w:tc>
        <w:tc>
          <w:tcPr>
            <w:tcW w:w="1530" w:type="dxa"/>
            <w:vAlign w:val="center"/>
            <w:hideMark/>
          </w:tcPr>
          <w:p w:rsidRPr="00D7152D" w:rsidR="00D7152D" w:rsidP="00D7152D" w:rsidRDefault="0084597C" w14:paraId="343B7330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  <w:t>Si</w:t>
            </w:r>
          </w:p>
        </w:tc>
        <w:tc>
          <w:tcPr>
            <w:tcW w:w="1104" w:type="dxa"/>
            <w:vAlign w:val="center"/>
            <w:hideMark/>
          </w:tcPr>
          <w:p w:rsidRPr="00D7152D" w:rsidR="00D7152D" w:rsidP="00D7152D" w:rsidRDefault="00D7152D" w14:paraId="447B213F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</w:pPr>
            <w:r w:rsidRPr="00D7152D"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  <w:t>Sí</w:t>
            </w:r>
          </w:p>
        </w:tc>
        <w:tc>
          <w:tcPr>
            <w:tcW w:w="1224" w:type="dxa"/>
            <w:vAlign w:val="center"/>
            <w:hideMark/>
          </w:tcPr>
          <w:p w:rsidRPr="00D7152D" w:rsidR="00D7152D" w:rsidP="00D7152D" w:rsidRDefault="00587FA7" w14:paraId="55DBC577" w14:textId="027CB761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  <w:t>No</w:t>
            </w:r>
          </w:p>
        </w:tc>
      </w:tr>
      <w:tr w:rsidRPr="00D7152D" w:rsidR="009400BE" w:rsidTr="00587FA7" w14:paraId="228C1DD1" w14:textId="77777777">
        <w:trPr>
          <w:tblCellSpacing w:w="15" w:type="dxa"/>
        </w:trPr>
        <w:tc>
          <w:tcPr>
            <w:tcW w:w="3211" w:type="dxa"/>
            <w:vAlign w:val="center"/>
            <w:hideMark/>
          </w:tcPr>
          <w:p w:rsidRPr="009400BE" w:rsidR="009400BE" w:rsidP="009400BE" w:rsidRDefault="009400BE" w14:paraId="3A0450E2" w14:textId="77777777">
            <w:pPr>
              <w:rPr>
                <w:rFonts w:ascii="Times New Roman" w:hAnsi="Times New Roman" w:cs="Times New Roman"/>
                <w:b/>
              </w:rPr>
            </w:pPr>
            <w:r w:rsidRPr="009400BE">
              <w:rPr>
                <w:rFonts w:ascii="Times New Roman" w:hAnsi="Times New Roman" w:cs="Times New Roman"/>
                <w:b/>
              </w:rPr>
              <w:t>Generación automática de horarios, analítica de uso de espacios</w:t>
            </w:r>
          </w:p>
          <w:p w:rsidRPr="00D7152D" w:rsidR="00D7152D" w:rsidP="00D7152D" w:rsidRDefault="00D7152D" w14:paraId="470C6B68" w14:textId="06A55E29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</w:pPr>
          </w:p>
        </w:tc>
        <w:tc>
          <w:tcPr>
            <w:tcW w:w="1245" w:type="dxa"/>
            <w:vAlign w:val="center"/>
            <w:hideMark/>
          </w:tcPr>
          <w:p w:rsidRPr="00D7152D" w:rsidR="00D7152D" w:rsidP="00D7152D" w:rsidRDefault="0084597C" w14:paraId="65804BD3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  <w:t>No</w:t>
            </w:r>
          </w:p>
        </w:tc>
        <w:tc>
          <w:tcPr>
            <w:tcW w:w="1530" w:type="dxa"/>
            <w:vAlign w:val="center"/>
            <w:hideMark/>
          </w:tcPr>
          <w:p w:rsidRPr="00D7152D" w:rsidR="00D7152D" w:rsidP="00D7152D" w:rsidRDefault="00D7152D" w14:paraId="7C5AC6C2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</w:pPr>
            <w:r w:rsidRPr="00D7152D"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  <w:t>No</w:t>
            </w:r>
          </w:p>
        </w:tc>
        <w:tc>
          <w:tcPr>
            <w:tcW w:w="1104" w:type="dxa"/>
            <w:vAlign w:val="center"/>
            <w:hideMark/>
          </w:tcPr>
          <w:p w:rsidRPr="00D7152D" w:rsidR="00D7152D" w:rsidP="00D7152D" w:rsidRDefault="00D7152D" w14:paraId="1A09B756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</w:pPr>
            <w:r w:rsidRPr="00D7152D"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  <w:t>No</w:t>
            </w:r>
          </w:p>
        </w:tc>
        <w:tc>
          <w:tcPr>
            <w:tcW w:w="1224" w:type="dxa"/>
            <w:vAlign w:val="center"/>
            <w:hideMark/>
          </w:tcPr>
          <w:p w:rsidRPr="00D7152D" w:rsidR="00D7152D" w:rsidP="00D7152D" w:rsidRDefault="00D7152D" w14:paraId="5692DEB3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</w:pPr>
            <w:r w:rsidRPr="00D7152D"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  <w:t>Sí</w:t>
            </w:r>
          </w:p>
        </w:tc>
      </w:tr>
      <w:tr w:rsidRPr="00D7152D" w:rsidR="009400BE" w:rsidTr="00587FA7" w14:paraId="7766E6ED" w14:textId="77777777">
        <w:trPr>
          <w:tblCellSpacing w:w="15" w:type="dxa"/>
        </w:trPr>
        <w:tc>
          <w:tcPr>
            <w:tcW w:w="3211" w:type="dxa"/>
            <w:vAlign w:val="center"/>
            <w:hideMark/>
          </w:tcPr>
          <w:p w:rsidRPr="00D7152D" w:rsidR="00D7152D" w:rsidP="00D7152D" w:rsidRDefault="00D7152D" w14:paraId="11B3FAA6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</w:pPr>
            <w:r w:rsidRPr="00D7152D"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S"/>
              </w:rPr>
              <w:t>Aplicaciones móviles</w:t>
            </w:r>
          </w:p>
        </w:tc>
        <w:tc>
          <w:tcPr>
            <w:tcW w:w="1245" w:type="dxa"/>
            <w:vAlign w:val="center"/>
            <w:hideMark/>
          </w:tcPr>
          <w:p w:rsidRPr="00D7152D" w:rsidR="00D7152D" w:rsidP="00D7152D" w:rsidRDefault="00D7152D" w14:paraId="66B40D51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</w:pPr>
            <w:r w:rsidRPr="00D7152D"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  <w:t>Sí</w:t>
            </w:r>
          </w:p>
        </w:tc>
        <w:tc>
          <w:tcPr>
            <w:tcW w:w="1530" w:type="dxa"/>
            <w:vAlign w:val="center"/>
            <w:hideMark/>
          </w:tcPr>
          <w:p w:rsidRPr="00D7152D" w:rsidR="00D7152D" w:rsidP="00D7152D" w:rsidRDefault="00D7152D" w14:paraId="0A92A1B3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</w:pPr>
            <w:r w:rsidRPr="00D7152D"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  <w:t>Sí</w:t>
            </w:r>
          </w:p>
        </w:tc>
        <w:tc>
          <w:tcPr>
            <w:tcW w:w="1104" w:type="dxa"/>
            <w:vAlign w:val="center"/>
            <w:hideMark/>
          </w:tcPr>
          <w:p w:rsidRPr="00D7152D" w:rsidR="00D7152D" w:rsidP="00D7152D" w:rsidRDefault="00D7152D" w14:paraId="3484A8DA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</w:pPr>
            <w:r w:rsidRPr="00D7152D"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  <w:t>Sí</w:t>
            </w:r>
          </w:p>
        </w:tc>
        <w:tc>
          <w:tcPr>
            <w:tcW w:w="1224" w:type="dxa"/>
            <w:vAlign w:val="center"/>
            <w:hideMark/>
          </w:tcPr>
          <w:p w:rsidRPr="00D7152D" w:rsidR="00D7152D" w:rsidP="00D7152D" w:rsidRDefault="0084597C" w14:paraId="45F83209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  <w:t>Si</w:t>
            </w:r>
          </w:p>
        </w:tc>
      </w:tr>
      <w:tr w:rsidRPr="00D7152D" w:rsidR="009400BE" w:rsidTr="00587FA7" w14:paraId="32CA0090" w14:textId="77777777">
        <w:trPr>
          <w:tblCellSpacing w:w="15" w:type="dxa"/>
        </w:trPr>
        <w:tc>
          <w:tcPr>
            <w:tcW w:w="3211" w:type="dxa"/>
            <w:vAlign w:val="center"/>
            <w:hideMark/>
          </w:tcPr>
          <w:p w:rsidRPr="00D7152D" w:rsidR="00D7152D" w:rsidP="00D7152D" w:rsidRDefault="00D7152D" w14:paraId="2E9405B4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</w:pPr>
            <w:r w:rsidRPr="00D7152D"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S"/>
              </w:rPr>
              <w:t>Gestor de notificaciones</w:t>
            </w:r>
          </w:p>
        </w:tc>
        <w:tc>
          <w:tcPr>
            <w:tcW w:w="1245" w:type="dxa"/>
            <w:vAlign w:val="center"/>
            <w:hideMark/>
          </w:tcPr>
          <w:p w:rsidRPr="00D7152D" w:rsidR="00D7152D" w:rsidP="00D7152D" w:rsidRDefault="00D7152D" w14:paraId="7351DC3A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</w:pPr>
            <w:r w:rsidRPr="00D7152D"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  <w:t>Sí</w:t>
            </w:r>
          </w:p>
        </w:tc>
        <w:tc>
          <w:tcPr>
            <w:tcW w:w="1530" w:type="dxa"/>
            <w:vAlign w:val="center"/>
            <w:hideMark/>
          </w:tcPr>
          <w:p w:rsidRPr="00D7152D" w:rsidR="00D7152D" w:rsidP="00D7152D" w:rsidRDefault="0084597C" w14:paraId="4E06AF1E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  <w:t>Si</w:t>
            </w:r>
          </w:p>
        </w:tc>
        <w:tc>
          <w:tcPr>
            <w:tcW w:w="1104" w:type="dxa"/>
            <w:vAlign w:val="center"/>
            <w:hideMark/>
          </w:tcPr>
          <w:p w:rsidRPr="00D7152D" w:rsidR="00D7152D" w:rsidP="00D7152D" w:rsidRDefault="0084597C" w14:paraId="19EC72AC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  <w:t>Si</w:t>
            </w:r>
          </w:p>
        </w:tc>
        <w:tc>
          <w:tcPr>
            <w:tcW w:w="1224" w:type="dxa"/>
            <w:vAlign w:val="center"/>
            <w:hideMark/>
          </w:tcPr>
          <w:p w:rsidRPr="00D7152D" w:rsidR="00D7152D" w:rsidP="00D7152D" w:rsidRDefault="0084597C" w14:paraId="77D8CCDE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  <w:t>Si</w:t>
            </w:r>
          </w:p>
        </w:tc>
      </w:tr>
      <w:tr w:rsidRPr="00D7152D" w:rsidR="009400BE" w:rsidTr="00587FA7" w14:paraId="57CF3C22" w14:textId="77777777">
        <w:trPr>
          <w:tblCellSpacing w:w="15" w:type="dxa"/>
        </w:trPr>
        <w:tc>
          <w:tcPr>
            <w:tcW w:w="3211" w:type="dxa"/>
            <w:vAlign w:val="center"/>
            <w:hideMark/>
          </w:tcPr>
          <w:p w:rsidRPr="00D7152D" w:rsidR="00D7152D" w:rsidP="00D7152D" w:rsidRDefault="00D7152D" w14:paraId="294BF7D2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</w:pPr>
            <w:r w:rsidRPr="00D7152D"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s-ES"/>
              </w:rPr>
              <w:t>Enfoque en educación</w:t>
            </w:r>
          </w:p>
        </w:tc>
        <w:tc>
          <w:tcPr>
            <w:tcW w:w="1245" w:type="dxa"/>
            <w:vAlign w:val="center"/>
            <w:hideMark/>
          </w:tcPr>
          <w:p w:rsidRPr="00D7152D" w:rsidR="00D7152D" w:rsidP="00D7152D" w:rsidRDefault="00587FA7" w14:paraId="749A7119" w14:textId="73357081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  <w:t>Si</w:t>
            </w:r>
          </w:p>
        </w:tc>
        <w:tc>
          <w:tcPr>
            <w:tcW w:w="1530" w:type="dxa"/>
            <w:vAlign w:val="center"/>
            <w:hideMark/>
          </w:tcPr>
          <w:p w:rsidRPr="00D7152D" w:rsidR="00D7152D" w:rsidP="00D7152D" w:rsidRDefault="00D7152D" w14:paraId="75FA64D4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</w:pPr>
            <w:r w:rsidRPr="00D7152D"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  <w:t>No</w:t>
            </w:r>
          </w:p>
        </w:tc>
        <w:tc>
          <w:tcPr>
            <w:tcW w:w="1104" w:type="dxa"/>
            <w:vAlign w:val="center"/>
            <w:hideMark/>
          </w:tcPr>
          <w:p w:rsidRPr="00D7152D" w:rsidR="00D7152D" w:rsidP="00D7152D" w:rsidRDefault="00D7152D" w14:paraId="443FD815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</w:pPr>
            <w:r w:rsidRPr="00D7152D"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  <w:t>No</w:t>
            </w:r>
          </w:p>
        </w:tc>
        <w:tc>
          <w:tcPr>
            <w:tcW w:w="1224" w:type="dxa"/>
            <w:vAlign w:val="center"/>
            <w:hideMark/>
          </w:tcPr>
          <w:p w:rsidRPr="00D7152D" w:rsidR="00D7152D" w:rsidP="00D7152D" w:rsidRDefault="00D7152D" w14:paraId="67228223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</w:pPr>
            <w:r w:rsidRPr="00D7152D">
              <w:rPr>
                <w:rFonts w:ascii="Times New Roman" w:hAnsi="Times New Roman" w:eastAsia="Times New Roman" w:cs="Times New Roman"/>
                <w:sz w:val="24"/>
                <w:szCs w:val="24"/>
                <w:lang w:eastAsia="es-ES"/>
              </w:rPr>
              <w:t>No</w:t>
            </w:r>
          </w:p>
        </w:tc>
      </w:tr>
    </w:tbl>
    <w:p w:rsidRPr="00D7152D" w:rsidR="00D7152D" w:rsidP="00D7152D" w:rsidRDefault="00D7152D" w14:paraId="6E412C9A" w14:textId="09BC198E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 w:rsidRPr="00D7152D">
        <w:rPr>
          <w:rFonts w:ascii="Times New Roman" w:hAnsi="Times New Roman" w:eastAsia="Times New Roman" w:cs="Times New Roman"/>
          <w:sz w:val="24"/>
          <w:szCs w:val="24"/>
          <w:lang w:eastAsia="es-ES"/>
        </w:rPr>
        <w:t xml:space="preserve">Esta comparación permite identificar las fortalezas y oportunidades de mejora del Sistema de Gestión de </w:t>
      </w:r>
      <w:r w:rsidR="00587FA7">
        <w:rPr>
          <w:rFonts w:ascii="Times New Roman" w:hAnsi="Times New Roman" w:eastAsia="Times New Roman" w:cs="Times New Roman"/>
          <w:sz w:val="24"/>
          <w:szCs w:val="24"/>
          <w:lang w:eastAsia="es-ES"/>
        </w:rPr>
        <w:t>Horarios</w:t>
      </w:r>
      <w:r w:rsidRPr="00D7152D">
        <w:rPr>
          <w:rFonts w:ascii="Times New Roman" w:hAnsi="Times New Roman" w:eastAsia="Times New Roman" w:cs="Times New Roman"/>
          <w:sz w:val="24"/>
          <w:szCs w:val="24"/>
          <w:lang w:eastAsia="es-ES"/>
        </w:rPr>
        <w:t xml:space="preserve"> en relación con sus competidores.</w:t>
      </w:r>
    </w:p>
    <w:p w:rsidR="00D7152D" w:rsidP="00A4293A" w:rsidRDefault="00D7152D" w14:paraId="6A05A809" w14:textId="102CFFF5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</w:p>
    <w:p w:rsidR="00587FA7" w:rsidP="00A4293A" w:rsidRDefault="00587FA7" w14:paraId="2964034B" w14:textId="7CDF0AF1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</w:p>
    <w:p w:rsidRPr="00A4293A" w:rsidR="00587FA7" w:rsidP="00A4293A" w:rsidRDefault="00587FA7" w14:paraId="13B3B052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</w:p>
    <w:p w:rsidRPr="00A4293A" w:rsidR="00A4293A" w:rsidP="00A4293A" w:rsidRDefault="00A4293A" w14:paraId="2749150C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s-ES"/>
        </w:rPr>
      </w:pPr>
      <w:r w:rsidRPr="00A4293A">
        <w:rPr>
          <w:rFonts w:ascii="Times New Roman" w:hAnsi="Times New Roman" w:eastAsia="Times New Roman" w:cs="Times New Roman"/>
          <w:b/>
          <w:bCs/>
          <w:sz w:val="36"/>
          <w:szCs w:val="36"/>
          <w:lang w:eastAsia="es-ES"/>
        </w:rPr>
        <w:lastRenderedPageBreak/>
        <w:t>Fuentes de información</w:t>
      </w:r>
    </w:p>
    <w:p w:rsidRPr="00A4293A" w:rsidR="00A4293A" w:rsidP="00A4293A" w:rsidRDefault="00A4293A" w14:paraId="7FA8BEA6" w14:textId="777777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 w:rsidRPr="00A4293A">
        <w:rPr>
          <w:rFonts w:ascii="Times New Roman" w:hAnsi="Times New Roman" w:eastAsia="Times New Roman" w:cs="Times New Roman"/>
          <w:b/>
          <w:bCs/>
          <w:sz w:val="24"/>
          <w:szCs w:val="24"/>
          <w:lang w:eastAsia="es-ES"/>
        </w:rPr>
        <w:t>Bases de datos de patentes</w:t>
      </w:r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 xml:space="preserve">: Google </w:t>
      </w:r>
      <w:proofErr w:type="spellStart"/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>Patents</w:t>
      </w:r>
      <w:proofErr w:type="spellEnd"/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 xml:space="preserve">, </w:t>
      </w:r>
      <w:proofErr w:type="spellStart"/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>Espacenet</w:t>
      </w:r>
      <w:proofErr w:type="spellEnd"/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>, WIPO.</w:t>
      </w:r>
    </w:p>
    <w:p w:rsidRPr="00A4293A" w:rsidR="00A4293A" w:rsidP="00A4293A" w:rsidRDefault="00A4293A" w14:paraId="2B4C9808" w14:textId="777777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 w:rsidRPr="00A4293A">
        <w:rPr>
          <w:rFonts w:ascii="Times New Roman" w:hAnsi="Times New Roman" w:eastAsia="Times New Roman" w:cs="Times New Roman"/>
          <w:b/>
          <w:bCs/>
          <w:sz w:val="24"/>
          <w:szCs w:val="24"/>
          <w:lang w:eastAsia="es-ES"/>
        </w:rPr>
        <w:t>Artículos científicos y técnicos</w:t>
      </w:r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 xml:space="preserve">: IEEE </w:t>
      </w:r>
      <w:proofErr w:type="spellStart"/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>Xplore</w:t>
      </w:r>
      <w:proofErr w:type="spellEnd"/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 xml:space="preserve">, </w:t>
      </w:r>
      <w:proofErr w:type="spellStart"/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>ScienceDirect</w:t>
      </w:r>
      <w:proofErr w:type="spellEnd"/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>.</w:t>
      </w:r>
    </w:p>
    <w:p w:rsidRPr="00A4293A" w:rsidR="00A4293A" w:rsidP="00A4293A" w:rsidRDefault="00A4293A" w14:paraId="5879C69C" w14:textId="777777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 w:rsidRPr="00A4293A">
        <w:rPr>
          <w:rFonts w:ascii="Times New Roman" w:hAnsi="Times New Roman" w:eastAsia="Times New Roman" w:cs="Times New Roman"/>
          <w:b/>
          <w:bCs/>
          <w:sz w:val="24"/>
          <w:szCs w:val="24"/>
          <w:lang w:eastAsia="es-ES"/>
        </w:rPr>
        <w:t>Foros y blogs especializados</w:t>
      </w:r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 xml:space="preserve">: </w:t>
      </w:r>
      <w:proofErr w:type="spellStart"/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>Stack</w:t>
      </w:r>
      <w:proofErr w:type="spellEnd"/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 xml:space="preserve"> </w:t>
      </w:r>
      <w:proofErr w:type="spellStart"/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>Overflow</w:t>
      </w:r>
      <w:proofErr w:type="spellEnd"/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 xml:space="preserve">, Medium, </w:t>
      </w:r>
      <w:proofErr w:type="spellStart"/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>TechCrunch</w:t>
      </w:r>
      <w:proofErr w:type="spellEnd"/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>.</w:t>
      </w:r>
    </w:p>
    <w:p w:rsidRPr="00A4293A" w:rsidR="00A4293A" w:rsidP="00A4293A" w:rsidRDefault="00A4293A" w14:paraId="184E230A" w14:textId="15CAA2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 w:rsidRPr="00A4293A">
        <w:rPr>
          <w:rFonts w:ascii="Times New Roman" w:hAnsi="Times New Roman" w:eastAsia="Times New Roman" w:cs="Times New Roman"/>
          <w:b/>
          <w:bCs/>
          <w:sz w:val="24"/>
          <w:szCs w:val="24"/>
          <w:lang w:eastAsia="es-ES"/>
        </w:rPr>
        <w:t>Webs de empresas y startups</w:t>
      </w:r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 xml:space="preserve">: </w:t>
      </w:r>
      <w:proofErr w:type="spellStart"/>
      <w:r w:rsidR="00587FA7">
        <w:rPr>
          <w:rFonts w:ascii="Times New Roman" w:hAnsi="Times New Roman" w:eastAsia="Times New Roman" w:cs="Times New Roman"/>
          <w:sz w:val="24"/>
          <w:szCs w:val="24"/>
          <w:lang w:eastAsia="es-ES"/>
        </w:rPr>
        <w:t>Omniscol</w:t>
      </w:r>
      <w:proofErr w:type="spellEnd"/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 xml:space="preserve">, </w:t>
      </w:r>
      <w:proofErr w:type="spellStart"/>
      <w:r w:rsidR="00587FA7">
        <w:rPr>
          <w:rFonts w:ascii="Times New Roman" w:hAnsi="Times New Roman" w:eastAsia="Times New Roman" w:cs="Times New Roman"/>
          <w:sz w:val="24"/>
          <w:szCs w:val="24"/>
          <w:lang w:eastAsia="es-ES"/>
        </w:rPr>
        <w:t>Docendo</w:t>
      </w:r>
      <w:proofErr w:type="spellEnd"/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>,</w:t>
      </w:r>
      <w:r w:rsidR="00587FA7">
        <w:rPr>
          <w:rFonts w:ascii="Times New Roman" w:hAnsi="Times New Roman" w:eastAsia="Times New Roman" w:cs="Times New Roman"/>
          <w:sz w:val="24"/>
          <w:szCs w:val="24"/>
          <w:lang w:eastAsia="es-ES"/>
        </w:rPr>
        <w:t xml:space="preserve"> </w:t>
      </w:r>
      <w:proofErr w:type="spellStart"/>
      <w:r w:rsidR="00587FA7">
        <w:rPr>
          <w:rFonts w:ascii="Times New Roman" w:hAnsi="Times New Roman" w:eastAsia="Times New Roman" w:cs="Times New Roman"/>
          <w:sz w:val="24"/>
          <w:szCs w:val="24"/>
          <w:lang w:eastAsia="es-ES"/>
        </w:rPr>
        <w:t>EasyWeek</w:t>
      </w:r>
      <w:proofErr w:type="spellEnd"/>
    </w:p>
    <w:p w:rsidR="00A4293A" w:rsidP="00A4293A" w:rsidRDefault="00A4293A" w14:paraId="55FE24C9" w14:textId="7455BD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 w:rsidRPr="00A4293A">
        <w:rPr>
          <w:rFonts w:ascii="Times New Roman" w:hAnsi="Times New Roman" w:eastAsia="Times New Roman" w:cs="Times New Roman"/>
          <w:b/>
          <w:bCs/>
          <w:sz w:val="24"/>
          <w:szCs w:val="24"/>
          <w:lang w:eastAsia="es-ES"/>
        </w:rPr>
        <w:t>Redes sociales y grupos de discusión</w:t>
      </w:r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 xml:space="preserve">: LinkedIn, Reddit, </w:t>
      </w:r>
      <w:r w:rsidR="00A13F15">
        <w:rPr>
          <w:rFonts w:ascii="Times New Roman" w:hAnsi="Times New Roman" w:eastAsia="Times New Roman" w:cs="Times New Roman"/>
          <w:sz w:val="24"/>
          <w:szCs w:val="24"/>
          <w:lang w:eastAsia="es-ES"/>
        </w:rPr>
        <w:t>X</w:t>
      </w:r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>.</w:t>
      </w:r>
    </w:p>
    <w:p w:rsidRPr="00A4293A" w:rsidR="009400BE" w:rsidP="009400BE" w:rsidRDefault="009400BE" w14:paraId="185788ED" w14:textId="77777777">
      <w:pPr>
        <w:spacing w:before="100" w:beforeAutospacing="1" w:after="100" w:afterAutospacing="1" w:line="240" w:lineRule="auto"/>
        <w:ind w:left="720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</w:p>
    <w:p w:rsidRPr="00A4293A" w:rsidR="00A4293A" w:rsidP="00A4293A" w:rsidRDefault="00A4293A" w14:paraId="166686A0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s-ES"/>
        </w:rPr>
      </w:pPr>
      <w:r w:rsidRPr="00A4293A">
        <w:rPr>
          <w:rFonts w:ascii="Times New Roman" w:hAnsi="Times New Roman" w:eastAsia="Times New Roman" w:cs="Times New Roman"/>
          <w:b/>
          <w:bCs/>
          <w:sz w:val="36"/>
          <w:szCs w:val="36"/>
          <w:lang w:eastAsia="es-ES"/>
        </w:rPr>
        <w:t>Análisis de resultados</w:t>
      </w:r>
    </w:p>
    <w:p w:rsidRPr="00A4293A" w:rsidR="00A4293A" w:rsidP="00A4293A" w:rsidRDefault="00A4293A" w14:paraId="64474545" w14:textId="7777777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ES"/>
        </w:rPr>
      </w:pPr>
      <w:r w:rsidRPr="00A4293A">
        <w:rPr>
          <w:rFonts w:ascii="Times New Roman" w:hAnsi="Times New Roman" w:eastAsia="Times New Roman" w:cs="Times New Roman"/>
          <w:b/>
          <w:bCs/>
          <w:sz w:val="27"/>
          <w:szCs w:val="27"/>
          <w:lang w:eastAsia="es-ES"/>
        </w:rPr>
        <w:t>Tendencias tecnológicas detectadas</w:t>
      </w:r>
    </w:p>
    <w:p w:rsidR="00587FA7" w:rsidP="00587FA7" w:rsidRDefault="00587FA7" w14:paraId="127819C0" w14:textId="77777777">
      <w:pPr>
        <w:pStyle w:val="NormalWeb"/>
      </w:pPr>
      <w:r>
        <w:t>Incorporación de algoritmos de optimización para resolver conflictos de horario, mayor énfasis en sincronización en tiempo real con plataformas de colaboración y calendarios externos.</w:t>
      </w:r>
    </w:p>
    <w:p w:rsidRPr="00A4293A" w:rsidR="00A4293A" w:rsidP="00587FA7" w:rsidRDefault="00587FA7" w14:paraId="55965554" w14:textId="24809293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ES"/>
        </w:rPr>
      </w:pPr>
      <w:r w:rsidRPr="00A4293A">
        <w:rPr>
          <w:rFonts w:ascii="Times New Roman" w:hAnsi="Times New Roman" w:eastAsia="Times New Roman" w:cs="Times New Roman"/>
          <w:b/>
          <w:bCs/>
          <w:sz w:val="27"/>
          <w:szCs w:val="27"/>
          <w:lang w:eastAsia="es-ES"/>
        </w:rPr>
        <w:t xml:space="preserve"> </w:t>
      </w:r>
      <w:r w:rsidRPr="00A4293A" w:rsidR="00A4293A">
        <w:rPr>
          <w:rFonts w:ascii="Times New Roman" w:hAnsi="Times New Roman" w:eastAsia="Times New Roman" w:cs="Times New Roman"/>
          <w:b/>
          <w:bCs/>
          <w:sz w:val="27"/>
          <w:szCs w:val="27"/>
          <w:lang w:eastAsia="es-ES"/>
        </w:rPr>
        <w:t>Principales competidores y sus estrategias</w:t>
      </w:r>
    </w:p>
    <w:p w:rsidR="00587FA7" w:rsidP="00587FA7" w:rsidRDefault="00587FA7" w14:paraId="44527121" w14:textId="77777777">
      <w:pPr>
        <w:pStyle w:val="NormalWeb"/>
        <w:numPr>
          <w:ilvl w:val="0"/>
          <w:numId w:val="16"/>
        </w:numPr>
      </w:pPr>
      <w:proofErr w:type="spellStart"/>
      <w:r w:rsidRPr="00587FA7">
        <w:rPr>
          <w:rStyle w:val="nfasis"/>
          <w:b/>
          <w:i w:val="0"/>
        </w:rPr>
        <w:t>Omnisco</w:t>
      </w:r>
      <w:r w:rsidRPr="00587FA7">
        <w:rPr>
          <w:rStyle w:val="nfasis"/>
          <w:i w:val="0"/>
        </w:rPr>
        <w:t>l</w:t>
      </w:r>
      <w:proofErr w:type="spellEnd"/>
      <w:r w:rsidRPr="00587FA7">
        <w:rPr>
          <w:b/>
          <w:i/>
        </w:rPr>
        <w:t>:</w:t>
      </w:r>
      <w:r>
        <w:t xml:space="preserve"> Destaca su interfaz intuitiva y módulos de reporte de ausencias; carece de optimización automática.</w:t>
      </w:r>
    </w:p>
    <w:p w:rsidR="00587FA7" w:rsidP="00587FA7" w:rsidRDefault="00587FA7" w14:paraId="29CAC69F" w14:textId="77777777">
      <w:pPr>
        <w:pStyle w:val="NormalWeb"/>
        <w:numPr>
          <w:ilvl w:val="0"/>
          <w:numId w:val="16"/>
        </w:numPr>
      </w:pPr>
      <w:proofErr w:type="spellStart"/>
      <w:r w:rsidRPr="00587FA7">
        <w:rPr>
          <w:rStyle w:val="nfasis"/>
          <w:b/>
          <w:i w:val="0"/>
        </w:rPr>
        <w:t>Docendo</w:t>
      </w:r>
      <w:proofErr w:type="spellEnd"/>
      <w:r w:rsidRPr="00587FA7">
        <w:rPr>
          <w:b/>
          <w:i/>
        </w:rPr>
        <w:t>:</w:t>
      </w:r>
      <w:r>
        <w:t xml:space="preserve"> Equilibrio entre planificación manual y automática; fuerte integración con suites ofimáticas.</w:t>
      </w:r>
    </w:p>
    <w:p w:rsidR="00587FA7" w:rsidP="00587FA7" w:rsidRDefault="00587FA7" w14:paraId="63328E1D" w14:textId="77777777">
      <w:pPr>
        <w:pStyle w:val="NormalWeb"/>
        <w:numPr>
          <w:ilvl w:val="0"/>
          <w:numId w:val="16"/>
        </w:numPr>
      </w:pPr>
      <w:proofErr w:type="spellStart"/>
      <w:r w:rsidRPr="00587FA7">
        <w:rPr>
          <w:rStyle w:val="nfasis"/>
          <w:b/>
          <w:i w:val="0"/>
        </w:rPr>
        <w:t>EasyWeek</w:t>
      </w:r>
      <w:proofErr w:type="spellEnd"/>
      <w:r w:rsidRPr="00587FA7">
        <w:rPr>
          <w:b/>
          <w:i/>
        </w:rPr>
        <w:t>:</w:t>
      </w:r>
      <w:r>
        <w:t xml:space="preserve"> Potente en generación automática de horarios, aunque con menor enfoque educativo directo.</w:t>
      </w:r>
    </w:p>
    <w:p w:rsidRPr="00A4293A" w:rsidR="00A4293A" w:rsidP="00587FA7" w:rsidRDefault="00587FA7" w14:paraId="3F478F3F" w14:textId="2582CBE6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ES"/>
        </w:rPr>
      </w:pPr>
      <w:r w:rsidRPr="00A4293A">
        <w:rPr>
          <w:rFonts w:ascii="Times New Roman" w:hAnsi="Times New Roman" w:eastAsia="Times New Roman" w:cs="Times New Roman"/>
          <w:b/>
          <w:bCs/>
          <w:sz w:val="27"/>
          <w:szCs w:val="27"/>
          <w:lang w:eastAsia="es-ES"/>
        </w:rPr>
        <w:t xml:space="preserve"> </w:t>
      </w:r>
      <w:r w:rsidRPr="00A4293A" w:rsidR="00A4293A">
        <w:rPr>
          <w:rFonts w:ascii="Times New Roman" w:hAnsi="Times New Roman" w:eastAsia="Times New Roman" w:cs="Times New Roman"/>
          <w:b/>
          <w:bCs/>
          <w:sz w:val="27"/>
          <w:szCs w:val="27"/>
          <w:lang w:eastAsia="es-ES"/>
        </w:rPr>
        <w:t>Herramientas y metodologías destacadas en la industria</w:t>
      </w:r>
    </w:p>
    <w:p w:rsidRPr="00A4293A" w:rsidR="00A4293A" w:rsidP="00A4293A" w:rsidRDefault="00A4293A" w14:paraId="6C566004" w14:textId="7777777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>Sistemas basados en la nube para acceso remoto y gestión centralizada.</w:t>
      </w:r>
    </w:p>
    <w:p w:rsidRPr="00A4293A" w:rsidR="00A4293A" w:rsidP="00A4293A" w:rsidRDefault="00A4293A" w14:paraId="5181791C" w14:textId="7777777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proofErr w:type="spellStart"/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>Dashboards</w:t>
      </w:r>
      <w:proofErr w:type="spellEnd"/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 xml:space="preserve"> interactivos para consulta de disponibilidad en tiempo real.</w:t>
      </w:r>
    </w:p>
    <w:p w:rsidRPr="00A4293A" w:rsidR="004955A7" w:rsidP="004955A7" w:rsidRDefault="00A4293A" w14:paraId="45883D1F" w14:textId="7777777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>Notificaciones y recordatorios automáticos.</w:t>
      </w:r>
    </w:p>
    <w:p w:rsidRPr="00A4293A" w:rsidR="00A4293A" w:rsidP="00A4293A" w:rsidRDefault="00A4293A" w14:paraId="40B9418A" w14:textId="7777777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ES"/>
        </w:rPr>
      </w:pPr>
      <w:r w:rsidRPr="00A4293A">
        <w:rPr>
          <w:rFonts w:ascii="Times New Roman" w:hAnsi="Times New Roman" w:eastAsia="Times New Roman" w:cs="Times New Roman"/>
          <w:b/>
          <w:bCs/>
          <w:sz w:val="27"/>
          <w:szCs w:val="27"/>
          <w:lang w:eastAsia="es-ES"/>
        </w:rPr>
        <w:t>Oportunidades y amenazas para el proyecto</w:t>
      </w:r>
    </w:p>
    <w:p w:rsidRPr="00A4293A" w:rsidR="00A4293A" w:rsidP="00A4293A" w:rsidRDefault="00A4293A" w14:paraId="40DAC8CE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 w:rsidRPr="00A4293A">
        <w:rPr>
          <w:rFonts w:ascii="Times New Roman" w:hAnsi="Times New Roman" w:eastAsia="Times New Roman" w:cs="Times New Roman"/>
          <w:b/>
          <w:bCs/>
          <w:sz w:val="24"/>
          <w:szCs w:val="24"/>
          <w:lang w:eastAsia="es-ES"/>
        </w:rPr>
        <w:t>Oportunidades</w:t>
      </w:r>
    </w:p>
    <w:p w:rsidRPr="00587FA7" w:rsidR="00587FA7" w:rsidP="00587FA7" w:rsidRDefault="00587FA7" w14:paraId="478E3F89" w14:textId="7777777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 w:rsidRPr="00587FA7">
        <w:rPr>
          <w:rFonts w:ascii="Times New Roman" w:hAnsi="Times New Roman" w:eastAsia="Times New Roman" w:cs="Times New Roman"/>
          <w:sz w:val="24"/>
          <w:szCs w:val="24"/>
          <w:lang w:eastAsia="es-ES"/>
        </w:rPr>
        <w:t>Integrar IA para optimización de horarios y resolución de conflictos.</w:t>
      </w:r>
    </w:p>
    <w:p w:rsidRPr="00587FA7" w:rsidR="00587FA7" w:rsidP="00587FA7" w:rsidRDefault="00587FA7" w14:paraId="3728346D" w14:textId="7777777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 w:rsidRPr="00587FA7">
        <w:rPr>
          <w:rFonts w:ascii="Times New Roman" w:hAnsi="Times New Roman" w:eastAsia="Times New Roman" w:cs="Times New Roman"/>
          <w:sz w:val="24"/>
          <w:szCs w:val="24"/>
          <w:lang w:eastAsia="es-ES"/>
        </w:rPr>
        <w:t xml:space="preserve">Sincronización bidireccional con Google </w:t>
      </w:r>
      <w:proofErr w:type="spellStart"/>
      <w:r w:rsidRPr="00587FA7">
        <w:rPr>
          <w:rFonts w:ascii="Times New Roman" w:hAnsi="Times New Roman" w:eastAsia="Times New Roman" w:cs="Times New Roman"/>
          <w:sz w:val="24"/>
          <w:szCs w:val="24"/>
          <w:lang w:eastAsia="es-ES"/>
        </w:rPr>
        <w:t>Workspace</w:t>
      </w:r>
      <w:proofErr w:type="spellEnd"/>
      <w:r w:rsidRPr="00587FA7">
        <w:rPr>
          <w:rFonts w:ascii="Times New Roman" w:hAnsi="Times New Roman" w:eastAsia="Times New Roman" w:cs="Times New Roman"/>
          <w:sz w:val="24"/>
          <w:szCs w:val="24"/>
          <w:lang w:eastAsia="es-ES"/>
        </w:rPr>
        <w:t xml:space="preserve"> y Microsoft 365.</w:t>
      </w:r>
    </w:p>
    <w:p w:rsidRPr="00587FA7" w:rsidR="00587FA7" w:rsidP="00587FA7" w:rsidRDefault="00587FA7" w14:paraId="1C700248" w14:textId="7777777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 w:rsidRPr="00587FA7">
        <w:rPr>
          <w:rFonts w:ascii="Times New Roman" w:hAnsi="Times New Roman" w:eastAsia="Times New Roman" w:cs="Times New Roman"/>
          <w:sz w:val="24"/>
          <w:szCs w:val="24"/>
          <w:lang w:eastAsia="es-ES"/>
        </w:rPr>
        <w:t xml:space="preserve">Desarrollo de app móvil con notificaciones </w:t>
      </w:r>
      <w:proofErr w:type="spellStart"/>
      <w:r w:rsidRPr="00587FA7">
        <w:rPr>
          <w:rFonts w:ascii="Times New Roman" w:hAnsi="Times New Roman" w:eastAsia="Times New Roman" w:cs="Times New Roman"/>
          <w:sz w:val="24"/>
          <w:szCs w:val="24"/>
          <w:lang w:eastAsia="es-ES"/>
        </w:rPr>
        <w:t>push</w:t>
      </w:r>
      <w:proofErr w:type="spellEnd"/>
      <w:r w:rsidRPr="00587FA7">
        <w:rPr>
          <w:rFonts w:ascii="Times New Roman" w:hAnsi="Times New Roman" w:eastAsia="Times New Roman" w:cs="Times New Roman"/>
          <w:sz w:val="24"/>
          <w:szCs w:val="24"/>
          <w:lang w:eastAsia="es-ES"/>
        </w:rPr>
        <w:t xml:space="preserve"> para docentes y estudiantes.</w:t>
      </w:r>
    </w:p>
    <w:p w:rsidRPr="00A4293A" w:rsidR="00D7152D" w:rsidP="00D7152D" w:rsidRDefault="00D7152D" w14:paraId="5A39BBE3" w14:textId="77777777">
      <w:pPr>
        <w:spacing w:before="100" w:beforeAutospacing="1" w:after="100" w:afterAutospacing="1" w:line="240" w:lineRule="auto"/>
        <w:ind w:left="720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</w:p>
    <w:p w:rsidRPr="00A4293A" w:rsidR="00A4293A" w:rsidP="00A4293A" w:rsidRDefault="00A4293A" w14:paraId="573F3901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 w:rsidRPr="00A4293A">
        <w:rPr>
          <w:rFonts w:ascii="Times New Roman" w:hAnsi="Times New Roman" w:eastAsia="Times New Roman" w:cs="Times New Roman"/>
          <w:b/>
          <w:bCs/>
          <w:sz w:val="24"/>
          <w:szCs w:val="24"/>
          <w:lang w:eastAsia="es-ES"/>
        </w:rPr>
        <w:lastRenderedPageBreak/>
        <w:t>Amenazas</w:t>
      </w:r>
    </w:p>
    <w:p w:rsidR="00587FA7" w:rsidP="00587FA7" w:rsidRDefault="00587FA7" w14:paraId="4B6D1E96" w14:textId="77777777">
      <w:pPr>
        <w:pStyle w:val="NormalWeb"/>
        <w:numPr>
          <w:ilvl w:val="0"/>
          <w:numId w:val="18"/>
        </w:numPr>
      </w:pPr>
      <w:r>
        <w:t>Competencia consolidada con grandes bases de clientes en el sector educativo.</w:t>
      </w:r>
    </w:p>
    <w:p w:rsidR="00587FA7" w:rsidP="00587FA7" w:rsidRDefault="00587FA7" w14:paraId="343B3B75" w14:textId="77777777">
      <w:pPr>
        <w:pStyle w:val="NormalWeb"/>
        <w:numPr>
          <w:ilvl w:val="0"/>
          <w:numId w:val="18"/>
        </w:numPr>
      </w:pPr>
      <w:r>
        <w:t xml:space="preserve">Costos de licenciamiento de </w:t>
      </w:r>
      <w:proofErr w:type="spellStart"/>
      <w:r>
        <w:t>APIs</w:t>
      </w:r>
      <w:proofErr w:type="spellEnd"/>
      <w:r>
        <w:t xml:space="preserve"> de calendarios y servicios externos.</w:t>
      </w:r>
    </w:p>
    <w:p w:rsidR="00587FA7" w:rsidP="00587FA7" w:rsidRDefault="00587FA7" w14:paraId="5F64BE9C" w14:textId="77777777">
      <w:pPr>
        <w:pStyle w:val="NormalWeb"/>
        <w:numPr>
          <w:ilvl w:val="0"/>
          <w:numId w:val="18"/>
        </w:numPr>
      </w:pPr>
      <w:r>
        <w:t>Resistencia al cambio por parte de usuarios acostumbrados a metodologías tradicionales.</w:t>
      </w:r>
    </w:p>
    <w:p w:rsidRPr="00A4293A" w:rsidR="00A4293A" w:rsidP="00587FA7" w:rsidRDefault="00587FA7" w14:paraId="760D0F49" w14:textId="36F14EF9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s-ES"/>
        </w:rPr>
      </w:pPr>
      <w:r w:rsidRPr="00A4293A">
        <w:rPr>
          <w:rFonts w:ascii="Times New Roman" w:hAnsi="Times New Roman" w:eastAsia="Times New Roman" w:cs="Times New Roman"/>
          <w:b/>
          <w:bCs/>
          <w:sz w:val="36"/>
          <w:szCs w:val="36"/>
          <w:lang w:eastAsia="es-ES"/>
        </w:rPr>
        <w:t xml:space="preserve"> </w:t>
      </w:r>
      <w:r w:rsidRPr="00A4293A" w:rsidR="00A4293A">
        <w:rPr>
          <w:rFonts w:ascii="Times New Roman" w:hAnsi="Times New Roman" w:eastAsia="Times New Roman" w:cs="Times New Roman"/>
          <w:b/>
          <w:bCs/>
          <w:sz w:val="36"/>
          <w:szCs w:val="36"/>
          <w:lang w:eastAsia="es-ES"/>
        </w:rPr>
        <w:t>Conclusiones y recomendaciones</w:t>
      </w:r>
    </w:p>
    <w:p w:rsidRPr="00A4293A" w:rsidR="00A4293A" w:rsidP="00A4293A" w:rsidRDefault="00A4293A" w14:paraId="06E12758" w14:textId="7777777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ES"/>
        </w:rPr>
      </w:pPr>
      <w:r w:rsidRPr="00A4293A">
        <w:rPr>
          <w:rFonts w:ascii="Times New Roman" w:hAnsi="Times New Roman" w:eastAsia="Times New Roman" w:cs="Times New Roman"/>
          <w:b/>
          <w:bCs/>
          <w:sz w:val="27"/>
          <w:szCs w:val="27"/>
          <w:lang w:eastAsia="es-ES"/>
        </w:rPr>
        <w:t>Innovaciones aplicables al proyecto</w:t>
      </w:r>
    </w:p>
    <w:p w:rsidRPr="00A4293A" w:rsidR="00A4293A" w:rsidP="00A4293A" w:rsidRDefault="00A4293A" w14:paraId="2204F671" w14:textId="7777777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>Creación de una app móvil y web responsiva.</w:t>
      </w:r>
    </w:p>
    <w:p w:rsidRPr="00A4293A" w:rsidR="00A4293A" w:rsidP="00A4293A" w:rsidRDefault="00A4293A" w14:paraId="504760A8" w14:textId="7777777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>Notificaciones automáticas para recordatorios y cambios de reserva.</w:t>
      </w:r>
    </w:p>
    <w:p w:rsidRPr="00A4293A" w:rsidR="00A4293A" w:rsidP="00A4293A" w:rsidRDefault="00A4293A" w14:paraId="7CD0A98A" w14:textId="7777777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ES"/>
        </w:rPr>
      </w:pPr>
      <w:r w:rsidRPr="00A4293A">
        <w:rPr>
          <w:rFonts w:ascii="Times New Roman" w:hAnsi="Times New Roman" w:eastAsia="Times New Roman" w:cs="Times New Roman"/>
          <w:b/>
          <w:bCs/>
          <w:sz w:val="27"/>
          <w:szCs w:val="27"/>
          <w:lang w:eastAsia="es-ES"/>
        </w:rPr>
        <w:t>Posibles alianzas o colaboraciones estratégicas</w:t>
      </w:r>
    </w:p>
    <w:p w:rsidRPr="00A4293A" w:rsidR="00A4293A" w:rsidP="00A4293A" w:rsidRDefault="00A4293A" w14:paraId="24EA9A03" w14:textId="7777777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>Integraciones con Google Calendar y Outlook.</w:t>
      </w:r>
    </w:p>
    <w:p w:rsidRPr="00A4293A" w:rsidR="00A4293A" w:rsidP="00A4293A" w:rsidRDefault="00A4293A" w14:paraId="2B052F7E" w14:textId="7777777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>Colaboración con startups y empresas tecnológicas para el desarrollo de funcionalidades avanzadas.</w:t>
      </w:r>
    </w:p>
    <w:p w:rsidRPr="00A4293A" w:rsidR="00A4293A" w:rsidP="00A4293A" w:rsidRDefault="00A4293A" w14:paraId="76452C4A" w14:textId="7777777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s-ES"/>
        </w:rPr>
      </w:pPr>
      <w:r w:rsidRPr="00A4293A">
        <w:rPr>
          <w:rFonts w:ascii="Times New Roman" w:hAnsi="Times New Roman" w:eastAsia="Times New Roman" w:cs="Times New Roman"/>
          <w:b/>
          <w:bCs/>
          <w:sz w:val="27"/>
          <w:szCs w:val="27"/>
          <w:lang w:eastAsia="es-ES"/>
        </w:rPr>
        <w:t>Ajustes en la estrategia de desarrollo del software</w:t>
      </w:r>
    </w:p>
    <w:p w:rsidRPr="00A4293A" w:rsidR="00A4293A" w:rsidP="00A4293A" w:rsidRDefault="00A4293A" w14:paraId="30C8E150" w14:textId="7777777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>Priorización de funcionalidades clave basadas en tendencias de la industria.</w:t>
      </w:r>
    </w:p>
    <w:p w:rsidRPr="00A4293A" w:rsidR="00A4293A" w:rsidP="00A4293A" w:rsidRDefault="00A4293A" w14:paraId="6778AE3B" w14:textId="7777777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>Enfoque en experiencia de usuario y accesibilidad.</w:t>
      </w:r>
    </w:p>
    <w:p w:rsidR="00A4293A" w:rsidP="00A4293A" w:rsidRDefault="00A4293A" w14:paraId="20A276C8" w14:textId="7777777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>Evaluación de costos y modelos de monetización viables.</w:t>
      </w:r>
    </w:p>
    <w:p w:rsidR="004955A7" w:rsidP="004955A7" w:rsidRDefault="00036A7F" w14:paraId="04950B48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b/>
          <w:sz w:val="27"/>
          <w:szCs w:val="27"/>
          <w:lang w:eastAsia="es-ES"/>
        </w:rPr>
      </w:pPr>
      <w:r w:rsidRPr="00036A7F">
        <w:rPr>
          <w:rFonts w:ascii="Times New Roman" w:hAnsi="Times New Roman" w:eastAsia="Times New Roman" w:cs="Times New Roman"/>
          <w:b/>
          <w:sz w:val="27"/>
          <w:szCs w:val="27"/>
          <w:lang w:eastAsia="es-ES"/>
        </w:rPr>
        <w:t>Conclusión</w:t>
      </w:r>
    </w:p>
    <w:p w:rsidR="004955A7" w:rsidP="00036A7F" w:rsidRDefault="00036A7F" w14:paraId="6C4477AA" w14:textId="0277B861">
      <w:pPr>
        <w:pStyle w:val="NormalWeb"/>
      </w:pPr>
      <w:r>
        <w:t xml:space="preserve">El </w:t>
      </w:r>
      <w:r>
        <w:rPr>
          <w:rStyle w:val="Textoennegrita"/>
        </w:rPr>
        <w:t xml:space="preserve">Sistema de Gestión de </w:t>
      </w:r>
      <w:r w:rsidR="00D02107">
        <w:rPr>
          <w:rStyle w:val="Textoennegrita"/>
        </w:rPr>
        <w:t>Horarios</w:t>
      </w:r>
      <w:r>
        <w:t xml:space="preserve"> tiene el potencial de mejorar significativamente la administración de </w:t>
      </w:r>
      <w:r w:rsidR="00D02107">
        <w:t>horarios</w:t>
      </w:r>
      <w:r>
        <w:t xml:space="preserve"> en </w:t>
      </w:r>
      <w:r w:rsidR="00D02107">
        <w:t>el colegio ABC</w:t>
      </w:r>
      <w:r>
        <w:t xml:space="preserve">. La integración con herramientas existentes y la facilidad de uso son factores clave para su éxito. La vigilancia tecnológica ha permitido identificar oportunidades y amenazas que guiarán el desarrollo del proyecto hacia una solución eficiente y competitiva. </w:t>
      </w:r>
    </w:p>
    <w:p w:rsidRPr="00036A7F" w:rsidR="00036A7F" w:rsidP="00036A7F" w:rsidRDefault="00036A7F" w14:paraId="3471A7C5" w14:textId="77777777">
      <w:pPr>
        <w:pStyle w:val="NormalWeb"/>
        <w:rPr>
          <w:bdr w:val="none" w:color="auto" w:sz="0" w:space="0" w:frame="1"/>
        </w:rPr>
      </w:pPr>
      <w:r w:rsidRPr="00036A7F">
        <w:rPr>
          <w:bdr w:val="none" w:color="auto" w:sz="0" w:space="0" w:frame="1"/>
        </w:rPr>
        <w:t>Nuestra solución se diferenciará por ofrecer una integración más intuitiva con plataformas de productividad y un enfoque específico en instituciones educativas, lo que nos permitirá posicionarnos en un nicho poco explorado.</w:t>
      </w:r>
    </w:p>
    <w:p w:rsidR="00036A7F" w:rsidP="00036A7F" w:rsidRDefault="00036A7F" w14:paraId="41C8F396" w14:textId="77777777">
      <w:pPr>
        <w:pStyle w:val="NormalWeb"/>
      </w:pPr>
    </w:p>
    <w:p w:rsidRPr="00A4293A" w:rsidR="00D7152D" w:rsidP="00036A7F" w:rsidRDefault="00D7152D" w14:paraId="72A3D3EC" w14:textId="77777777">
      <w:pPr>
        <w:pStyle w:val="NormalWeb"/>
      </w:pPr>
    </w:p>
    <w:p w:rsidRPr="00A4293A" w:rsidR="00A4293A" w:rsidP="00A4293A" w:rsidRDefault="00A4293A" w14:paraId="4E1F9A16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s-ES"/>
        </w:rPr>
      </w:pPr>
      <w:r w:rsidRPr="00A4293A">
        <w:rPr>
          <w:rFonts w:ascii="Times New Roman" w:hAnsi="Times New Roman" w:eastAsia="Times New Roman" w:cs="Times New Roman"/>
          <w:b/>
          <w:bCs/>
          <w:sz w:val="36"/>
          <w:szCs w:val="36"/>
          <w:lang w:eastAsia="es-ES"/>
        </w:rPr>
        <w:lastRenderedPageBreak/>
        <w:t>Referencias</w:t>
      </w:r>
    </w:p>
    <w:p w:rsidR="00D02107" w:rsidP="00D02107" w:rsidRDefault="00587FA7" w14:paraId="02F31273" w14:textId="333AF6FA">
      <w:pPr>
        <w:pStyle w:val="NormalWeb"/>
        <w:rPr>
          <w:color w:val="0000FF"/>
          <w:u w:val="single"/>
        </w:rPr>
      </w:pPr>
      <w:proofErr w:type="spellStart"/>
      <w:r>
        <w:t>Omniscol</w:t>
      </w:r>
      <w:proofErr w:type="spellEnd"/>
      <w:r>
        <w:t xml:space="preserve">. (s.f.). Plataforma de gestión de horarios. Recuperado de </w:t>
      </w:r>
      <w:hyperlink w:history="1" r:id="rId10">
        <w:r w:rsidRPr="00A4293A" w:rsidR="00A4293A">
          <w:rPr>
            <w:color w:val="0000FF"/>
            <w:u w:val="single"/>
          </w:rPr>
          <w:t>https://</w:t>
        </w:r>
        <w:r>
          <w:rPr>
            <w:color w:val="0000FF"/>
            <w:u w:val="single"/>
          </w:rPr>
          <w:t>www.omniscol</w:t>
        </w:r>
        <w:r w:rsidRPr="00A4293A" w:rsidR="00A4293A">
          <w:rPr>
            <w:color w:val="0000FF"/>
            <w:u w:val="single"/>
          </w:rPr>
          <w:t>.com</w:t>
        </w:r>
      </w:hyperlink>
      <w:r w:rsidRPr="00A4293A" w:rsidR="00A4293A">
        <w:br/>
      </w:r>
      <w:proofErr w:type="spellStart"/>
      <w:r w:rsidR="00D02107">
        <w:t>Docendo</w:t>
      </w:r>
      <w:proofErr w:type="spellEnd"/>
      <w:r w:rsidR="00D02107">
        <w:t xml:space="preserve">. (s.f.). Solución de planificación educativa. Recuperado de </w:t>
      </w:r>
      <w:hyperlink w:history="1" r:id="rId11">
        <w:r w:rsidRPr="000A7DDD" w:rsidR="00D02107">
          <w:rPr>
            <w:rStyle w:val="Hipervnculo"/>
          </w:rPr>
          <w:t>https://www.docendo.com/</w:t>
        </w:r>
      </w:hyperlink>
      <w:r w:rsidRPr="00A4293A" w:rsidR="00A4293A">
        <w:br/>
      </w:r>
      <w:proofErr w:type="spellStart"/>
      <w:r w:rsidR="00D02107">
        <w:t>EasyWeek</w:t>
      </w:r>
      <w:proofErr w:type="spellEnd"/>
      <w:r w:rsidR="00D02107">
        <w:t xml:space="preserve">. (s.f.). Software de programación de turnos. Recuperado de </w:t>
      </w:r>
      <w:hyperlink w:history="1" r:id="rId12">
        <w:r w:rsidRPr="000A7DDD" w:rsidR="00D02107">
          <w:rPr>
            <w:rStyle w:val="Hipervnculo"/>
          </w:rPr>
          <w:t>https://easyweek.com/</w:t>
        </w:r>
      </w:hyperlink>
    </w:p>
    <w:p w:rsidR="00D02107" w:rsidP="00D02107" w:rsidRDefault="00D02107" w14:paraId="717EF289" w14:textId="77777777">
      <w:pPr>
        <w:pStyle w:val="NormalWeb"/>
      </w:pPr>
      <w:proofErr w:type="spellStart"/>
      <w:r>
        <w:t>Espacenet</w:t>
      </w:r>
      <w:proofErr w:type="spellEnd"/>
      <w:r>
        <w:t>. (2021). WO2021023456A1: Optimización de asignación de recursos en calendarios académicos.</w:t>
      </w:r>
    </w:p>
    <w:p w:rsidRPr="00D02107" w:rsidR="00D02107" w:rsidP="00D02107" w:rsidRDefault="00D02107" w14:paraId="7821B327" w14:textId="5B376855">
      <w:pPr>
        <w:pStyle w:val="NormalWeb"/>
      </w:pPr>
      <w:proofErr w:type="spellStart"/>
      <w:r>
        <w:t>Espacenet</w:t>
      </w:r>
      <w:proofErr w:type="spellEnd"/>
      <w:r>
        <w:t>. (2021). WO2021023456A1: Optimización de asignación de recursos en calendarios académicos.</w:t>
      </w:r>
    </w:p>
    <w:p w:rsidRPr="00A4293A" w:rsidR="00A4293A" w:rsidP="00A4293A" w:rsidRDefault="009559A0" w14:paraId="0D0B940D" w14:textId="421768EB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S"/>
        </w:rPr>
        <w:pict w14:anchorId="2EE352C7">
          <v:rect id="_x0000_i1026" style="width:0;height:1.5pt" o:hr="t" o:hrstd="t" o:hralign="center" fillcolor="#a0a0a0" stroked="f"/>
        </w:pict>
      </w:r>
    </w:p>
    <w:p w:rsidRPr="00496E0B" w:rsidR="00815503" w:rsidP="00496E0B" w:rsidRDefault="00A4293A" w14:paraId="09407DAE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 w:rsidRPr="00A4293A">
        <w:rPr>
          <w:rFonts w:ascii="Times New Roman" w:hAnsi="Times New Roman" w:eastAsia="Times New Roman" w:cs="Times New Roman"/>
          <w:sz w:val="24"/>
          <w:szCs w:val="24"/>
          <w:lang w:eastAsia="es-ES"/>
        </w:rPr>
        <w:t>Formato ajustado según normas APA 7ª edición: interlineado 2.0, títulos en negrita, referencias en orden alfabético, y enlaces formateados correctamente.</w:t>
      </w:r>
      <w:r w:rsidR="006422A0">
        <w:rPr>
          <w:rFonts w:ascii="Times New Roman" w:hAnsi="Times New Roman" w:eastAsia="Times New Roman" w:cs="Times New Roman"/>
          <w:sz w:val="24"/>
          <w:szCs w:val="24"/>
          <w:lang w:eastAsia="es-ES"/>
        </w:rPr>
        <w:t xml:space="preserve"> </w:t>
      </w:r>
    </w:p>
    <w:sectPr w:rsidRPr="00496E0B" w:rsidR="00815503">
      <w:headerReference w:type="default" r:id="rId13"/>
      <w:footerReference w:type="default" r:id="rId14"/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559A0" w:rsidP="00496E0B" w:rsidRDefault="009559A0" w14:paraId="0E3026FC" w14:textId="77777777">
      <w:pPr>
        <w:spacing w:after="0" w:line="240" w:lineRule="auto"/>
      </w:pPr>
      <w:r>
        <w:separator/>
      </w:r>
    </w:p>
  </w:endnote>
  <w:endnote w:type="continuationSeparator" w:id="0">
    <w:p w:rsidR="009559A0" w:rsidP="00496E0B" w:rsidRDefault="009559A0" w14:paraId="033690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55E9DC10" w:rsidTr="55E9DC10" w14:paraId="75EECE5B" w14:textId="77777777">
      <w:trPr>
        <w:trHeight w:val="300"/>
      </w:trPr>
      <w:tc>
        <w:tcPr>
          <w:tcW w:w="2830" w:type="dxa"/>
        </w:tcPr>
        <w:p w:rsidR="55E9DC10" w:rsidP="55E9DC10" w:rsidRDefault="55E9DC10" w14:paraId="5C585BB9" w14:textId="023A1749">
          <w:pPr>
            <w:pStyle w:val="Encabezado"/>
            <w:ind w:left="-115"/>
          </w:pPr>
        </w:p>
      </w:tc>
      <w:tc>
        <w:tcPr>
          <w:tcW w:w="2830" w:type="dxa"/>
        </w:tcPr>
        <w:p w:rsidR="55E9DC10" w:rsidP="55E9DC10" w:rsidRDefault="55E9DC10" w14:paraId="30D6B8C3" w14:textId="2039D887">
          <w:pPr>
            <w:pStyle w:val="Encabezado"/>
            <w:jc w:val="center"/>
          </w:pPr>
        </w:p>
      </w:tc>
      <w:tc>
        <w:tcPr>
          <w:tcW w:w="2830" w:type="dxa"/>
        </w:tcPr>
        <w:p w:rsidR="55E9DC10" w:rsidP="55E9DC10" w:rsidRDefault="55E9DC10" w14:paraId="642A3ECD" w14:textId="637E984A">
          <w:pPr>
            <w:pStyle w:val="Encabezado"/>
            <w:ind w:right="-115"/>
            <w:jc w:val="right"/>
          </w:pPr>
        </w:p>
      </w:tc>
    </w:tr>
  </w:tbl>
  <w:p w:rsidR="55E9DC10" w:rsidP="55E9DC10" w:rsidRDefault="55E9DC10" w14:paraId="7BC0E2D7" w14:textId="770C46F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559A0" w:rsidP="00496E0B" w:rsidRDefault="009559A0" w14:paraId="091979CA" w14:textId="77777777">
      <w:pPr>
        <w:spacing w:after="0" w:line="240" w:lineRule="auto"/>
      </w:pPr>
      <w:r>
        <w:separator/>
      </w:r>
    </w:p>
  </w:footnote>
  <w:footnote w:type="continuationSeparator" w:id="0">
    <w:p w:rsidR="009559A0" w:rsidP="00496E0B" w:rsidRDefault="009559A0" w14:paraId="15451EB8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p14">
  <w:p w:rsidR="008F3945" w:rsidP="008F3945" w:rsidRDefault="00EF33F9" w14:paraId="4ADF63AE" w14:textId="77777777" w14:noSpellErr="1">
    <w:pPr>
      <w:pStyle w:val="NormalWeb"/>
    </w:pPr>
    <w:r>
      <w:rPr>
        <w:noProof/>
        <w:lang w:val="es-CO" w:eastAsia="es-CO"/>
      </w:rPr>
      <w:drawing>
        <wp:anchor distT="0" distB="0" distL="114300" distR="114300" simplePos="0" relativeHeight="251658240" behindDoc="0" locked="0" layoutInCell="1" allowOverlap="1" wp14:anchorId="13C1F461" wp14:editId="2F040AA9">
          <wp:simplePos x="0" y="0"/>
          <wp:positionH relativeFrom="margin">
            <wp:align>right</wp:align>
          </wp:positionH>
          <wp:positionV relativeFrom="paragraph">
            <wp:posOffset>172085</wp:posOffset>
          </wp:positionV>
          <wp:extent cx="689646" cy="500721"/>
          <wp:effectExtent l="0" t="0" r="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4" name="pixelcut-export.png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689646" cy="5007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496E0B" w:rsidP="008F3945" w:rsidRDefault="00496E0B" w14:paraId="3DEEC669" w14:textId="77777777">
    <w:pPr>
      <w:pStyle w:val="NormalWeb"/>
      <w:tabs>
        <w:tab w:val="left" w:pos="6825"/>
      </w:tabs>
    </w:pPr>
    <w:r>
      <w:rPr>
        <w:noProof/>
        <w:lang w:val="es-CO" w:eastAsia="es-CO"/>
      </w:rPr>
      <w:drawing>
        <wp:inline distT="0" distB="0" distL="0" distR="0" wp14:anchorId="517DE1C1" wp14:editId="07777777">
          <wp:extent cx="847725" cy="847725"/>
          <wp:effectExtent l="0" t="0" r="0" b="0"/>
          <wp:docPr id="1" name="Imagen 1" descr="C:\Users\SENA\Downloads\logo sena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 descr="C:\Users\SENA\Downloads\logo sena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47725" cy="8477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8F3945">
      <w:tab/>
    </w:r>
  </w:p>
  <w:p w:rsidR="00496E0B" w:rsidRDefault="00496E0B" w14:paraId="3656B9AB" w14:textId="7777777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68523F"/>
    <w:multiLevelType w:val="multilevel"/>
    <w:tmpl w:val="FD3C7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1A365C0"/>
    <w:multiLevelType w:val="multilevel"/>
    <w:tmpl w:val="9EBAE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AE52305"/>
    <w:multiLevelType w:val="multilevel"/>
    <w:tmpl w:val="66C03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19D1225D"/>
    <w:multiLevelType w:val="multilevel"/>
    <w:tmpl w:val="15AA8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1D1264BF"/>
    <w:multiLevelType w:val="multilevel"/>
    <w:tmpl w:val="7FFEB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26B528C8"/>
    <w:multiLevelType w:val="multilevel"/>
    <w:tmpl w:val="5FB8B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29E618E3"/>
    <w:multiLevelType w:val="multilevel"/>
    <w:tmpl w:val="F5C08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2CE57B34"/>
    <w:multiLevelType w:val="multilevel"/>
    <w:tmpl w:val="975E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2E506835"/>
    <w:multiLevelType w:val="multilevel"/>
    <w:tmpl w:val="20F6D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2F2A0B21"/>
    <w:multiLevelType w:val="multilevel"/>
    <w:tmpl w:val="2D904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31431C37"/>
    <w:multiLevelType w:val="multilevel"/>
    <w:tmpl w:val="4DF6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31A95B8D"/>
    <w:multiLevelType w:val="multilevel"/>
    <w:tmpl w:val="CEDEB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0123E30"/>
    <w:multiLevelType w:val="multilevel"/>
    <w:tmpl w:val="0E0A1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459827C5"/>
    <w:multiLevelType w:val="multilevel"/>
    <w:tmpl w:val="C4186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5D572280"/>
    <w:multiLevelType w:val="multilevel"/>
    <w:tmpl w:val="68784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6B3E7FCC"/>
    <w:multiLevelType w:val="multilevel"/>
    <w:tmpl w:val="34BA4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75BA2DBE"/>
    <w:multiLevelType w:val="multilevel"/>
    <w:tmpl w:val="41F49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75C54FEC"/>
    <w:multiLevelType w:val="multilevel"/>
    <w:tmpl w:val="9C145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3"/>
  </w:num>
  <w:num w:numId="5">
    <w:abstractNumId w:val="5"/>
  </w:num>
  <w:num w:numId="6">
    <w:abstractNumId w:val="8"/>
  </w:num>
  <w:num w:numId="7">
    <w:abstractNumId w:val="16"/>
  </w:num>
  <w:num w:numId="8">
    <w:abstractNumId w:val="12"/>
  </w:num>
  <w:num w:numId="9">
    <w:abstractNumId w:val="9"/>
  </w:num>
  <w:num w:numId="10">
    <w:abstractNumId w:val="10"/>
  </w:num>
  <w:num w:numId="11">
    <w:abstractNumId w:val="17"/>
  </w:num>
  <w:num w:numId="12">
    <w:abstractNumId w:val="15"/>
  </w:num>
  <w:num w:numId="13">
    <w:abstractNumId w:val="1"/>
  </w:num>
  <w:num w:numId="14">
    <w:abstractNumId w:val="11"/>
  </w:num>
  <w:num w:numId="15">
    <w:abstractNumId w:val="14"/>
  </w:num>
  <w:num w:numId="16">
    <w:abstractNumId w:val="7"/>
  </w:num>
  <w:num w:numId="17">
    <w:abstractNumId w:val="0"/>
  </w:num>
  <w:num w:numId="1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293A"/>
    <w:rsid w:val="00036A7F"/>
    <w:rsid w:val="0004025C"/>
    <w:rsid w:val="00172374"/>
    <w:rsid w:val="00173CD4"/>
    <w:rsid w:val="001D4C64"/>
    <w:rsid w:val="00205D09"/>
    <w:rsid w:val="002B41A5"/>
    <w:rsid w:val="002C1EA6"/>
    <w:rsid w:val="003E03EA"/>
    <w:rsid w:val="004139D6"/>
    <w:rsid w:val="00422ECF"/>
    <w:rsid w:val="004702B7"/>
    <w:rsid w:val="004955A7"/>
    <w:rsid w:val="00496E0B"/>
    <w:rsid w:val="00587FA7"/>
    <w:rsid w:val="006422A0"/>
    <w:rsid w:val="007703D7"/>
    <w:rsid w:val="00780938"/>
    <w:rsid w:val="007909F1"/>
    <w:rsid w:val="00815503"/>
    <w:rsid w:val="0084597C"/>
    <w:rsid w:val="008F3945"/>
    <w:rsid w:val="009400BE"/>
    <w:rsid w:val="009559A0"/>
    <w:rsid w:val="00A13F15"/>
    <w:rsid w:val="00A4293A"/>
    <w:rsid w:val="00A850C2"/>
    <w:rsid w:val="00BD4BF8"/>
    <w:rsid w:val="00D02107"/>
    <w:rsid w:val="00D23A87"/>
    <w:rsid w:val="00D7152D"/>
    <w:rsid w:val="00E8644A"/>
    <w:rsid w:val="00EF33F9"/>
    <w:rsid w:val="00F70C2D"/>
    <w:rsid w:val="00FA2E84"/>
    <w:rsid w:val="055D3699"/>
    <w:rsid w:val="07771D65"/>
    <w:rsid w:val="0BF94A2A"/>
    <w:rsid w:val="127C2458"/>
    <w:rsid w:val="17A23F63"/>
    <w:rsid w:val="181F0809"/>
    <w:rsid w:val="1AE009DB"/>
    <w:rsid w:val="1B4F5C05"/>
    <w:rsid w:val="4075878D"/>
    <w:rsid w:val="456B9871"/>
    <w:rsid w:val="4B7A32C2"/>
    <w:rsid w:val="55E9DC10"/>
    <w:rsid w:val="5805F20E"/>
    <w:rsid w:val="6ECB45DD"/>
    <w:rsid w:val="76544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10D1D80"/>
  <w15:chartTrackingRefBased/>
  <w15:docId w15:val="{E6D3FD65-3CA5-4B85-BDCD-A8C6B23E4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</w:style>
  <w:style w:type="paragraph" w:styleId="Ttulo2">
    <w:name w:val="heading 2"/>
    <w:basedOn w:val="Normal"/>
    <w:link w:val="Ttulo2Car"/>
    <w:uiPriority w:val="9"/>
    <w:qFormat/>
    <w:rsid w:val="00A4293A"/>
    <w:pPr>
      <w:spacing w:before="100" w:beforeAutospacing="1" w:after="100" w:afterAutospacing="1" w:line="240" w:lineRule="auto"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link w:val="Ttulo3Car"/>
    <w:uiPriority w:val="9"/>
    <w:qFormat/>
    <w:rsid w:val="00A4293A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es-ES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2Car" w:customStyle="1">
    <w:name w:val="Título 2 Car"/>
    <w:basedOn w:val="Fuentedeprrafopredeter"/>
    <w:link w:val="Ttulo2"/>
    <w:uiPriority w:val="9"/>
    <w:rsid w:val="00A4293A"/>
    <w:rPr>
      <w:rFonts w:ascii="Times New Roman" w:hAnsi="Times New Roman" w:eastAsia="Times New Roman" w:cs="Times New Roman"/>
      <w:b/>
      <w:bCs/>
      <w:sz w:val="36"/>
      <w:szCs w:val="36"/>
      <w:lang w:eastAsia="es-ES"/>
    </w:rPr>
  </w:style>
  <w:style w:type="character" w:styleId="Ttulo3Car" w:customStyle="1">
    <w:name w:val="Título 3 Car"/>
    <w:basedOn w:val="Fuentedeprrafopredeter"/>
    <w:link w:val="Ttulo3"/>
    <w:uiPriority w:val="9"/>
    <w:rsid w:val="00A4293A"/>
    <w:rPr>
      <w:rFonts w:ascii="Times New Roman" w:hAnsi="Times New Roman" w:eastAsia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unhideWhenUsed/>
    <w:rsid w:val="00A4293A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A4293A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A4293A"/>
    <w:rPr>
      <w:color w:val="0000FF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496E0B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496E0B"/>
  </w:style>
  <w:style w:type="paragraph" w:styleId="Piedepgina">
    <w:name w:val="footer"/>
    <w:basedOn w:val="Normal"/>
    <w:link w:val="PiedepginaCar"/>
    <w:uiPriority w:val="99"/>
    <w:unhideWhenUsed/>
    <w:rsid w:val="00496E0B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496E0B"/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nfasis">
    <w:name w:val="Emphasis"/>
    <w:basedOn w:val="Fuentedeprrafopredeter"/>
    <w:uiPriority w:val="20"/>
    <w:qFormat/>
    <w:rsid w:val="00587FA7"/>
    <w:rPr>
      <w:i/>
      <w:iCs/>
    </w:rPr>
  </w:style>
  <w:style w:type="character" w:styleId="Mencinsinresolver">
    <w:name w:val="Unresolved Mention"/>
    <w:basedOn w:val="Fuentedeprrafopredeter"/>
    <w:uiPriority w:val="99"/>
    <w:semiHidden/>
    <w:unhideWhenUsed/>
    <w:rsid w:val="00D0210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0210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99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1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7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6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8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7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5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63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6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4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6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7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24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4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5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header" Target="header1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hyperlink" Target="https://easyweek.com/" TargetMode="Externa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hyperlink" Target="https://www.docendo.com/" TargetMode="External" Id="rId11" /><Relationship Type="http://schemas.openxmlformats.org/officeDocument/2006/relationships/styles" Target="styles.xml" Id="rId5" /><Relationship Type="http://schemas.openxmlformats.org/officeDocument/2006/relationships/fontTable" Target="fontTable.xml" Id="rId15" /><Relationship Type="http://schemas.openxmlformats.org/officeDocument/2006/relationships/hyperlink" Target="https://cincodias.elpais.com/smartlife/pymes/2024-11-14/logitech-quiere-revolucionar-la-gestion-de-espacios-de-trabajo-con-auto-book-auto-release-y-view.html" TargetMode="External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Relationship Type="http://schemas.openxmlformats.org/officeDocument/2006/relationships/footer" Target="footer1.xml" Id="rId14" 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e4e03e1-f8b1-44af-8a18-d6c17e30f4d4" xsi:nil="true"/>
    <lcf76f155ced4ddcb4097134ff3c332f xmlns="e3f02ce4-f17e-46f8-88f7-72120ec08e56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D82C79E9C45A4F8892A5168669910F" ma:contentTypeVersion="12" ma:contentTypeDescription="Create a new document." ma:contentTypeScope="" ma:versionID="1ea8e158fdb56c00ff9dbd260d4d852a">
  <xsd:schema xmlns:xsd="http://www.w3.org/2001/XMLSchema" xmlns:xs="http://www.w3.org/2001/XMLSchema" xmlns:p="http://schemas.microsoft.com/office/2006/metadata/properties" xmlns:ns2="e3f02ce4-f17e-46f8-88f7-72120ec08e56" xmlns:ns3="8e4e03e1-f8b1-44af-8a18-d6c17e30f4d4" targetNamespace="http://schemas.microsoft.com/office/2006/metadata/properties" ma:root="true" ma:fieldsID="dfc354b75f42f41b3089271a87c970f8" ns2:_="" ns3:_="">
    <xsd:import namespace="e3f02ce4-f17e-46f8-88f7-72120ec08e56"/>
    <xsd:import namespace="8e4e03e1-f8b1-44af-8a18-d6c17e30f4d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f02ce4-f17e-46f8-88f7-72120ec08e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4e03e1-f8b1-44af-8a18-d6c17e30f4d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96ada02-4a5f-4bd4-97dc-1bfb86635cca}" ma:internalName="TaxCatchAll" ma:showField="CatchAllData" ma:web="8e4e03e1-f8b1-44af-8a18-d6c17e30f4d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9FB16DA-CABF-40F5-B273-1E48E0FD6524}">
  <ds:schemaRefs>
    <ds:schemaRef ds:uri="http://schemas.microsoft.com/office/2006/metadata/properties"/>
    <ds:schemaRef ds:uri="http://schemas.microsoft.com/office/infopath/2007/PartnerControls"/>
    <ds:schemaRef ds:uri="7952b4f4-1049-4a3f-aa79-adff50169ad2"/>
    <ds:schemaRef ds:uri="84c616fa-8832-4d27-9132-6fda4bbeb70a"/>
  </ds:schemaRefs>
</ds:datastoreItem>
</file>

<file path=customXml/itemProps2.xml><?xml version="1.0" encoding="utf-8"?>
<ds:datastoreItem xmlns:ds="http://schemas.openxmlformats.org/officeDocument/2006/customXml" ds:itemID="{48B45223-F2A1-43FD-97A5-9EBC4DF247D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CB69CA6-C336-41EA-A279-4EEC3B150743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SENA</dc:creator>
  <cp:keywords/>
  <dc:description/>
  <cp:lastModifiedBy>Martin Stiben Narvaez</cp:lastModifiedBy>
  <cp:revision>20</cp:revision>
  <dcterms:created xsi:type="dcterms:W3CDTF">2025-05-04T22:24:00Z</dcterms:created>
  <dcterms:modified xsi:type="dcterms:W3CDTF">2025-08-22T15:06:31Z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0x01010029D82C79E9C45A4F8892A5168669910F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2025-05-04T22:24:09Z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d16928cb-8904-45ba-9007-1c30c2306293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10, 0, 1, 2</vt:lpwstr>
  </property>
  <property fmtid="{D5CDD505-2E9C-101B-9397-08002B2CF9AE}" pid="11" name="MediaServiceImageTags">
    <vt:lpwstr/>
  </property>
</Properties>
</file>