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widowControl w:val="0"/>
        <w:jc w:val="both"/>
        <w:rPr/>
      </w:pPr>
      <w:r w:rsidRPr="00000000" w:rsidDel="00000000" w:rsidR="00000000">
        <w:rPr>
          <w:rtl w:val="0"/>
        </w:rPr>
      </w:r>
    </w:p>
    <w:p w:rsidRPr="00000000" w:rsidDel="00000000" w:rsidRDefault="00000000" w:rsidR="00000000" w:rsidP="00000000" w14:paraId="00000006">
      <w:pPr>
        <w:pStyle w:val="Title"/>
        <w:widowControl w:val="0"/>
        <w:jc w:val="center"/>
        <w:rPr/>
      </w:pPr>
      <w:bookmarkStart w:id="0" w:name="_80lzns98oze" w:colFirst="0" w:colLast="0"/>
      <w:bookmarkEnd w:id="0"/>
      <w:r w:rsidRPr="00000000" w:rsidDel="00000000" w:rsidR="00000000">
        <w:rPr>
          <w:rtl w:val="0"/>
        </w:rPr>
        <w:t xml:space="preserve">Preliminary Design Review</w:t>
      </w:r>
    </w:p>
    <w:p w:rsidRPr="00000000" w:rsidDel="00000000" w:rsidRDefault="00000000" w:rsidR="00000000" w:rsidP="00000000" w14:paraId="00000007">
      <w:pPr>
        <w:pStyle w:val="Subtitle"/>
        <w:widowControl w:val="0"/>
        <w:jc w:val="center"/>
        <w:rPr/>
      </w:pPr>
      <w:bookmarkStart w:id="1" w:name="_43jg5upbnq9b" w:colFirst="0" w:colLast="0"/>
      <w:bookmarkEnd w:id="1"/>
      <w:r w:rsidRPr="00000000" w:rsidDel="00000000" w:rsidR="00000000">
        <w:rPr>
          <w:rtl w:val="0"/>
        </w:rPr>
        <w:t xml:space="preserve">Company C</w:t>
      </w:r>
    </w:p>
    <w:p w:rsidRPr="00000000" w:rsidDel="00000000" w:rsidRDefault="00000000" w:rsidR="00000000" w:rsidP="00000000" w14:paraId="00000008">
      <w:pPr>
        <w:pStyle w:val="Subtitle"/>
        <w:widowControl w:val="0"/>
        <w:jc w:val="center"/>
        <w:rPr/>
      </w:pPr>
      <w:bookmarkStart w:id="1" w:name="_43jg5upbnq9b" w:colFirst="0" w:colLast="0"/>
      <w:bookmarkEnd w:id="1"/>
      <w:r w:rsidRPr="00000000" w:rsidDel="00000000" w:rsidR="00000000">
        <w:rPr>
          <w:rtl w:val="0"/>
        </w:rPr>
        <w:t xml:space="preserve">TERMA Case</w:t>
      </w:r>
    </w:p>
    <w:p w:rsidRPr="00000000" w:rsidDel="00000000" w:rsidRDefault="00000000" w:rsidR="00000000" w:rsidP="00000000" w14:paraId="00000009">
      <w:pPr>
        <w:pStyle w:val="Subtitle"/>
        <w:widowControl w:val="0"/>
        <w:jc w:val="center"/>
        <w:rPr/>
      </w:pPr>
      <w:bookmarkStart w:id="1" w:name="_43jg5upbnq9b" w:colFirst="0" w:colLast="0"/>
      <w:bookmarkEnd w:id="1"/>
      <w:r w:rsidRPr="00000000" w:rsidDel="00000000" w:rsidR="00000000">
        <w:rPr>
          <w:rtl w:val="0"/>
        </w:rPr>
        <w:t xml:space="preserve">Document ID: 5</w:t>
      </w:r>
    </w:p>
    <w:p w:rsidRPr="00000000" w:rsidDel="00000000" w:rsidRDefault="00000000" w:rsidR="00000000" w:rsidP="00000000" w14:paraId="0000000A">
      <w:pPr>
        <w:pStyle w:val="Subtitle"/>
        <w:jc w:val="center"/>
        <w:rPr/>
      </w:pPr>
      <w:bookmarkStart w:id="2" w:name="_7qvu3koehrs" w:colFirst="0" w:colLast="0"/>
      <w:bookmarkEnd w:id="2"/>
      <w:r w:rsidRPr="00000000" w:rsidDel="00000000" w:rsidR="00000000">
        <w:rPr>
          <w:rtl w:val="0"/>
        </w:rPr>
        <w:t xml:space="preserve">March 11. 2020</w:t>
      </w:r>
    </w:p>
    <w:p w:rsidRPr="00000000" w:rsidDel="00000000" w:rsidRDefault="00000000" w:rsidR="00000000" w:rsidP="00000000" w14:paraId="0000000B">
      <w:pPr>
        <w:widowControl w:val="0"/>
        <w:jc w:val="both"/>
        <w:rPr/>
      </w:pPr>
      <w:r w:rsidRPr="00000000" w:rsidDel="00000000" w:rsidR="00000000">
        <w:rPr>
          <w:rtl w:val="0"/>
        </w:rPr>
      </w:r>
    </w:p>
    <w:p w:rsidRPr="00000000" w:rsidDel="00000000" w:rsidRDefault="00000000" w:rsidR="00000000" w:rsidP="00000000" w14:paraId="0000000C">
      <w:pPr>
        <w:widowControl w:val="0"/>
        <w:jc w:val="both"/>
        <w:rPr/>
      </w:pPr>
      <w:r w:rsidRPr="00000000" w:rsidDel="00000000" w:rsidR="00000000">
        <w:rPr>
          <w:rtl w:val="0"/>
        </w:rPr>
      </w:r>
    </w:p>
    <w:p w:rsidRPr="00000000" w:rsidDel="00000000" w:rsidRDefault="00000000" w:rsidR="00000000" w:rsidP="00000000" w14:paraId="0000000D">
      <w:pPr>
        <w:widowControl w:val="0"/>
        <w:jc w:val="both"/>
        <w:rPr/>
      </w:pPr>
      <w:r w:rsidRPr="00000000" w:rsidDel="00000000" w:rsidR="00000000">
        <w:rPr>
          <w:rtl w:val="0"/>
        </w:rPr>
      </w:r>
    </w:p>
    <w:p w:rsidRPr="00000000" w:rsidDel="00000000" w:rsidRDefault="00000000" w:rsidR="00000000" w:rsidP="00000000" w14:paraId="0000000E">
      <w:pPr>
        <w:widowControl w:val="0"/>
        <w:jc w:val="both"/>
        <w:rPr/>
      </w:pPr>
      <w:r w:rsidRPr="00000000" w:rsidDel="00000000" w:rsidR="00000000">
        <w:rPr>
          <w:rtl w:val="0"/>
        </w:rPr>
      </w:r>
    </w:p>
    <w:p w:rsidRPr="00000000" w:rsidDel="00000000" w:rsidRDefault="00000000" w:rsidR="00000000" w:rsidP="00000000" w14:paraId="0000000F">
      <w:pPr>
        <w:widowControl w:val="0"/>
        <w:jc w:val="both"/>
        <w:rPr/>
      </w:pPr>
      <w:r w:rsidRPr="00000000" w:rsidDel="00000000" w:rsidR="00000000">
        <w:rPr>
          <w:rtl w:val="0"/>
        </w:rPr>
      </w:r>
    </w:p>
    <w:p w:rsidRPr="00000000" w:rsidDel="00000000" w:rsidRDefault="00000000" w:rsidR="00000000" w:rsidP="00000000" w14:paraId="00000010">
      <w:pPr>
        <w:widowControl w:val="0"/>
        <w:jc w:val="both"/>
        <w:rPr/>
      </w:pPr>
      <w:r w:rsidRPr="00000000" w:rsidDel="00000000" w:rsidR="00000000">
        <w:rPr>
          <w:rtl w:val="0"/>
        </w:rPr>
      </w:r>
    </w:p>
    <w:p w:rsidRPr="00000000" w:rsidDel="00000000" w:rsidRDefault="00000000" w:rsidR="00000000" w:rsidP="00000000" w14:paraId="00000011">
      <w:pPr>
        <w:widowControl w:val="0"/>
        <w:jc w:val="both"/>
        <w:rPr/>
      </w:pPr>
      <w:r w:rsidRPr="00000000" w:rsidDel="00000000" w:rsidR="00000000">
        <w:rPr>
          <w:rtl w:val="0"/>
        </w:rPr>
      </w:r>
    </w:p>
    <w:p w:rsidRPr="00000000" w:rsidDel="00000000" w:rsidRDefault="00000000" w:rsidR="00000000" w:rsidP="00000000" w14:paraId="00000012">
      <w:pPr>
        <w:widowControl w:val="0"/>
        <w:jc w:val="both"/>
        <w:rPr/>
      </w:pPr>
      <w:r w:rsidRPr="00000000" w:rsidDel="00000000" w:rsidR="00000000">
        <w:rPr>
          <w:rtl w:val="0"/>
        </w:rPr>
      </w:r>
    </w:p>
    <w:p w:rsidRPr="00000000" w:rsidDel="00000000" w:rsidRDefault="00000000" w:rsidR="00000000" w:rsidP="00000000" w14:paraId="00000013">
      <w:pPr>
        <w:widowControl w:val="0"/>
        <w:jc w:val="both"/>
        <w:rPr/>
      </w:pPr>
      <w:r w:rsidRPr="00000000" w:rsidDel="00000000" w:rsidR="00000000">
        <w:rPr>
          <w:rtl w:val="0"/>
        </w:rPr>
      </w:r>
    </w:p>
    <w:p w:rsidRPr="00000000" w:rsidDel="00000000" w:rsidRDefault="00000000" w:rsidR="00000000" w:rsidP="00000000" w14:paraId="00000014">
      <w:pPr>
        <w:widowControl w:val="0"/>
        <w:jc w:val="both"/>
        <w:rPr/>
      </w:pPr>
      <w:r w:rsidRPr="00000000" w:rsidDel="00000000" w:rsidR="00000000">
        <w:rPr>
          <w:rtl w:val="0"/>
        </w:rPr>
      </w:r>
    </w:p>
    <w:p w:rsidRPr="00000000" w:rsidDel="00000000" w:rsidRDefault="00000000" w:rsidR="00000000" w:rsidP="00000000" w14:paraId="00000015">
      <w:pPr>
        <w:widowControl w:val="0"/>
        <w:jc w:val="both"/>
        <w:rPr/>
      </w:pPr>
      <w:r w:rsidRPr="00000000" w:rsidDel="00000000" w:rsidR="00000000">
        <w:rPr>
          <w:rtl w:val="0"/>
        </w:rPr>
      </w:r>
    </w:p>
    <w:p w:rsidRPr="00000000" w:rsidDel="00000000" w:rsidRDefault="00000000" w:rsidR="00000000" w:rsidP="00000000" w14:paraId="00000016">
      <w:pPr>
        <w:widowControl w:val="0"/>
        <w:jc w:val="both"/>
        <w:rPr/>
      </w:pPr>
      <w:r w:rsidRPr="00000000" w:rsidDel="00000000" w:rsidR="00000000">
        <w:rPr>
          <w:rtl w:val="0"/>
        </w:rPr>
      </w:r>
    </w:p>
    <w:p w:rsidRPr="00000000" w:rsidDel="00000000" w:rsidRDefault="00000000" w:rsidR="00000000" w:rsidP="00000000" w14:paraId="00000017">
      <w:pPr>
        <w:widowControl w:val="0"/>
        <w:jc w:val="both"/>
        <w:rPr/>
      </w:pPr>
      <w:r w:rsidRPr="00000000" w:rsidDel="00000000" w:rsidR="00000000">
        <w:rPr>
          <w:rtl w:val="0"/>
        </w:rPr>
      </w:r>
    </w:p>
    <w:p w:rsidRPr="00000000" w:rsidDel="00000000" w:rsidRDefault="00000000" w:rsidR="00000000" w:rsidP="00000000" w14:paraId="00000018">
      <w:pPr>
        <w:widowControl w:val="0"/>
        <w:jc w:val="both"/>
        <w:rPr/>
      </w:pPr>
      <w:r w:rsidRPr="00000000" w:rsidDel="00000000" w:rsidR="00000000">
        <w:rPr>
          <w:rtl w:val="0"/>
        </w:rPr>
      </w:r>
    </w:p>
    <w:p w:rsidRPr="00000000" w:rsidDel="00000000" w:rsidRDefault="00000000" w:rsidR="00000000" w:rsidP="00000000" w14:paraId="00000019">
      <w:pPr>
        <w:widowControl w:val="0"/>
        <w:jc w:val="both"/>
        <w:rPr/>
      </w:pPr>
      <w:r w:rsidRPr="00000000" w:rsidDel="00000000" w:rsidR="00000000">
        <w:rPr>
          <w:rtl w:val="0"/>
        </w:rPr>
      </w:r>
    </w:p>
    <w:p w:rsidRPr="00000000" w:rsidDel="00000000" w:rsidRDefault="00000000" w:rsidR="00000000" w:rsidP="00000000" w14:paraId="0000001A">
      <w:pPr>
        <w:widowControl w:val="0"/>
        <w:jc w:val="both"/>
        <w:rPr/>
      </w:pPr>
      <w:r w:rsidRPr="00000000" w:rsidDel="00000000" w:rsidR="00000000">
        <w:rPr>
          <w:rtl w:val="0"/>
        </w:rPr>
      </w:r>
    </w:p>
    <w:p w:rsidRPr="00000000" w:rsidDel="00000000" w:rsidRDefault="00000000" w:rsidR="00000000" w:rsidP="00000000" w14:paraId="0000001B">
      <w:pPr>
        <w:widowControl w:val="0"/>
        <w:jc w:val="both"/>
        <w:rPr/>
      </w:pPr>
      <w:r w:rsidRPr="00000000" w:rsidDel="00000000" w:rsidR="00000000">
        <w:rPr>
          <w:rtl w:val="0"/>
        </w:rPr>
      </w:r>
    </w:p>
    <w:p w:rsidRPr="00000000" w:rsidDel="00000000" w:rsidRDefault="00000000" w:rsidR="00000000" w:rsidP="00000000" w14:paraId="0000001C">
      <w:pPr>
        <w:widowControl w:val="0"/>
        <w:jc w:val="both"/>
        <w:rPr/>
      </w:pPr>
      <w:r w:rsidRPr="00000000" w:rsidDel="00000000" w:rsidR="00000000">
        <w:rPr>
          <w:rtl w:val="0"/>
        </w:rPr>
      </w:r>
    </w:p>
    <w:p w:rsidRPr="00000000" w:rsidDel="00000000" w:rsidRDefault="00000000" w:rsidR="00000000" w:rsidP="00000000" w14:paraId="0000001D">
      <w:pPr>
        <w:widowControl w:val="0"/>
        <w:jc w:val="both"/>
        <w:rPr/>
      </w:pPr>
      <w:r w:rsidRPr="00000000" w:rsidDel="00000000" w:rsidR="00000000">
        <w:rPr>
          <w:rtl w:val="0"/>
        </w:rPr>
      </w:r>
    </w:p>
    <w:p w:rsidRPr="00000000" w:rsidDel="00000000" w:rsidRDefault="00000000" w:rsidR="00000000" w:rsidP="00000000" w14:paraId="0000001E">
      <w:pPr>
        <w:widowControl w:val="0"/>
        <w:jc w:val="both"/>
        <w:rPr/>
      </w:pPr>
      <w:r w:rsidRPr="00000000" w:rsidDel="00000000" w:rsidR="00000000">
        <w:rPr>
          <w:rtl w:val="0"/>
        </w:rPr>
      </w:r>
    </w:p>
    <w:p w:rsidRPr="00000000" w:rsidDel="00000000" w:rsidRDefault="00000000" w:rsidR="00000000" w:rsidP="00000000" w14:paraId="0000001F">
      <w:pPr>
        <w:widowControl w:val="0"/>
        <w:jc w:val="both"/>
        <w:rPr/>
      </w:pPr>
      <w:r w:rsidRPr="00000000" w:rsidDel="00000000" w:rsidR="00000000">
        <w:rPr>
          <w:rtl w:val="0"/>
        </w:rPr>
      </w:r>
    </w:p>
    <w:p w:rsidRPr="00000000" w:rsidDel="00000000" w:rsidRDefault="00000000" w:rsidR="00000000" w:rsidP="00000000" w14:paraId="00000020">
      <w:pPr>
        <w:widowControl w:val="0"/>
        <w:jc w:val="both"/>
        <w:rPr/>
      </w:pPr>
      <w:r w:rsidRPr="00000000" w:rsidDel="00000000" w:rsidR="00000000">
        <w:rPr>
          <w:rtl w:val="0"/>
        </w:rPr>
      </w:r>
    </w:p>
    <w:p w:rsidRPr="00000000" w:rsidDel="00000000" w:rsidRDefault="00000000" w:rsidR="00000000" w:rsidP="00000000" w14:paraId="00000021">
      <w:pPr>
        <w:widowControl w:val="0"/>
        <w:jc w:val="both"/>
        <w:rPr/>
      </w:pPr>
      <w:r w:rsidRPr="00000000" w:rsidDel="00000000" w:rsidR="00000000">
        <w:rPr>
          <w:rtl w:val="0"/>
        </w:rPr>
      </w:r>
    </w:p>
    <w:p w:rsidRPr="00000000" w:rsidDel="00000000" w:rsidRDefault="00000000" w:rsidR="00000000" w:rsidP="00000000" w14:paraId="00000022">
      <w:pPr>
        <w:pStyle w:val="Subtitle"/>
        <w:widowControl w:val="0"/>
        <w:jc w:val="both"/>
        <w:rPr/>
      </w:pPr>
      <w:bookmarkStart w:id="3" w:name="_amfs7rk04qt" w:colFirst="0" w:colLast="0"/>
      <w:bookmarkEnd w:id="3"/>
      <w:r w:rsidRPr="00000000" w:rsidDel="00000000" w:rsidR="00000000">
        <w:rPr>
          <w:rtl w:val="0"/>
        </w:rPr>
        <w:t xml:space="preserve">Table of contents</w:t>
      </w:r>
    </w:p>
    <w:sdt>
      <w:sdtPr>
        <w:docPartObj>
          <w:docPartGallery w:val="Table of Contents"/>
          <w:docPartUnique w:val="1"/>
        </w:docPartObj>
      </w:sdtPr>
      <w:sdtContent>
        <w:p w:rsidRPr="00000000" w:rsidDel="00000000" w:rsidRDefault="00000000" w:rsidR="00000000" w:rsidP="00000000" w14:paraId="00000023">
          <w:pPr>
            <w:tabs>
              <w:tab w:val="right" w:pos="9360"/>
            </w:tabs>
            <w:spacing w:line="240" w:before="80" w:lineRule="auto"/>
            <w:ind w:left="0" w:firstLine="0"/>
            <w:rPr>
              <w:rFonts w:hAnsi="Arial" w:cs="Arial" w:eastAsia="Arial" w:ascii="Arial"/>
              <w:b w:val="1"/>
              <w:i w:val="0"/>
              <w:smallCaps w:val="0"/>
              <w:strike w:val="0"/>
              <w:color w:val="000000"/>
              <w:sz w:val="22"/>
              <w:szCs w:val="22"/>
              <w:u w:val="none"/>
              <w:shd w:val="clear" w:fill="auto"/>
              <w:vertAlign w:val="baseline"/>
            </w:rPr>
          </w:pPr>
          <w:r w:rsidRPr="00000000" w:rsidDel="00000000" w:rsidR="00000000">
            <w:fldChar w:fldCharType="begin"/>
            <w:instrText xml:space="preserve"> TOC \h \u \z </w:instrText>
            <w:fldChar w:fldCharType="separate"/>
          </w:r>
          <w:hyperlink w:anchor="_5ii8skokv7sa">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1. Referenced Documents</w:t>
            </w:r>
          </w:hyperlink>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_5ii8skokv7sa \h </w:instrText>
            <w:fldChar w:fldCharType="separate"/>
          </w:r>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w:rsidRPr="00000000" w:rsidDel="00000000" w:rsidRDefault="00000000" w:rsidR="00000000" w:rsidP="00000000" w14:paraId="00000024">
          <w:pPr>
            <w:tabs>
              <w:tab w:val="right" w:pos="9360"/>
            </w:tabs>
            <w:spacing w:line="240" w:before="200" w:lineRule="auto"/>
            <w:ind w:left="0" w:firstLine="0"/>
            <w:rPr>
              <w:rFonts w:hAnsi="Arial" w:cs="Arial" w:eastAsia="Arial" w:ascii="Arial"/>
              <w:b w:val="1"/>
              <w:i w:val="0"/>
              <w:smallCaps w:val="0"/>
              <w:strike w:val="0"/>
              <w:color w:val="000000"/>
              <w:sz w:val="22"/>
              <w:szCs w:val="22"/>
              <w:u w:val="none"/>
              <w:shd w:val="clear" w:fill="auto"/>
              <w:vertAlign w:val="baseline"/>
            </w:rPr>
          </w:pPr>
          <w:hyperlink w:anchor="_t90rdnv9elne">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2. Dictionary</w:t>
            </w:r>
          </w:hyperlink>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_t90rdnv9elne \h </w:instrText>
            <w:fldChar w:fldCharType="separate"/>
          </w:r>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w:rsidRPr="00000000" w:rsidDel="00000000" w:rsidRDefault="00000000" w:rsidR="00000000" w:rsidP="00000000" w14:paraId="00000025">
          <w:pPr>
            <w:tabs>
              <w:tab w:val="right" w:pos="9360"/>
            </w:tabs>
            <w:spacing w:line="240" w:before="200" w:lineRule="auto"/>
            <w:ind w:left="0" w:firstLine="0"/>
            <w:rPr>
              <w:rFonts w:hAnsi="Arial" w:cs="Arial" w:eastAsia="Arial" w:ascii="Arial"/>
              <w:b w:val="1"/>
              <w:i w:val="0"/>
              <w:smallCaps w:val="0"/>
              <w:strike w:val="0"/>
              <w:color w:val="000000"/>
              <w:sz w:val="22"/>
              <w:szCs w:val="22"/>
              <w:u w:val="none"/>
              <w:shd w:val="clear" w:fill="auto"/>
              <w:vertAlign w:val="baseline"/>
            </w:rPr>
          </w:pPr>
          <w:hyperlink w:anchor="_sg7pracgk6v4">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3. Mission Profile</w:t>
            </w:r>
          </w:hyperlink>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_sg7pracgk6v4 \h </w:instrText>
            <w:fldChar w:fldCharType="separate"/>
          </w:r>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w:rsidRPr="00000000" w:rsidDel="00000000" w:rsidRDefault="00000000" w:rsidR="00000000" w:rsidP="00000000" w14:paraId="00000026">
          <w:pPr>
            <w:tabs>
              <w:tab w:val="right" w:pos="9360"/>
            </w:tabs>
            <w:spacing w:line="240" w:before="200" w:lineRule="auto"/>
            <w:ind w:left="0" w:firstLine="0"/>
            <w:rPr>
              <w:rFonts w:hAnsi="Arial" w:cs="Arial" w:eastAsia="Arial" w:ascii="Arial"/>
              <w:b w:val="1"/>
              <w:i w:val="0"/>
              <w:smallCaps w:val="0"/>
              <w:strike w:val="0"/>
              <w:color w:val="000000"/>
              <w:sz w:val="22"/>
              <w:szCs w:val="22"/>
              <w:u w:val="none"/>
              <w:shd w:val="clear" w:fill="auto"/>
              <w:vertAlign w:val="baseline"/>
            </w:rPr>
          </w:pPr>
          <w:hyperlink w:anchor="_h51ayskxvk43">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4. Quality Control and Safety</w:t>
            </w:r>
          </w:hyperlink>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_h51ayskxvk43 \h </w:instrText>
            <w:fldChar w:fldCharType="separate"/>
          </w:r>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6</w:t>
          </w:r>
          <w:r w:rsidRPr="00000000" w:rsidDel="00000000" w:rsidR="00000000">
            <w:fldChar w:fldCharType="end"/>
          </w:r>
          <w:r w:rsidRPr="00000000" w:rsidDel="00000000" w:rsidR="00000000">
            <w:rPr>
              <w:rtl w:val="0"/>
            </w:rPr>
          </w:r>
        </w:p>
        <w:p w:rsidRPr="00000000" w:rsidDel="00000000" w:rsidRDefault="00000000" w:rsidR="00000000" w:rsidP="00000000" w14:paraId="00000027">
          <w:pPr>
            <w:tabs>
              <w:tab w:val="right" w:pos="9360"/>
            </w:tabs>
            <w:spacing w:line="240" w:before="200" w:lineRule="auto"/>
            <w:ind w:left="0" w:firstLine="0"/>
            <w:rPr>
              <w:rFonts w:hAnsi="Arial" w:cs="Arial" w:eastAsia="Arial" w:ascii="Arial"/>
              <w:b w:val="1"/>
              <w:i w:val="0"/>
              <w:smallCaps w:val="0"/>
              <w:strike w:val="0"/>
              <w:color w:val="000000"/>
              <w:sz w:val="22"/>
              <w:szCs w:val="22"/>
              <w:u w:val="none"/>
              <w:shd w:val="clear" w:fill="auto"/>
              <w:vertAlign w:val="baseline"/>
            </w:rPr>
          </w:pPr>
          <w:hyperlink w:anchor="_5ii8skokv7sa">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5. Design Innovation</w:t>
            </w:r>
          </w:hyperlink>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_5ii8skokv7sa \h </w:instrText>
            <w:fldChar w:fldCharType="separate"/>
          </w:r>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7</w:t>
          </w:r>
          <w:r w:rsidRPr="00000000" w:rsidDel="00000000" w:rsidR="00000000">
            <w:fldChar w:fldCharType="end"/>
          </w:r>
          <w:r w:rsidRPr="00000000" w:rsidDel="00000000" w:rsidR="00000000">
            <w:rPr>
              <w:rtl w:val="0"/>
            </w:rPr>
          </w:r>
        </w:p>
        <w:p w:rsidRPr="00000000" w:rsidDel="00000000" w:rsidRDefault="00000000" w:rsidR="00000000" w:rsidP="00000000" w14:paraId="00000028">
          <w:pPr>
            <w:tabs>
              <w:tab w:val="right" w:pos="9360"/>
            </w:tabs>
            <w:spacing w:line="240" w:before="200" w:lineRule="auto"/>
            <w:ind w:left="0" w:firstLine="0"/>
            <w:rPr>
              <w:rFonts w:hAnsi="Arial" w:cs="Arial" w:eastAsia="Arial" w:ascii="Arial"/>
              <w:b w:val="1"/>
              <w:i w:val="0"/>
              <w:smallCaps w:val="0"/>
              <w:strike w:val="0"/>
              <w:color w:val="000000"/>
              <w:sz w:val="22"/>
              <w:szCs w:val="22"/>
              <w:u w:val="none"/>
              <w:shd w:val="clear" w:fill="auto"/>
              <w:vertAlign w:val="baseline"/>
            </w:rPr>
          </w:pPr>
          <w:hyperlink w:anchor="_5ii8skokv7sa">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6. System Design</w:t>
            </w:r>
          </w:hyperlink>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_5ii8skokv7sa \h </w:instrText>
            <w:fldChar w:fldCharType="separate"/>
          </w:r>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8</w:t>
          </w:r>
          <w:r w:rsidRPr="00000000" w:rsidDel="00000000" w:rsidR="00000000">
            <w:fldChar w:fldCharType="end"/>
          </w:r>
          <w:r w:rsidRPr="00000000" w:rsidDel="00000000" w:rsidR="00000000">
            <w:rPr>
              <w:rtl w:val="0"/>
            </w:rPr>
          </w:r>
        </w:p>
        <w:p w:rsidRPr="00000000" w:rsidDel="00000000" w:rsidRDefault="00000000" w:rsidR="00000000" w:rsidP="00000000" w14:paraId="00000029">
          <w:pPr>
            <w:tabs>
              <w:tab w:val="right" w:pos="9360"/>
            </w:tabs>
            <w:spacing w:line="240" w:before="60" w:lineRule="auto"/>
            <w:ind w:left="360" w:firstLine="0"/>
            <w:rPr>
              <w:rFonts w:hAnsi="Arial" w:cs="Arial" w:eastAsia="Arial" w:ascii="Arial"/>
              <w:b w:val="0"/>
              <w:i w:val="0"/>
              <w:smallCaps w:val="0"/>
              <w:strike w:val="0"/>
              <w:color w:val="000000"/>
              <w:sz w:val="22"/>
              <w:szCs w:val="22"/>
              <w:u w:val="none"/>
              <w:shd w:val="clear" w:fill="auto"/>
              <w:vertAlign w:val="baseline"/>
            </w:rPr>
          </w:pPr>
          <w:hyperlink w:anchor="_484d0lanuwn8">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6.1 Product Breakdown Structure</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_484d0lanuwn8 \h </w:instrText>
            <w:fldChar w:fldCharType="separate"/>
          </w:r>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8</w:t>
          </w:r>
          <w:r w:rsidRPr="00000000" w:rsidDel="00000000" w:rsidR="00000000">
            <w:fldChar w:fldCharType="end"/>
          </w:r>
          <w:r w:rsidRPr="00000000" w:rsidDel="00000000" w:rsidR="00000000">
            <w:rPr>
              <w:rtl w:val="0"/>
            </w:rPr>
          </w:r>
        </w:p>
        <w:p w:rsidRPr="00000000" w:rsidDel="00000000" w:rsidRDefault="00000000" w:rsidR="00000000" w:rsidP="00000000" w14:paraId="0000002A">
          <w:pPr>
            <w:tabs>
              <w:tab w:val="right" w:pos="9360"/>
            </w:tabs>
            <w:spacing w:line="240" w:before="60" w:lineRule="auto"/>
            <w:ind w:left="360" w:firstLine="0"/>
            <w:rPr>
              <w:rFonts w:hAnsi="Arial" w:cs="Arial" w:eastAsia="Arial" w:ascii="Arial"/>
              <w:b w:val="0"/>
              <w:i w:val="0"/>
              <w:smallCaps w:val="0"/>
              <w:strike w:val="0"/>
              <w:color w:val="000000"/>
              <w:sz w:val="22"/>
              <w:szCs w:val="22"/>
              <w:u w:val="none"/>
              <w:shd w:val="clear" w:fill="auto"/>
              <w:vertAlign w:val="baseline"/>
            </w:rPr>
          </w:pPr>
          <w:hyperlink w:anchor="_484d0lanuwn8">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6.2 Software Design</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_484d0lanuwn8 \h </w:instrText>
            <w:fldChar w:fldCharType="separate"/>
          </w:r>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8</w:t>
          </w:r>
          <w:r w:rsidRPr="00000000" w:rsidDel="00000000" w:rsidR="00000000">
            <w:fldChar w:fldCharType="end"/>
          </w:r>
          <w:r w:rsidRPr="00000000" w:rsidDel="00000000" w:rsidR="00000000">
            <w:rPr>
              <w:rtl w:val="0"/>
            </w:rPr>
          </w:r>
        </w:p>
        <w:p w:rsidRPr="00000000" w:rsidDel="00000000" w:rsidRDefault="00000000" w:rsidR="00000000" w:rsidP="00000000" w14:paraId="0000002B">
          <w:pPr>
            <w:tabs>
              <w:tab w:val="right" w:pos="9360"/>
            </w:tabs>
            <w:spacing w:line="240" w:before="60" w:lineRule="auto"/>
            <w:ind w:left="360" w:firstLine="0"/>
            <w:rPr>
              <w:rFonts w:hAnsi="Arial" w:cs="Arial" w:eastAsia="Arial" w:ascii="Arial"/>
              <w:b w:val="0"/>
              <w:i w:val="0"/>
              <w:smallCaps w:val="0"/>
              <w:strike w:val="0"/>
              <w:color w:val="000000"/>
              <w:sz w:val="22"/>
              <w:szCs w:val="22"/>
              <w:u w:val="none"/>
              <w:shd w:val="clear" w:fill="auto"/>
              <w:vertAlign w:val="baseline"/>
            </w:rPr>
          </w:pPr>
          <w:hyperlink w:anchor="_xuzjsrdc0zaa">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6.3 Electronic System Design</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_xuzjsrdc0zaa \h </w:instrText>
            <w:fldChar w:fldCharType="separate"/>
          </w:r>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10</w:t>
          </w:r>
          <w:r w:rsidRPr="00000000" w:rsidDel="00000000" w:rsidR="00000000">
            <w:fldChar w:fldCharType="end"/>
          </w:r>
          <w:r w:rsidRPr="00000000" w:rsidDel="00000000" w:rsidR="00000000">
            <w:rPr>
              <w:rtl w:val="0"/>
            </w:rPr>
          </w:r>
        </w:p>
        <w:p w:rsidRPr="00000000" w:rsidDel="00000000" w:rsidRDefault="00000000" w:rsidR="00000000" w:rsidP="00000000" w14:paraId="0000002C">
          <w:pPr>
            <w:tabs>
              <w:tab w:val="right" w:pos="9360"/>
            </w:tabs>
            <w:spacing w:line="240" w:before="60" w:lineRule="auto"/>
            <w:ind w:left="720" w:firstLine="0"/>
            <w:rPr>
              <w:rFonts w:hAnsi="Arial" w:cs="Arial" w:eastAsia="Arial" w:ascii="Arial"/>
              <w:b w:val="0"/>
              <w:i w:val="0"/>
              <w:smallCaps w:val="0"/>
              <w:strike w:val="0"/>
              <w:color w:val="000000"/>
              <w:sz w:val="22"/>
              <w:szCs w:val="22"/>
              <w:u w:val="none"/>
              <w:shd w:val="clear" w:fill="auto"/>
              <w:vertAlign w:val="baseline"/>
            </w:rPr>
          </w:pPr>
          <w:hyperlink w:anchor="_kn5b7fkdzyvv">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6.3.1 System Block Diagram</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_kn5b7fkdzyvv \h </w:instrText>
            <w:fldChar w:fldCharType="separate"/>
          </w:r>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10</w:t>
          </w:r>
          <w:r w:rsidRPr="00000000" w:rsidDel="00000000" w:rsidR="00000000">
            <w:fldChar w:fldCharType="end"/>
          </w:r>
          <w:r w:rsidRPr="00000000" w:rsidDel="00000000" w:rsidR="00000000">
            <w:rPr>
              <w:rtl w:val="0"/>
            </w:rPr>
          </w:r>
        </w:p>
        <w:p w:rsidRPr="00000000" w:rsidDel="00000000" w:rsidRDefault="00000000" w:rsidR="00000000" w:rsidP="00000000" w14:paraId="0000002D">
          <w:pPr>
            <w:tabs>
              <w:tab w:val="right" w:pos="9360"/>
            </w:tabs>
            <w:spacing w:line="240" w:before="60" w:lineRule="auto"/>
            <w:ind w:left="720" w:firstLine="0"/>
            <w:rPr>
              <w:rFonts w:hAnsi="Arial" w:cs="Arial" w:eastAsia="Arial" w:ascii="Arial"/>
              <w:b w:val="0"/>
              <w:i w:val="0"/>
              <w:smallCaps w:val="0"/>
              <w:strike w:val="0"/>
              <w:color w:val="000000"/>
              <w:sz w:val="22"/>
              <w:szCs w:val="22"/>
              <w:u w:val="none"/>
              <w:shd w:val="clear" w:fill="auto"/>
              <w:vertAlign w:val="baseline"/>
            </w:rPr>
          </w:pPr>
          <w:hyperlink w:anchor="_kn5b7fkdzyvv">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6.3.2 Interface Definitions</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_kn5b7fkdzyvv \h </w:instrText>
            <w:fldChar w:fldCharType="separate"/>
          </w:r>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11</w:t>
          </w:r>
          <w:r w:rsidRPr="00000000" w:rsidDel="00000000" w:rsidR="00000000">
            <w:fldChar w:fldCharType="end"/>
          </w:r>
          <w:r w:rsidRPr="00000000" w:rsidDel="00000000" w:rsidR="00000000">
            <w:rPr>
              <w:rtl w:val="0"/>
            </w:rPr>
          </w:r>
        </w:p>
        <w:p w:rsidRPr="00000000" w:rsidDel="00000000" w:rsidRDefault="00000000" w:rsidR="00000000" w:rsidP="00000000" w14:paraId="0000002E">
          <w:pPr>
            <w:tabs>
              <w:tab w:val="right" w:pos="9360"/>
            </w:tabs>
            <w:spacing w:line="240" w:before="60" w:lineRule="auto"/>
            <w:ind w:left="360" w:firstLine="0"/>
            <w:rPr>
              <w:rFonts w:hAnsi="Arial" w:cs="Arial" w:eastAsia="Arial" w:ascii="Arial"/>
              <w:b w:val="0"/>
              <w:i w:val="0"/>
              <w:smallCaps w:val="0"/>
              <w:strike w:val="0"/>
              <w:color w:val="000000"/>
              <w:sz w:val="22"/>
              <w:szCs w:val="22"/>
              <w:u w:val="none"/>
              <w:shd w:val="clear" w:fill="auto"/>
              <w:vertAlign w:val="baseline"/>
            </w:rPr>
          </w:pPr>
          <w:hyperlink w:anchor="_nqi4e9vmsnlu">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6.4 Mechanical Design</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_nqi4e9vmsnlu \h </w:instrText>
            <w:fldChar w:fldCharType="separate"/>
          </w:r>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12</w:t>
          </w:r>
          <w:r w:rsidRPr="00000000" w:rsidDel="00000000" w:rsidR="00000000">
            <w:fldChar w:fldCharType="end"/>
          </w:r>
          <w:r w:rsidRPr="00000000" w:rsidDel="00000000" w:rsidR="00000000">
            <w:rPr>
              <w:rtl w:val="0"/>
            </w:rPr>
          </w:r>
        </w:p>
        <w:p w:rsidRPr="00000000" w:rsidDel="00000000" w:rsidRDefault="00000000" w:rsidR="00000000" w:rsidP="00000000" w14:paraId="0000002F">
          <w:pPr>
            <w:tabs>
              <w:tab w:val="right" w:pos="9360"/>
            </w:tabs>
            <w:spacing w:line="240" w:before="200" w:after="80" w:lineRule="auto"/>
            <w:ind w:left="0" w:firstLine="0"/>
            <w:rPr>
              <w:rFonts w:hAnsi="Arial" w:cs="Arial" w:eastAsia="Arial" w:ascii="Arial"/>
              <w:b w:val="1"/>
              <w:i w:val="0"/>
              <w:smallCaps w:val="0"/>
              <w:strike w:val="0"/>
              <w:color w:val="000000"/>
              <w:sz w:val="22"/>
              <w:szCs w:val="22"/>
              <w:u w:val="none"/>
              <w:shd w:val="clear" w:fill="auto"/>
              <w:vertAlign w:val="baseline"/>
            </w:rPr>
          </w:pPr>
          <w:hyperlink w:anchor="_5ii8skokv7sa">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7. Design and Unique Task Descriptions</w:t>
            </w:r>
          </w:hyperlink>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ab/>
          </w:r>
          <w:r w:rsidRPr="00000000" w:rsidDel="00000000" w:rsidR="00000000">
            <w:fldChar w:fldCharType="begin"/>
            <w:instrText xml:space="preserve"> PAGEREF _5ii8skokv7sa \h </w:instrText>
            <w:fldChar w:fldCharType="separate"/>
          </w:r>
          <w:r w:rsidRPr="00000000" w:rsidDel="00000000" w:rsidR="00000000">
            <w:rPr>
              <w:rFonts w:hAnsi="Arial" w:cs="Arial" w:eastAsia="Arial" w:ascii="Arial"/>
              <w:b w:val="1"/>
              <w:i w:val="0"/>
              <w:smallCaps w:val="0"/>
              <w:strike w:val="0"/>
              <w:color w:val="000000"/>
              <w:sz w:val="22"/>
              <w:szCs w:val="22"/>
              <w:u w:val="none"/>
              <w:shd w:val="clear" w:fill="auto"/>
              <w:vertAlign w:val="baseline"/>
              <w:rtl w:val="0"/>
            </w:rPr>
            <w:t xml:space="preserve">14</w:t>
          </w:r>
          <w:r w:rsidRPr="00000000" w:rsidDel="00000000" w:rsidR="00000000">
            <w:fldChar w:fldCharType="end"/>
          </w:r>
          <w:r w:rsidRPr="00000000" w:rsidDel="00000000" w:rsidR="00000000">
            <w:rPr>
              <w:rtl w:val="0"/>
            </w:rPr>
          </w:r>
          <w:r w:rsidRPr="00000000" w:rsidDel="00000000" w:rsidR="00000000">
            <w:fldChar w:fldCharType="end"/>
          </w:r>
        </w:p>
      </w:sdtContent>
    </w:sdt>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widowControl w:val="0"/>
        <w:jc w:val="both"/>
        <w:rPr/>
      </w:pPr>
      <w:r w:rsidRPr="00000000" w:rsidDel="00000000" w:rsidR="00000000">
        <w:rPr>
          <w:rtl w:val="0"/>
        </w:rPr>
      </w:r>
    </w:p>
    <w:tbl>
      <w:tblPr>
        <w:tblStyle w:val="Table1"/>
        <w:tblW w:w="9360.0" w:type="dxa"/>
        <w:jc w:val="left"/>
        <w:tblInd w:w="0.0" w:type="pct"/>
        <w:tblLayout w:type="fixed"/>
        <w:tblLook w:val="0600"/>
      </w:tblPr>
      <w:tblGrid>
        <w:gridCol w:w="8080"/>
        <w:gridCol w:w="1280"/>
        <w:tblGridChange w:id="0">
          <w:tblGrid>
            <w:gridCol w:w="8080"/>
            <w:gridCol w:w="1280"/>
          </w:tblGrid>
        </w:tblGridChange>
      </w:tblGrid>
      <w:tr>
        <w:tc>
          <w:tcPr>
            <w:shd w:val="clear" w:fill="auto"/>
            <w:tcMar>
              <w:top w:w="100.0" w:type="dxa"/>
              <w:left w:w="0.0" w:type="dxa"/>
              <w:bottom w:w="100.0" w:type="dxa"/>
              <w:right w:w="100.0" w:type="dxa"/>
            </w:tcMar>
            <w:vAlign w:val="top"/>
          </w:tcPr>
          <w:p w:rsidRPr="00000000" w:rsidDel="00000000" w:rsidRDefault="00000000" w:rsidR="00000000" w:rsidP="00000000" w14:paraId="00000032">
            <w:pPr>
              <w:widowControl w:val="0"/>
              <w:jc w:val="both"/>
              <w:rPr/>
            </w:pPr>
            <w:r w:rsidRPr="00000000" w:rsidDel="00000000" w:rsidR="00000000">
              <w:rPr>
                <w:rtl w:val="0"/>
              </w:rPr>
            </w:r>
          </w:p>
        </w:tc>
        <w:tc>
          <w:tcPr>
            <w:shd w:val="clear" w:fill="auto"/>
            <w:tcMar>
              <w:top w:w="100.0" w:type="dxa"/>
              <w:left w:w="100.0" w:type="dxa"/>
              <w:bottom w:w="100.0" w:type="dxa"/>
              <w:right w:w="0.0" w:type="dxa"/>
            </w:tcMar>
            <w:vAlign w:val="top"/>
          </w:tcPr>
          <w:p w:rsidRPr="00000000" w:rsidDel="00000000" w:rsidRDefault="00000000" w:rsidR="00000000" w:rsidP="00000000" w14:paraId="00000033">
            <w:pPr>
              <w:widowControl w:val="0"/>
              <w:jc w:val="both"/>
              <w:rPr/>
            </w:pPr>
            <w:r w:rsidRPr="00000000" w:rsidDel="00000000" w:rsidR="00000000">
              <w:rPr>
                <w:rtl w:val="0"/>
              </w:rPr>
            </w:r>
          </w:p>
          <w:p w:rsidRPr="00000000" w:rsidDel="00000000" w:rsidRDefault="00000000" w:rsidR="00000000" w:rsidP="00000000" w14:paraId="00000034">
            <w:pPr>
              <w:widowControl w:val="0"/>
              <w:jc w:val="both"/>
              <w:rPr/>
            </w:pPr>
            <w:r w:rsidRPr="00000000" w:rsidDel="00000000" w:rsidR="00000000">
              <w:rPr>
                <w:rtl w:val="0"/>
              </w:rPr>
            </w:r>
          </w:p>
          <w:p w:rsidRPr="00000000" w:rsidDel="00000000" w:rsidRDefault="00000000" w:rsidR="00000000" w:rsidP="00000000" w14:paraId="00000035">
            <w:pPr>
              <w:widowControl w:val="0"/>
              <w:jc w:val="both"/>
              <w:rPr/>
            </w:pPr>
            <w:r w:rsidRPr="00000000" w:rsidDel="00000000" w:rsidR="00000000">
              <w:rPr>
                <w:rtl w:val="0"/>
              </w:rPr>
            </w:r>
          </w:p>
        </w:tc>
      </w:tr>
    </w:tbl>
    <w:p w:rsidRPr="00000000" w:rsidDel="00000000" w:rsidRDefault="00000000" w:rsidR="00000000" w:rsidP="00000000" w14:paraId="00000036">
      <w:pPr>
        <w:jc w:val="both"/>
        <w:rPr/>
      </w:pPr>
      <w:r w:rsidRPr="00000000" w:rsidDel="00000000" w:rsidR="00000000">
        <w:br w:type="page"/>
      </w: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Authors:</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sz w:val="24"/>
          <w:szCs w:val="24"/>
        </w:rPr>
      </w:pPr>
      <w:r w:rsidRPr="00000000" w:rsidDel="00000000" w:rsidR="00000000">
        <w:rPr>
          <w:sz w:val="24"/>
          <w:szCs w:val="24"/>
          <w:rtl w:val="0"/>
        </w:rPr>
        <w:t xml:space="preserve">Hanshuo Yang, 201902791</w:t>
      </w:r>
    </w:p>
    <w:p w:rsidRPr="00000000" w:rsidDel="00000000" w:rsidRDefault="00000000" w:rsidR="00000000" w:rsidP="00000000" w14:paraId="0000003A">
      <w:pPr>
        <w:jc w:val="both"/>
        <w:rPr>
          <w:sz w:val="24"/>
          <w:szCs w:val="24"/>
        </w:rPr>
      </w:pPr>
      <w:r w:rsidRPr="00000000" w:rsidDel="00000000" w:rsidR="00000000">
        <w:rPr>
          <w:sz w:val="24"/>
          <w:szCs w:val="24"/>
          <w:rtl w:val="0"/>
        </w:rPr>
        <w:t xml:space="preserve">Jens Jakob Mikkelsen, 201506215</w:t>
      </w:r>
    </w:p>
    <w:p w:rsidRPr="00000000" w:rsidDel="00000000" w:rsidRDefault="00000000" w:rsidR="00000000" w:rsidP="00000000" w14:paraId="0000003B">
      <w:pPr>
        <w:jc w:val="both"/>
        <w:rPr>
          <w:sz w:val="24"/>
          <w:szCs w:val="24"/>
        </w:rPr>
      </w:pPr>
      <w:r w:rsidRPr="00000000" w:rsidDel="00000000" w:rsidR="00000000">
        <w:rPr>
          <w:sz w:val="24"/>
          <w:szCs w:val="24"/>
          <w:rtl w:val="0"/>
        </w:rPr>
        <w:t xml:space="preserve">Arsanios Mickael, 201902763</w:t>
      </w:r>
    </w:p>
    <w:p w:rsidRPr="00000000" w:rsidDel="00000000" w:rsidRDefault="00000000" w:rsidR="00000000" w:rsidP="00000000" w14:paraId="0000003C">
      <w:pPr>
        <w:jc w:val="both"/>
        <w:rPr>
          <w:sz w:val="24"/>
          <w:szCs w:val="24"/>
        </w:rPr>
      </w:pPr>
      <w:r w:rsidRPr="00000000" w:rsidDel="00000000" w:rsidR="00000000">
        <w:rPr>
          <w:sz w:val="24"/>
          <w:szCs w:val="24"/>
          <w:rtl w:val="0"/>
        </w:rPr>
        <w:t xml:space="preserve">Laurynas Ubys, 201600725</w:t>
      </w:r>
    </w:p>
    <w:p w:rsidRPr="00000000" w:rsidDel="00000000" w:rsidRDefault="00000000" w:rsidR="00000000" w:rsidP="00000000" w14:paraId="0000003D">
      <w:pPr>
        <w:jc w:val="both"/>
        <w:rPr>
          <w:sz w:val="24"/>
          <w:szCs w:val="24"/>
        </w:rPr>
      </w:pPr>
      <w:r w:rsidRPr="00000000" w:rsidDel="00000000" w:rsidR="00000000">
        <w:rPr>
          <w:sz w:val="24"/>
          <w:szCs w:val="24"/>
          <w:rtl w:val="0"/>
        </w:rPr>
        <w:t xml:space="preserve">Tomas Samuel Lang, 201902779</w:t>
      </w:r>
    </w:p>
    <w:p w:rsidRPr="00000000" w:rsidDel="00000000" w:rsidRDefault="00000000" w:rsidR="00000000" w:rsidP="00000000" w14:paraId="0000003E">
      <w:pPr>
        <w:jc w:val="both"/>
        <w:rPr>
          <w:sz w:val="24"/>
          <w:szCs w:val="24"/>
        </w:rPr>
      </w:pPr>
      <w:r w:rsidRPr="00000000" w:rsidDel="00000000" w:rsidR="00000000">
        <w:rPr>
          <w:sz w:val="24"/>
          <w:szCs w:val="24"/>
          <w:rtl w:val="0"/>
        </w:rPr>
        <w:t xml:space="preserve">Martin Tomko, 201902786</w:t>
      </w:r>
    </w:p>
    <w:p w:rsidRPr="00000000" w:rsidDel="00000000" w:rsidRDefault="00000000" w:rsidR="00000000" w:rsidP="00000000" w14:paraId="0000003F">
      <w:pPr>
        <w:jc w:val="both"/>
        <w:rPr>
          <w:sz w:val="24"/>
          <w:szCs w:val="24"/>
        </w:rPr>
      </w:pPr>
      <w:r w:rsidRPr="00000000" w:rsidDel="00000000" w:rsidR="00000000">
        <w:rPr>
          <w:sz w:val="24"/>
          <w:szCs w:val="24"/>
          <w:rtl w:val="0"/>
        </w:rPr>
        <w:t xml:space="preserve">Valeriu-Nicolas Vancea, 201902784</w:t>
      </w:r>
    </w:p>
    <w:p w:rsidRPr="00000000" w:rsidDel="00000000" w:rsidRDefault="00000000" w:rsidR="00000000" w:rsidP="00000000" w14:paraId="00000040">
      <w:pPr>
        <w:jc w:val="both"/>
        <w:rPr>
          <w:sz w:val="24"/>
          <w:szCs w:val="24"/>
        </w:rPr>
      </w:pPr>
      <w:r w:rsidRPr="00000000" w:rsidDel="00000000" w:rsidR="00000000">
        <w:rPr>
          <w:sz w:val="24"/>
          <w:szCs w:val="24"/>
          <w:rtl w:val="0"/>
        </w:rPr>
        <w:t xml:space="preserve">Mircea Melinte, 201911260</w:t>
      </w:r>
    </w:p>
    <w:p w:rsidRPr="00000000" w:rsidDel="00000000" w:rsidRDefault="00000000" w:rsidR="00000000" w:rsidP="00000000" w14:paraId="00000041">
      <w:pPr>
        <w:jc w:val="both"/>
        <w:rPr>
          <w:sz w:val="24"/>
          <w:szCs w:val="24"/>
        </w:rPr>
      </w:pPr>
      <w:r w:rsidRPr="00000000" w:rsidDel="00000000" w:rsidR="00000000">
        <w:rPr>
          <w:sz w:val="24"/>
          <w:szCs w:val="24"/>
          <w:rtl w:val="0"/>
        </w:rPr>
        <w:t xml:space="preserve">Jens Christian Jørgensen, 201406149</w:t>
      </w:r>
    </w:p>
    <w:p w:rsidRPr="00000000" w:rsidDel="00000000" w:rsidRDefault="00000000" w:rsidR="00000000" w:rsidP="00000000" w14:paraId="00000042">
      <w:pPr>
        <w:jc w:val="both"/>
        <w:rPr>
          <w:sz w:val="24"/>
          <w:szCs w:val="24"/>
        </w:rPr>
      </w:pPr>
      <w:r w:rsidRPr="00000000" w:rsidDel="00000000" w:rsidR="00000000">
        <w:rPr>
          <w:sz w:val="24"/>
          <w:szCs w:val="24"/>
          <w:rtl w:val="0"/>
        </w:rPr>
        <w:t xml:space="preserve">János András Németh, 201902765</w:t>
      </w:r>
    </w:p>
    <w:p w:rsidRPr="00000000" w:rsidDel="00000000" w:rsidRDefault="00000000" w:rsidR="00000000" w:rsidP="00000000" w14:paraId="00000043">
      <w:pPr>
        <w:jc w:val="both"/>
        <w:rPr>
          <w:sz w:val="24"/>
          <w:szCs w:val="24"/>
        </w:rPr>
      </w:pPr>
      <w:r w:rsidRPr="00000000" w:rsidDel="00000000" w:rsidR="00000000">
        <w:rPr>
          <w:rtl w:val="0"/>
        </w:rPr>
      </w:r>
    </w:p>
    <w:p w:rsidRPr="00000000" w:rsidDel="00000000" w:rsidRDefault="00000000" w:rsidR="00000000" w:rsidP="00000000" w14:paraId="00000044">
      <w:pPr>
        <w:jc w:val="both"/>
        <w:rPr/>
      </w:pPr>
      <w:r w:rsidRPr="00000000" w:rsidDel="00000000" w:rsidR="00000000">
        <w:rPr>
          <w:rtl w:val="0"/>
        </w:rPr>
      </w:r>
    </w:p>
    <w:tbl>
      <w:tblPr>
        <w:tblStyle w:val="Table2"/>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2340"/>
        <w:gridCol w:w="2340"/>
        <w:gridCol w:w="2340"/>
        <w:gridCol w:w="2340"/>
        <w:tblGridChange w:id="0">
          <w:tblGrid>
            <w:gridCol w:w="2340"/>
            <w:gridCol w:w="2340"/>
            <w:gridCol w:w="2340"/>
            <w:gridCol w:w="2340"/>
          </w:tblGrid>
        </w:tblGridChange>
      </w:tblGrid>
      <w:tr>
        <w:tc>
          <w:tcPr>
            <w:shd w:val="clear" w:fill="auto"/>
            <w:tcMar>
              <w:top w:w="100.0" w:type="dxa"/>
              <w:left w:w="100.0" w:type="dxa"/>
              <w:bottom w:w="100.0" w:type="dxa"/>
              <w:right w:w="100.0" w:type="dxa"/>
            </w:tcMar>
            <w:vAlign w:val="top"/>
          </w:tcPr>
          <w:p w:rsidRPr="00000000" w:rsidDel="00000000" w:rsidRDefault="00000000" w:rsidR="00000000" w:rsidP="00000000" w14:paraId="00000045">
            <w:pPr>
              <w:widowControl w:val="0"/>
              <w:spacing w:line="240" w:lineRule="auto"/>
              <w:jc w:val="both"/>
              <w:rPr/>
            </w:pPr>
            <w:r w:rsidRPr="00000000" w:rsidDel="00000000" w:rsidR="00000000">
              <w:rPr>
                <w:rtl w:val="0"/>
              </w:rPr>
              <w:t xml:space="preserve">Version number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46">
            <w:pPr>
              <w:widowControl w:val="0"/>
              <w:spacing w:line="240" w:lineRule="auto"/>
              <w:jc w:val="both"/>
              <w:rPr/>
            </w:pPr>
            <w:r w:rsidRPr="00000000" w:rsidDel="00000000" w:rsidR="00000000">
              <w:rPr>
                <w:rtl w:val="0"/>
              </w:rPr>
              <w:t xml:space="preserve">Contributors</w:t>
            </w:r>
          </w:p>
        </w:tc>
        <w:tc>
          <w:tcPr>
            <w:shd w:val="clear" w:fill="auto"/>
            <w:tcMar>
              <w:top w:w="100.0" w:type="dxa"/>
              <w:left w:w="100.0" w:type="dxa"/>
              <w:bottom w:w="100.0" w:type="dxa"/>
              <w:right w:w="100.0" w:type="dxa"/>
            </w:tcMar>
            <w:vAlign w:val="top"/>
          </w:tcPr>
          <w:p w:rsidRPr="00000000" w:rsidDel="00000000" w:rsidRDefault="00000000" w:rsidR="00000000" w:rsidP="00000000" w14:paraId="00000047">
            <w:pPr>
              <w:widowControl w:val="0"/>
              <w:spacing w:line="240" w:lineRule="auto"/>
              <w:jc w:val="both"/>
              <w:rPr/>
            </w:pPr>
            <w:r w:rsidRPr="00000000" w:rsidDel="00000000" w:rsidR="00000000">
              <w:rPr>
                <w:rtl w:val="0"/>
              </w:rPr>
              <w:t xml:space="preserve">Date</w:t>
            </w:r>
          </w:p>
        </w:tc>
        <w:tc>
          <w:tcPr>
            <w:shd w:val="clear" w:fill="auto"/>
            <w:tcMar>
              <w:top w:w="100.0" w:type="dxa"/>
              <w:left w:w="100.0" w:type="dxa"/>
              <w:bottom w:w="100.0" w:type="dxa"/>
              <w:right w:w="100.0" w:type="dxa"/>
            </w:tcMar>
            <w:vAlign w:val="top"/>
          </w:tcPr>
          <w:p w:rsidRPr="00000000" w:rsidDel="00000000" w:rsidRDefault="00000000" w:rsidR="00000000" w:rsidP="00000000" w14:paraId="00000048">
            <w:pPr>
              <w:widowControl w:val="0"/>
              <w:spacing w:line="240" w:lineRule="auto"/>
              <w:jc w:val="both"/>
              <w:rPr/>
            </w:pPr>
            <w:r w:rsidRPr="00000000" w:rsidDel="00000000" w:rsidR="00000000">
              <w:rPr>
                <w:rtl w:val="0"/>
              </w:rPr>
              <w:t xml:space="preserve">Comment</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49">
            <w:pPr>
              <w:widowControl w:val="0"/>
              <w:spacing w:line="240" w:lineRule="auto"/>
              <w:rPr/>
            </w:pPr>
            <w:r w:rsidRPr="00000000" w:rsidDel="00000000" w:rsidR="00000000">
              <w:rPr>
                <w:rtl w:val="0"/>
              </w:rPr>
              <w:t xml:space="preserve">1.0</w:t>
            </w:r>
          </w:p>
        </w:tc>
        <w:tc>
          <w:tcPr>
            <w:shd w:val="clear" w:fill="auto"/>
            <w:tcMar>
              <w:top w:w="100.0" w:type="dxa"/>
              <w:left w:w="100.0" w:type="dxa"/>
              <w:bottom w:w="100.0" w:type="dxa"/>
              <w:right w:w="100.0" w:type="dxa"/>
            </w:tcMar>
            <w:vAlign w:val="top"/>
          </w:tcPr>
          <w:p w:rsidRPr="00000000" w:rsidDel="00000000" w:rsidRDefault="00000000" w:rsidR="00000000" w:rsidP="00000000" w14:paraId="0000004A">
            <w:pPr>
              <w:widowControl w:val="0"/>
              <w:spacing w:line="240" w:lineRule="auto"/>
              <w:rPr/>
            </w:pPr>
            <w:r w:rsidRPr="00000000" w:rsidDel="00000000" w:rsidR="00000000">
              <w:rPr>
                <w:rtl w:val="0"/>
              </w:rPr>
              <w:t xml:space="preserve">HY, JM, AM, LU, TSL, MT, VNV,MM,JCJ,JAN</w:t>
            </w:r>
          </w:p>
        </w:tc>
        <w:tc>
          <w:tcPr>
            <w:shd w:val="clear" w:fill="auto"/>
            <w:tcMar>
              <w:top w:w="100.0" w:type="dxa"/>
              <w:left w:w="100.0" w:type="dxa"/>
              <w:bottom w:w="100.0" w:type="dxa"/>
              <w:right w:w="100.0" w:type="dxa"/>
            </w:tcMar>
            <w:vAlign w:val="top"/>
          </w:tcPr>
          <w:p w:rsidRPr="00000000" w:rsidDel="00000000" w:rsidRDefault="00000000" w:rsidR="00000000" w:rsidP="00000000" w14:paraId="0000004B">
            <w:pPr>
              <w:widowControl w:val="0"/>
              <w:spacing w:line="240" w:lineRule="auto"/>
              <w:rPr/>
            </w:pPr>
            <w:r w:rsidRPr="00000000" w:rsidDel="00000000" w:rsidR="00000000">
              <w:rPr>
                <w:rtl w:val="0"/>
              </w:rPr>
              <w:t xml:space="preserve">11-03-2020</w:t>
            </w:r>
          </w:p>
        </w:tc>
        <w:tc>
          <w:tcPr>
            <w:shd w:val="clear" w:fill="auto"/>
            <w:tcMar>
              <w:top w:w="100.0" w:type="dxa"/>
              <w:left w:w="100.0" w:type="dxa"/>
              <w:bottom w:w="100.0" w:type="dxa"/>
              <w:right w:w="100.0" w:type="dxa"/>
            </w:tcMar>
            <w:vAlign w:val="top"/>
          </w:tcPr>
          <w:p w:rsidRPr="00000000" w:rsidDel="00000000" w:rsidRDefault="00000000" w:rsidR="00000000" w:rsidP="00000000" w14:paraId="0000004C">
            <w:pPr>
              <w:widowControl w:val="0"/>
              <w:spacing w:line="240" w:lineRule="auto"/>
              <w:rPr/>
            </w:pPr>
            <w:r w:rsidRPr="00000000" w:rsidDel="00000000" w:rsidR="00000000">
              <w:rPr>
                <w:rtl w:val="0"/>
              </w:rPr>
              <w:t xml:space="preserve">Initial document. The sections to be completed are added</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4D">
            <w:pPr>
              <w:widowControl w:val="0"/>
              <w:spacing w:line="240" w:lineRule="auto"/>
              <w:rPr/>
            </w:pPr>
            <w:r w:rsidRPr="00000000" w:rsidDel="00000000" w:rsidR="00000000">
              <w:rPr>
                <w:rtl w:val="0"/>
              </w:rPr>
              <w:t xml:space="preserve">1.1 </w:t>
            </w:r>
          </w:p>
        </w:tc>
        <w:tc>
          <w:tcPr>
            <w:shd w:val="clear" w:fill="auto"/>
            <w:tcMar>
              <w:top w:w="100.0" w:type="dxa"/>
              <w:left w:w="100.0" w:type="dxa"/>
              <w:bottom w:w="100.0" w:type="dxa"/>
              <w:right w:w="100.0" w:type="dxa"/>
            </w:tcMar>
            <w:vAlign w:val="top"/>
          </w:tcPr>
          <w:p w:rsidRPr="00000000" w:rsidDel="00000000" w:rsidRDefault="00000000" w:rsidR="00000000" w:rsidP="00000000" w14:paraId="0000004E">
            <w:pPr>
              <w:widowControl w:val="0"/>
              <w:spacing w:line="240" w:lineRule="auto"/>
              <w:rPr/>
            </w:pPr>
            <w:r w:rsidRPr="00000000" w:rsidDel="00000000" w:rsidR="00000000">
              <w:rPr>
                <w:rtl w:val="0"/>
              </w:rPr>
              <w:t xml:space="preserve">HY, JM, AM, LU, TSL, MT, VNV,MM,JCJ,JAN</w:t>
            </w:r>
          </w:p>
        </w:tc>
        <w:tc>
          <w:tcPr>
            <w:shd w:val="clear" w:fill="auto"/>
            <w:tcMar>
              <w:top w:w="100.0" w:type="dxa"/>
              <w:left w:w="100.0" w:type="dxa"/>
              <w:bottom w:w="100.0" w:type="dxa"/>
              <w:right w:w="100.0" w:type="dxa"/>
            </w:tcMar>
            <w:vAlign w:val="top"/>
          </w:tcPr>
          <w:p w:rsidRPr="00000000" w:rsidDel="00000000" w:rsidRDefault="00000000" w:rsidR="00000000" w:rsidP="00000000" w14:paraId="0000004F">
            <w:pPr>
              <w:widowControl w:val="0"/>
              <w:spacing w:line="240" w:lineRule="auto"/>
              <w:rPr/>
            </w:pPr>
            <w:r w:rsidRPr="00000000" w:rsidDel="00000000" w:rsidR="00000000">
              <w:rPr>
                <w:rtl w:val="0"/>
              </w:rPr>
              <w:t xml:space="preserve">18-03-2020</w:t>
            </w:r>
          </w:p>
        </w:tc>
        <w:tc>
          <w:tcPr>
            <w:shd w:val="clear" w:fill="auto"/>
            <w:tcMar>
              <w:top w:w="100.0" w:type="dxa"/>
              <w:left w:w="100.0" w:type="dxa"/>
              <w:bottom w:w="100.0" w:type="dxa"/>
              <w:right w:w="100.0" w:type="dxa"/>
            </w:tcMar>
            <w:vAlign w:val="top"/>
          </w:tcPr>
          <w:p w:rsidRPr="00000000" w:rsidDel="00000000" w:rsidRDefault="00000000" w:rsidR="00000000" w:rsidP="00000000" w14:paraId="00000050">
            <w:pPr>
              <w:widowControl w:val="0"/>
              <w:spacing w:line="240" w:lineRule="auto"/>
              <w:rPr/>
            </w:pPr>
            <w:r w:rsidRPr="00000000" w:rsidDel="00000000" w:rsidR="00000000">
              <w:rPr>
                <w:rtl w:val="0"/>
              </w:rPr>
              <w:t xml:space="preserve">All the section were completed</w:t>
            </w:r>
          </w:p>
        </w:tc>
      </w:tr>
    </w:tbl>
    <w:p w:rsidRPr="00000000" w:rsidDel="00000000" w:rsidRDefault="00000000" w:rsidR="00000000" w:rsidP="00000000" w14:paraId="00000051">
      <w:pPr>
        <w:pStyle w:val="Heading1"/>
        <w:jc w:val="both"/>
        <w:rPr>
          <w:sz w:val="24"/>
          <w:szCs w:val="24"/>
        </w:rPr>
      </w:pPr>
      <w:bookmarkStart w:id="4" w:name="_2tej4lvp8qz5" w:colFirst="0" w:colLast="0"/>
      <w:bookmarkEnd w:id="4"/>
      <w:r w:rsidRPr="00000000" w:rsidDel="00000000" w:rsidR="00000000">
        <w:rPr>
          <w:rtl w:val="0"/>
        </w:rPr>
      </w:r>
    </w:p>
    <w:p w:rsidRPr="00000000" w:rsidDel="00000000" w:rsidRDefault="00000000" w:rsidR="00000000" w:rsidP="00000000" w14:paraId="00000052">
      <w:pPr>
        <w:jc w:val="both"/>
        <w:rPr/>
      </w:pPr>
      <w:r w:rsidRPr="00000000" w:rsidDel="00000000" w:rsidR="00000000">
        <w:rPr>
          <w:rtl w:val="0"/>
        </w:rPr>
        <w:br w:type="textWrapping"/>
      </w:r>
    </w:p>
    <w:p w:rsidRPr="00000000" w:rsidDel="00000000" w:rsidRDefault="00000000" w:rsidR="00000000" w:rsidP="00000000" w14:paraId="00000053">
      <w:pPr>
        <w:jc w:val="both"/>
        <w:rPr/>
      </w:pPr>
      <w:r w:rsidRPr="00000000" w:rsidDel="00000000" w:rsidR="00000000">
        <w:rPr>
          <w:rtl w:val="0"/>
        </w:rPr>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r>
    </w:p>
    <w:p w:rsidRPr="00000000" w:rsidDel="00000000" w:rsidRDefault="00000000" w:rsidR="00000000" w:rsidP="00000000" w14:paraId="00000060">
      <w:pPr>
        <w:jc w:val="both"/>
        <w:rPr/>
      </w:pPr>
      <w:r w:rsidRPr="00000000" w:rsidDel="00000000" w:rsidR="00000000">
        <w:rPr>
          <w:rtl w:val="0"/>
        </w:rPr>
      </w:r>
    </w:p>
    <w:p w:rsidRPr="00000000" w:rsidDel="00000000" w:rsidRDefault="00000000" w:rsidR="00000000" w:rsidP="00000000" w14:paraId="00000061">
      <w:pPr>
        <w:jc w:val="both"/>
        <w:rPr/>
      </w:pPr>
      <w:r w:rsidRPr="00000000" w:rsidDel="00000000" w:rsidR="00000000">
        <w:rPr>
          <w:rtl w:val="0"/>
        </w:rPr>
      </w:r>
    </w:p>
    <w:p w:rsidRPr="00000000" w:rsidDel="00000000" w:rsidRDefault="00000000" w:rsidR="00000000" w:rsidP="00000000" w14:paraId="00000062">
      <w:pPr>
        <w:pStyle w:val="Heading1"/>
        <w:ind w:left="0" w:firstLine="0"/>
        <w:jc w:val="both"/>
        <w:rPr/>
      </w:pPr>
      <w:bookmarkStart w:id="5" w:name="_5ii8skokv7sa" w:colFirst="0" w:colLast="0"/>
      <w:bookmarkEnd w:id="5"/>
      <w:r w:rsidRPr="00000000" w:rsidDel="00000000" w:rsidR="00000000">
        <w:rPr>
          <w:rtl w:val="0"/>
        </w:rPr>
        <w:t xml:space="preserve">1. Referenced Documents</w:t>
      </w:r>
    </w:p>
    <w:p w:rsidRPr="00000000" w:rsidDel="00000000" w:rsidRDefault="00000000" w:rsidR="00000000" w:rsidP="00000000" w14:paraId="00000063">
      <w:pPr>
        <w:ind w:left="0" w:firstLine="0"/>
        <w:jc w:val="center"/>
        <w:rPr/>
      </w:pPr>
      <w:hyperlink w:anchor="table_referenced_documents">
        <w:r w:rsidRPr="00000000" w:rsidDel="00000000" w:rsidR="00000000">
          <w:rPr>
            <w:b w:val="0"/>
            <w:i w:val="0"/>
            <w:u w:val="none"/>
            <w:rtl w:val="0"/>
          </w:rPr>
          <w:t xml:space="preserve">Table 1</w:t>
        </w:r>
      </w:hyperlink>
      <w:r w:rsidRPr="00000000" w:rsidDel="00000000" w:rsidR="00000000">
        <w:rPr>
          <w:rtl w:val="0"/>
        </w:rPr>
        <w:t xml:space="preserve">. Table of referenced documents</w:t>
      </w:r>
    </w:p>
    <w:tbl>
      <w:tblPr>
        <w:tblStyle w:val="Table3"/>
        <w:tblW w:w="9015.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990"/>
        <w:gridCol w:w="1860"/>
        <w:gridCol w:w="6165"/>
        <w:tblGridChange w:id="0">
          <w:tblGrid>
            <w:gridCol w:w="990"/>
            <w:gridCol w:w="1860"/>
            <w:gridCol w:w="6165"/>
          </w:tblGrid>
        </w:tblGridChange>
      </w:tblGrid>
      <w:tr>
        <w:tc>
          <w:tcPr>
            <w:shd w:val="clear" w:fill="999999"/>
            <w:tcMar>
              <w:top w:w="100.0" w:type="dxa"/>
              <w:left w:w="100.0" w:type="dxa"/>
              <w:bottom w:w="100.0" w:type="dxa"/>
              <w:right w:w="100.0" w:type="dxa"/>
            </w:tcMar>
            <w:vAlign w:val="top"/>
          </w:tcPr>
          <w:p w:rsidRPr="00000000" w:rsidDel="00000000" w:rsidRDefault="00000000" w:rsidR="00000000" w:rsidP="00000000" w14:paraId="00000064">
            <w:pPr>
              <w:widowControl w:val="0"/>
              <w:spacing w:line="240" w:lineRule="auto"/>
              <w:rPr/>
            </w:pPr>
            <w:r w:rsidRPr="00000000" w:rsidDel="00000000" w:rsidR="00000000">
              <w:rPr>
                <w:rtl w:val="0"/>
              </w:rPr>
              <w:t xml:space="preserve">Ref.</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65">
            <w:pPr>
              <w:widowControl w:val="0"/>
              <w:spacing w:line="240" w:lineRule="auto"/>
              <w:rPr/>
            </w:pPr>
            <w:r w:rsidRPr="00000000" w:rsidDel="00000000" w:rsidR="00000000">
              <w:rPr>
                <w:rtl w:val="0"/>
              </w:rPr>
              <w:t xml:space="preserve">Doc. No.</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66">
            <w:pPr>
              <w:widowControl w:val="0"/>
              <w:spacing w:line="240" w:lineRule="auto"/>
              <w:rPr/>
            </w:pPr>
            <w:r w:rsidRPr="00000000" w:rsidDel="00000000" w:rsidR="00000000">
              <w:rPr>
                <w:rtl w:val="0"/>
              </w:rPr>
              <w:t xml:space="preserve">Title</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67">
            <w:pPr>
              <w:widowControl w:val="0"/>
              <w:spacing w:line="240" w:lineRule="auto"/>
              <w:rPr/>
            </w:pPr>
            <w:r w:rsidRPr="00000000" w:rsidDel="00000000" w:rsidR="00000000">
              <w:rPr>
                <w:rtl w:val="0"/>
              </w:rPr>
              <w:t xml:space="preserve">[SOW]</w:t>
            </w:r>
          </w:p>
        </w:tc>
        <w:tc>
          <w:tcPr>
            <w:shd w:val="clear" w:fill="auto"/>
            <w:tcMar>
              <w:top w:w="100.0" w:type="dxa"/>
              <w:left w:w="100.0" w:type="dxa"/>
              <w:bottom w:w="100.0" w:type="dxa"/>
              <w:right w:w="100.0" w:type="dxa"/>
            </w:tcMar>
            <w:vAlign w:val="top"/>
          </w:tcPr>
          <w:p w:rsidRPr="00000000" w:rsidDel="00000000" w:rsidRDefault="00000000" w:rsidR="00000000" w:rsidP="00000000" w14:paraId="00000068">
            <w:pPr>
              <w:widowControl w:val="0"/>
              <w:spacing w:line="240" w:lineRule="auto"/>
              <w:rPr/>
            </w:pPr>
            <w:r w:rsidRPr="00000000" w:rsidDel="00000000" w:rsidR="00000000">
              <w:rPr>
                <w:rtl w:val="0"/>
              </w:rPr>
              <w:t xml:space="preserve">1034832-SO</w:t>
            </w:r>
          </w:p>
        </w:tc>
        <w:tc>
          <w:tcPr>
            <w:shd w:val="clear" w:fill="auto"/>
            <w:tcMar>
              <w:top w:w="100.0" w:type="dxa"/>
              <w:left w:w="100.0" w:type="dxa"/>
              <w:bottom w:w="100.0" w:type="dxa"/>
              <w:right w:w="100.0" w:type="dxa"/>
            </w:tcMar>
            <w:vAlign w:val="top"/>
          </w:tcPr>
          <w:p w:rsidRPr="00000000" w:rsidDel="00000000" w:rsidRDefault="00000000" w:rsidR="00000000" w:rsidP="00000000" w14:paraId="00000069">
            <w:pPr>
              <w:widowControl w:val="0"/>
              <w:spacing w:line="240" w:lineRule="auto"/>
              <w:jc w:val="both"/>
              <w:rPr/>
            </w:pPr>
            <w:r w:rsidRPr="00000000" w:rsidDel="00000000" w:rsidR="00000000">
              <w:rPr>
                <w:rtl w:val="0"/>
              </w:rPr>
              <w:t xml:space="preserve">Statement of Work for the Updated Reconnaissance Pod</w:t>
            </w:r>
          </w:p>
        </w:tc>
      </w:tr>
      <w:tr>
        <w:trPr>
          <w:trHeight w:val="495" w:hRule="atLeast"/>
        </w:trPr>
        <w:tc>
          <w:tcPr>
            <w:shd w:val="clear" w:fill="auto"/>
            <w:tcMar>
              <w:top w:w="100.0" w:type="dxa"/>
              <w:left w:w="100.0" w:type="dxa"/>
              <w:bottom w:w="100.0" w:type="dxa"/>
              <w:right w:w="100.0" w:type="dxa"/>
            </w:tcMar>
            <w:vAlign w:val="top"/>
          </w:tcPr>
          <w:p w:rsidRPr="00000000" w:rsidDel="00000000" w:rsidRDefault="00000000" w:rsidR="00000000" w:rsidP="00000000" w14:paraId="0000006A">
            <w:pPr>
              <w:widowControl w:val="0"/>
              <w:spacing w:line="240" w:lineRule="auto"/>
              <w:rPr/>
            </w:pPr>
            <w:r w:rsidRPr="00000000" w:rsidDel="00000000" w:rsidR="00000000">
              <w:rPr>
                <w:rtl w:val="0"/>
              </w:rPr>
              <w:t xml:space="preserve">[TRD]</w:t>
            </w:r>
          </w:p>
        </w:tc>
        <w:tc>
          <w:tcPr>
            <w:shd w:val="clear" w:fill="auto"/>
            <w:tcMar>
              <w:top w:w="100.0" w:type="dxa"/>
              <w:left w:w="100.0" w:type="dxa"/>
              <w:bottom w:w="100.0" w:type="dxa"/>
              <w:right w:w="100.0" w:type="dxa"/>
            </w:tcMar>
            <w:vAlign w:val="top"/>
          </w:tcPr>
          <w:p w:rsidRPr="00000000" w:rsidDel="00000000" w:rsidRDefault="00000000" w:rsidR="00000000" w:rsidP="00000000" w14:paraId="0000006B">
            <w:pPr>
              <w:widowControl w:val="0"/>
              <w:spacing w:line="240" w:lineRule="auto"/>
              <w:rPr/>
            </w:pPr>
            <w:r w:rsidRPr="00000000" w:rsidDel="00000000" w:rsidR="00000000">
              <w:rPr>
                <w:rtl w:val="0"/>
              </w:rPr>
              <w:t xml:space="preserve">1034832-DC</w:t>
            </w:r>
          </w:p>
        </w:tc>
        <w:tc>
          <w:tcPr>
            <w:shd w:val="clear" w:fill="auto"/>
            <w:tcMar>
              <w:top w:w="100.0" w:type="dxa"/>
              <w:left w:w="100.0" w:type="dxa"/>
              <w:bottom w:w="100.0" w:type="dxa"/>
              <w:right w:w="100.0" w:type="dxa"/>
            </w:tcMar>
            <w:vAlign w:val="top"/>
          </w:tcPr>
          <w:p w:rsidRPr="00000000" w:rsidDel="00000000" w:rsidRDefault="00000000" w:rsidR="00000000" w:rsidP="00000000" w14:paraId="0000006C">
            <w:pPr>
              <w:widowControl w:val="0"/>
              <w:spacing w:line="240" w:lineRule="auto"/>
              <w:jc w:val="both"/>
              <w:rPr/>
            </w:pPr>
            <w:r w:rsidRPr="00000000" w:rsidDel="00000000" w:rsidR="00000000">
              <w:rPr>
                <w:rtl w:val="0"/>
              </w:rPr>
              <w:t xml:space="preserve">Technical Requirements Document for the Updated Reconnaissance Pod</w:t>
            </w:r>
          </w:p>
        </w:tc>
      </w:tr>
      <w:tr>
        <w:trPr>
          <w:trHeight w:val="495" w:hRule="atLeast"/>
        </w:trPr>
        <w:tc>
          <w:tcPr>
            <w:shd w:val="clear" w:fill="auto"/>
            <w:tcMar>
              <w:top w:w="100.0" w:type="dxa"/>
              <w:left w:w="100.0" w:type="dxa"/>
              <w:bottom w:w="100.0" w:type="dxa"/>
              <w:right w:w="100.0" w:type="dxa"/>
            </w:tcMar>
            <w:vAlign w:val="top"/>
          </w:tcPr>
          <w:p w:rsidRPr="00000000" w:rsidDel="00000000" w:rsidRDefault="00000000" w:rsidR="00000000" w:rsidP="00000000" w14:paraId="0000006D">
            <w:pPr>
              <w:widowControl w:val="0"/>
              <w:spacing w:line="240" w:lineRule="auto"/>
              <w:rPr/>
            </w:pPr>
            <w:r w:rsidRPr="00000000" w:rsidDel="00000000" w:rsidR="00000000">
              <w:rPr>
                <w:rtl w:val="0"/>
              </w:rPr>
              <w:t xml:space="preserve">[URPP]</w:t>
            </w:r>
          </w:p>
        </w:tc>
        <w:tc>
          <w:tcPr>
            <w:shd w:val="clear" w:fill="auto"/>
            <w:tcMar>
              <w:top w:w="100.0" w:type="dxa"/>
              <w:left w:w="100.0" w:type="dxa"/>
              <w:bottom w:w="100.0" w:type="dxa"/>
              <w:right w:w="100.0" w:type="dxa"/>
            </w:tcMar>
            <w:vAlign w:val="top"/>
          </w:tcPr>
          <w:p w:rsidRPr="00000000" w:rsidDel="00000000" w:rsidRDefault="00000000" w:rsidR="00000000" w:rsidP="00000000" w14:paraId="0000006E">
            <w:pPr>
              <w:widowControl w:val="0"/>
              <w:spacing w:line="240" w:lineRule="auto"/>
              <w:rPr/>
            </w:pPr>
            <w:r w:rsidRPr="00000000" w:rsidDel="00000000" w:rsidR="00000000">
              <w:rPr>
                <w:rtl w:val="0"/>
              </w:rPr>
              <w:t xml:space="preserve">1034832-QC</w:t>
            </w:r>
          </w:p>
        </w:tc>
        <w:tc>
          <w:tcPr>
            <w:shd w:val="clear" w:fill="auto"/>
            <w:tcMar>
              <w:top w:w="100.0" w:type="dxa"/>
              <w:left w:w="100.0" w:type="dxa"/>
              <w:bottom w:w="100.0" w:type="dxa"/>
              <w:right w:w="100.0" w:type="dxa"/>
            </w:tcMar>
            <w:vAlign w:val="top"/>
          </w:tcPr>
          <w:p w:rsidRPr="00000000" w:rsidDel="00000000" w:rsidRDefault="00000000" w:rsidR="00000000" w:rsidP="00000000" w14:paraId="0000006F">
            <w:pPr>
              <w:widowControl w:val="0"/>
              <w:spacing w:line="240" w:lineRule="auto"/>
              <w:jc w:val="both"/>
              <w:rPr/>
            </w:pPr>
            <w:r w:rsidRPr="00000000" w:rsidDel="00000000" w:rsidR="00000000">
              <w:rPr>
                <w:rtl w:val="0"/>
              </w:rPr>
              <w:t xml:space="preserve">Updated Reconnaissance Pod Presentation</w:t>
            </w:r>
          </w:p>
        </w:tc>
      </w:tr>
      <w:tr>
        <w:trPr>
          <w:trHeight w:val="495" w:hRule="atLeast"/>
        </w:trPr>
        <w:tc>
          <w:tcPr>
            <w:shd w:val="clear" w:fill="auto"/>
            <w:tcMar>
              <w:top w:w="100.0" w:type="dxa"/>
              <w:left w:w="100.0" w:type="dxa"/>
              <w:bottom w:w="100.0" w:type="dxa"/>
              <w:right w:w="100.0" w:type="dxa"/>
            </w:tcMar>
            <w:vAlign w:val="top"/>
          </w:tcPr>
          <w:p w:rsidRPr="00000000" w:rsidDel="00000000" w:rsidRDefault="00000000" w:rsidR="00000000" w:rsidP="00000000" w14:paraId="00000070">
            <w:pPr>
              <w:widowControl w:val="0"/>
              <w:spacing w:line="240" w:lineRule="auto"/>
              <w:rPr/>
            </w:pPr>
            <w:r w:rsidRPr="00000000" w:rsidDel="00000000" w:rsidR="00000000">
              <w:rPr>
                <w:rtl w:val="0"/>
              </w:rPr>
              <w:t xml:space="preserve">[COPS]</w:t>
            </w:r>
          </w:p>
        </w:tc>
        <w:tc>
          <w:tcPr>
            <w:shd w:val="clear" w:fill="auto"/>
            <w:tcMar>
              <w:top w:w="100.0" w:type="dxa"/>
              <w:left w:w="100.0" w:type="dxa"/>
              <w:bottom w:w="100.0" w:type="dxa"/>
              <w:right w:w="100.0" w:type="dxa"/>
            </w:tcMar>
            <w:vAlign w:val="top"/>
          </w:tcPr>
          <w:p w:rsidRPr="00000000" w:rsidDel="00000000" w:rsidRDefault="00000000" w:rsidR="00000000" w:rsidP="00000000" w14:paraId="00000071">
            <w:pPr>
              <w:widowControl w:val="0"/>
              <w:spacing w:line="240" w:lineRule="auto"/>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Del="00000000" w:rsidRDefault="00000000" w:rsidR="00000000" w:rsidP="00000000" w14:paraId="00000072">
            <w:pPr>
              <w:widowControl w:val="0"/>
              <w:spacing w:line="240" w:lineRule="auto"/>
              <w:jc w:val="both"/>
              <w:rPr/>
            </w:pPr>
            <w:r w:rsidRPr="00000000" w:rsidDel="00000000" w:rsidR="00000000">
              <w:rPr>
                <w:rtl w:val="0"/>
              </w:rPr>
              <w:t xml:space="preserve">Concept of Operations</w:t>
            </w:r>
          </w:p>
        </w:tc>
      </w:tr>
    </w:tbl>
    <w:p w:rsidRPr="00000000" w:rsidDel="00000000" w:rsidRDefault="00000000" w:rsidR="00000000" w:rsidP="00000000" w14:paraId="00000073">
      <w:pPr>
        <w:ind w:left="720" w:firstLine="0"/>
        <w:jc w:val="center"/>
        <w:rPr/>
      </w:pPr>
      <w:r w:rsidRPr="00000000" w:rsidDel="00000000" w:rsidR="00000000">
        <w:rPr>
          <w:rtl w:val="0"/>
        </w:rPr>
      </w:r>
    </w:p>
    <w:p w:rsidRPr="00000000" w:rsidDel="00000000" w:rsidRDefault="00000000" w:rsidR="00000000" w:rsidP="00000000" w14:paraId="00000074">
      <w:pPr>
        <w:pStyle w:val="Heading1"/>
        <w:ind w:left="0" w:firstLine="0"/>
        <w:rPr/>
      </w:pPr>
      <w:bookmarkStart w:id="6" w:name="_t90rdnv9elne" w:colFirst="0" w:colLast="0"/>
      <w:bookmarkEnd w:id="6"/>
      <w:r w:rsidRPr="00000000" w:rsidDel="00000000" w:rsidR="00000000">
        <w:rPr>
          <w:rtl w:val="0"/>
        </w:rPr>
        <w:t xml:space="preserve">2. Dictionary</w:t>
      </w:r>
    </w:p>
    <w:p w:rsidRPr="00000000" w:rsidDel="00000000" w:rsidRDefault="00000000" w:rsidR="00000000" w:rsidP="00000000" w14:paraId="00000075">
      <w:pPr>
        <w:ind w:left="0" w:firstLine="0"/>
        <w:jc w:val="center"/>
        <w:rPr/>
      </w:pPr>
      <w:hyperlink w:anchor="table_glossary_table">
        <w:r w:rsidRPr="00000000" w:rsidDel="00000000" w:rsidR="00000000">
          <w:rPr>
            <w:b w:val="0"/>
            <w:i w:val="0"/>
            <w:u w:val="none"/>
            <w:rtl w:val="0"/>
          </w:rPr>
          <w:t xml:space="preserve">Table 2</w:t>
        </w:r>
      </w:hyperlink>
      <w:r w:rsidRPr="00000000" w:rsidDel="00000000" w:rsidR="00000000">
        <w:rPr>
          <w:rtl w:val="0"/>
        </w:rPr>
        <w:t xml:space="preserve">. Glossary table</w:t>
      </w:r>
    </w:p>
    <w:tbl>
      <w:tblPr>
        <w:tblStyle w:val="Table4"/>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4680"/>
        <w:gridCol w:w="4680"/>
        <w:tblGridChange w:id="0">
          <w:tblGrid>
            <w:gridCol w:w="4680"/>
            <w:gridCol w:w="4680"/>
          </w:tblGrid>
        </w:tblGridChange>
      </w:tblGrid>
      <w:tr>
        <w:tc>
          <w:tcPr>
            <w:shd w:val="clear" w:fill="999999"/>
            <w:tcMar>
              <w:top w:w="100.0" w:type="dxa"/>
              <w:left w:w="100.0" w:type="dxa"/>
              <w:bottom w:w="100.0" w:type="dxa"/>
              <w:right w:w="100.0" w:type="dxa"/>
            </w:tcMar>
            <w:vAlign w:val="top"/>
          </w:tcPr>
          <w:p w:rsidRPr="00000000" w:rsidDel="00000000" w:rsidRDefault="00000000" w:rsidR="00000000" w:rsidP="00000000" w14:paraId="00000076">
            <w:pPr>
              <w:widowControl w:val="0"/>
              <w:spacing w:line="240" w:lineRule="auto"/>
              <w:rPr/>
            </w:pPr>
            <w:r w:rsidRPr="00000000" w:rsidDel="00000000" w:rsidR="00000000">
              <w:rPr>
                <w:rtl w:val="0"/>
              </w:rPr>
              <w:t xml:space="preserve">Term</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77">
            <w:pPr>
              <w:widowControl w:val="0"/>
              <w:spacing w:line="240" w:lineRule="auto"/>
              <w:rPr/>
            </w:pPr>
            <w:r w:rsidRPr="00000000" w:rsidDel="00000000" w:rsidR="00000000">
              <w:rPr>
                <w:rtl w:val="0"/>
              </w:rPr>
              <w:t xml:space="preserve">Description</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78">
            <w:pPr>
              <w:widowControl w:val="0"/>
              <w:spacing w:line="240" w:lineRule="auto"/>
              <w:rPr/>
            </w:pPr>
            <w:r w:rsidRPr="00000000" w:rsidDel="00000000" w:rsidR="00000000">
              <w:rPr>
                <w:rtl w:val="0"/>
              </w:rPr>
              <w:t xml:space="preserve">URP</w:t>
            </w:r>
          </w:p>
        </w:tc>
        <w:tc>
          <w:tcPr>
            <w:shd w:val="clear" w:fill="auto"/>
            <w:tcMar>
              <w:top w:w="100.0" w:type="dxa"/>
              <w:left w:w="100.0" w:type="dxa"/>
              <w:bottom w:w="100.0" w:type="dxa"/>
              <w:right w:w="100.0" w:type="dxa"/>
            </w:tcMar>
            <w:vAlign w:val="top"/>
          </w:tcPr>
          <w:p w:rsidRPr="00000000" w:rsidDel="00000000" w:rsidRDefault="00000000" w:rsidR="00000000" w:rsidP="00000000" w14:paraId="00000079">
            <w:pPr>
              <w:widowControl w:val="0"/>
              <w:spacing w:line="240" w:lineRule="auto"/>
              <w:rPr/>
            </w:pPr>
            <w:r w:rsidRPr="00000000" w:rsidDel="00000000" w:rsidR="00000000">
              <w:rPr>
                <w:rtl w:val="0"/>
              </w:rPr>
              <w:t xml:space="preserve">Updated Reconnaissance Pod</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7A">
            <w:pPr>
              <w:widowControl w:val="0"/>
              <w:spacing w:line="240" w:lineRule="auto"/>
              <w:rPr/>
            </w:pPr>
            <w:r w:rsidRPr="00000000" w:rsidDel="00000000" w:rsidR="00000000">
              <w:rPr>
                <w:rtl w:val="0"/>
              </w:rPr>
              <w:t xml:space="preserve">MRP</w:t>
            </w:r>
          </w:p>
        </w:tc>
        <w:tc>
          <w:tcPr>
            <w:shd w:val="clear" w:fill="auto"/>
            <w:tcMar>
              <w:top w:w="100.0" w:type="dxa"/>
              <w:left w:w="100.0" w:type="dxa"/>
              <w:bottom w:w="100.0" w:type="dxa"/>
              <w:right w:w="100.0" w:type="dxa"/>
            </w:tcMar>
            <w:vAlign w:val="top"/>
          </w:tcPr>
          <w:p w:rsidRPr="00000000" w:rsidDel="00000000" w:rsidRDefault="00000000" w:rsidR="00000000" w:rsidP="00000000" w14:paraId="0000007B">
            <w:pPr>
              <w:widowControl w:val="0"/>
              <w:spacing w:line="240" w:lineRule="auto"/>
              <w:rPr/>
            </w:pPr>
            <w:r w:rsidRPr="00000000" w:rsidDel="00000000" w:rsidR="00000000">
              <w:rPr>
                <w:rtl w:val="0"/>
              </w:rPr>
              <w:t xml:space="preserve">Modular Reconnaissance Pod</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7C">
            <w:pPr>
              <w:jc w:val="both"/>
              <w:rPr/>
            </w:pPr>
            <w:r w:rsidRPr="00000000" w:rsidDel="00000000" w:rsidR="00000000">
              <w:rPr>
                <w:rtl w:val="0"/>
              </w:rPr>
              <w:t xml:space="preserve">RMS </w:t>
            </w:r>
          </w:p>
        </w:tc>
        <w:tc>
          <w:tcPr>
            <w:shd w:val="clear" w:fill="auto"/>
            <w:tcMar>
              <w:top w:w="100.0" w:type="dxa"/>
              <w:left w:w="100.0" w:type="dxa"/>
              <w:bottom w:w="100.0" w:type="dxa"/>
              <w:right w:w="100.0" w:type="dxa"/>
            </w:tcMar>
            <w:vAlign w:val="top"/>
          </w:tcPr>
          <w:p w:rsidRPr="00000000" w:rsidDel="00000000" w:rsidRDefault="00000000" w:rsidR="00000000" w:rsidP="00000000" w14:paraId="0000007D">
            <w:pPr>
              <w:widowControl w:val="0"/>
              <w:spacing w:line="240" w:lineRule="auto"/>
              <w:rPr/>
            </w:pPr>
            <w:r w:rsidRPr="00000000" w:rsidDel="00000000" w:rsidR="00000000">
              <w:rPr>
                <w:rtl w:val="0"/>
              </w:rPr>
              <w:t xml:space="preserve">Reconnaissance Management System</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7E">
            <w:pPr>
              <w:jc w:val="both"/>
              <w:rPr/>
            </w:pPr>
            <w:r w:rsidRPr="00000000" w:rsidDel="00000000" w:rsidR="00000000">
              <w:rPr>
                <w:rtl w:val="0"/>
              </w:rPr>
              <w:t xml:space="preserve">ECU</w:t>
            </w:r>
          </w:p>
        </w:tc>
        <w:tc>
          <w:tcPr>
            <w:shd w:val="clear" w:fill="auto"/>
            <w:tcMar>
              <w:top w:w="100.0" w:type="dxa"/>
              <w:left w:w="100.0" w:type="dxa"/>
              <w:bottom w:w="100.0" w:type="dxa"/>
              <w:right w:w="100.0" w:type="dxa"/>
            </w:tcMar>
            <w:vAlign w:val="top"/>
          </w:tcPr>
          <w:p w:rsidRPr="00000000" w:rsidDel="00000000" w:rsidRDefault="00000000" w:rsidR="00000000" w:rsidP="00000000" w14:paraId="0000007F">
            <w:pPr>
              <w:widowControl w:val="0"/>
              <w:spacing w:line="240" w:lineRule="auto"/>
              <w:rPr/>
            </w:pPr>
            <w:r w:rsidRPr="00000000" w:rsidDel="00000000" w:rsidR="00000000">
              <w:rPr>
                <w:rtl w:val="0"/>
              </w:rPr>
              <w:t xml:space="preserve">Environmental Control Unit</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80">
            <w:pPr>
              <w:jc w:val="both"/>
              <w:rPr/>
            </w:pPr>
            <w:r w:rsidRPr="00000000" w:rsidDel="00000000" w:rsidR="00000000">
              <w:rPr>
                <w:rtl w:val="0"/>
              </w:rPr>
              <w:t xml:space="preserve">TBD</w:t>
            </w:r>
          </w:p>
        </w:tc>
        <w:tc>
          <w:tcPr>
            <w:shd w:val="clear" w:fill="auto"/>
            <w:tcMar>
              <w:top w:w="100.0" w:type="dxa"/>
              <w:left w:w="100.0" w:type="dxa"/>
              <w:bottom w:w="100.0" w:type="dxa"/>
              <w:right w:w="100.0" w:type="dxa"/>
            </w:tcMar>
            <w:vAlign w:val="top"/>
          </w:tcPr>
          <w:p w:rsidRPr="00000000" w:rsidDel="00000000" w:rsidRDefault="00000000" w:rsidR="00000000" w:rsidP="00000000" w14:paraId="00000081">
            <w:pPr>
              <w:widowControl w:val="0"/>
              <w:spacing w:line="240" w:lineRule="auto"/>
              <w:rPr/>
            </w:pPr>
            <w:r w:rsidRPr="00000000" w:rsidDel="00000000" w:rsidR="00000000">
              <w:rPr>
                <w:rtl w:val="0"/>
              </w:rPr>
              <w:t xml:space="preserve">To Be Determined</w:t>
            </w:r>
          </w:p>
        </w:tc>
      </w:tr>
    </w:tbl>
    <w:p w:rsidRPr="00000000" w:rsidDel="00000000" w:rsidRDefault="00000000" w:rsidR="00000000" w:rsidP="00000000" w14:paraId="00000082">
      <w:pPr>
        <w:jc w:val="center"/>
        <w:rPr/>
      </w:pPr>
      <w:r w:rsidRPr="00000000" w:rsidDel="00000000" w:rsidR="00000000">
        <w:rPr>
          <w:rtl w:val="0"/>
        </w:rPr>
      </w:r>
    </w:p>
    <w:p w:rsidRPr="00000000" w:rsidDel="00000000" w:rsidRDefault="00000000" w:rsidR="00000000" w:rsidP="00000000" w14:paraId="00000083">
      <w:pPr>
        <w:pStyle w:val="Heading1"/>
        <w:ind w:left="0" w:firstLine="0"/>
        <w:jc w:val="both"/>
        <w:rPr/>
      </w:pPr>
      <w:bookmarkStart w:id="7" w:name="_sg7pracgk6v4" w:colFirst="0" w:colLast="0"/>
      <w:bookmarkEnd w:id="7"/>
      <w:r w:rsidRPr="00000000" w:rsidDel="00000000" w:rsidR="00000000">
        <w:rPr>
          <w:rtl w:val="0"/>
        </w:rPr>
        <w:t xml:space="preserve">3. Mission Profile</w:t>
      </w:r>
    </w:p>
    <w:p w:rsidRPr="00000000" w:rsidDel="00000000" w:rsidRDefault="00000000" w:rsidR="00000000" w:rsidP="00000000" w14:paraId="00000084">
      <w:pPr>
        <w:jc w:val="both"/>
        <w:rPr/>
      </w:pPr>
      <w:r w:rsidRPr="00000000" w:rsidDel="00000000" w:rsidR="00000000">
        <w:rPr>
          <w:rtl w:val="0"/>
        </w:rPr>
        <w:t xml:space="preserve">The mission profile will be developed with an iterative mindset. The purpose of it is to identify the full and complete product (URP) that will be built, and project it into an easily readable format.</w:t>
      </w:r>
    </w:p>
    <w:p w:rsidRPr="00000000" w:rsidDel="00000000" w:rsidRDefault="00000000" w:rsidR="00000000" w:rsidP="00000000" w14:paraId="00000085">
      <w:pPr>
        <w:jc w:val="both"/>
        <w:rPr/>
      </w:pPr>
      <w:r w:rsidRPr="00000000" w:rsidDel="00000000" w:rsidR="00000000">
        <w:rPr>
          <w:rtl w:val="0"/>
        </w:rPr>
      </w:r>
    </w:p>
    <w:p w:rsidRPr="00000000" w:rsidDel="00000000" w:rsidRDefault="00000000" w:rsidR="00000000" w:rsidP="00000000" w14:paraId="00000086">
      <w:pPr>
        <w:jc w:val="both"/>
        <w:rPr/>
      </w:pPr>
      <w:r w:rsidRPr="00000000" w:rsidDel="00000000" w:rsidR="00000000">
        <w:rPr>
          <w:rtl w:val="0"/>
        </w:rPr>
        <w:t xml:space="preserve">As of Version Number 1.0, the Mission Profile is defined as follows:</w:t>
      </w:r>
    </w:p>
    <w:p w:rsidRPr="00000000" w:rsidDel="00000000" w:rsidRDefault="00000000" w:rsidR="00000000" w:rsidP="00000000" w14:paraId="00000087">
      <w:pPr>
        <w:jc w:val="both"/>
        <w:rPr/>
      </w:pPr>
      <w:r w:rsidRPr="00000000" w:rsidDel="00000000" w:rsidR="00000000">
        <w:rPr/>
        <w:drawing>
          <wp:inline distL="114300" distT="114300" distB="114300" distR="114300">
            <wp:extent cx="5943600" cy="5232400"/>
            <wp:effectExtent b="0" r="0" t="0" l="0"/>
            <wp:docPr name="image5.png" id="4"/>
            <a:graphic>
              <a:graphicData uri="http://schemas.openxmlformats.org/drawingml/2006/picture">
                <pic:pic>
                  <pic:nvPicPr>
                    <pic:cNvPr name="image5.png" id="0"/>
                    <pic:cNvPicPr preferRelativeResize="0"/>
                  </pic:nvPicPr>
                  <pic:blipFill>
                    <a:blip r:embed="rId6"/>
                    <a:srcRect b="0" r="0" t="0" l="0"/>
                    <a:stretch>
                      <a:fillRect/>
                    </a:stretch>
                  </pic:blipFill>
                  <pic:spPr>
                    <a:xfrm>
                      <a:off x="0" y="0"/>
                      <a:ext cx="5943600" cy="5232400"/>
                    </a:xfrm>
                    <a:prstGeom prst="rect"/>
                    <a:ln/>
                  </pic:spPr>
                </pic:pic>
              </a:graphicData>
            </a:graphic>
          </wp:inline>
        </w:drawing>
      </w:r>
      <w:r w:rsidRPr="00000000" w:rsidDel="00000000" w:rsidR="00000000">
        <w:rPr>
          <w:rtl w:val="0"/>
        </w:rPr>
      </w:r>
    </w:p>
    <w:p w:rsidRPr="00000000" w:rsidDel="00000000" w:rsidRDefault="00000000" w:rsidR="00000000" w:rsidP="00000000" w14:paraId="00000088">
      <w:pPr>
        <w:jc w:val="center"/>
        <w:rPr/>
      </w:pPr>
      <w:hyperlink w:anchor="figur_MissionProfile">
        <w:r w:rsidRPr="00000000" w:rsidDel="00000000" w:rsidR="00000000">
          <w:rPr>
            <w:b w:val="0"/>
            <w:i w:val="0"/>
            <w:u w:val="none"/>
            <w:rtl w:val="0"/>
          </w:rPr>
          <w:t xml:space="preserve">Figure 1</w:t>
        </w:r>
      </w:hyperlink>
      <w:r w:rsidRPr="00000000" w:rsidDel="00000000" w:rsidR="00000000">
        <w:rPr>
          <w:rtl w:val="0"/>
        </w:rPr>
        <w:t xml:space="preserve">.</w:t>
      </w:r>
      <w:r w:rsidRPr="00000000" w:rsidDel="00000000" w:rsidR="00000000">
        <w:rPr>
          <w:rtl w:val="0"/>
        </w:rPr>
        <w:t xml:space="preserve"> Mission profile</w:t>
      </w:r>
    </w:p>
    <w:p w:rsidRPr="00000000" w:rsidDel="00000000" w:rsidRDefault="00000000" w:rsidR="00000000" w:rsidP="00000000" w14:paraId="00000089">
      <w:pPr>
        <w:jc w:val="both"/>
        <w:rPr/>
      </w:pPr>
      <w:r w:rsidRPr="00000000" w:rsidDel="00000000" w:rsidR="00000000">
        <w:rPr>
          <w:rtl w:val="0"/>
        </w:rPr>
      </w:r>
    </w:p>
    <w:p w:rsidRPr="00000000" w:rsidDel="00000000" w:rsidRDefault="00000000" w:rsidR="00000000" w:rsidP="00000000" w14:paraId="0000008A">
      <w:pPr>
        <w:pStyle w:val="Heading1"/>
        <w:ind w:left="0" w:firstLine="0"/>
        <w:jc w:val="both"/>
        <w:rPr/>
      </w:pPr>
      <w:bookmarkStart w:id="8" w:name="_h51ayskxvk43" w:colFirst="0" w:colLast="0"/>
      <w:bookmarkEnd w:id="8"/>
      <w:r w:rsidRPr="00000000" w:rsidDel="00000000" w:rsidR="00000000">
        <w:rPr>
          <w:rtl w:val="0"/>
        </w:rPr>
        <w:t xml:space="preserve">4. Quality Control and Safety</w:t>
      </w:r>
    </w:p>
    <w:p w:rsidRPr="00000000" w:rsidDel="00000000" w:rsidRDefault="00000000" w:rsidR="00000000" w:rsidP="00000000" w14:paraId="0000008B">
      <w:pPr>
        <w:ind w:left="0" w:firstLine="0"/>
        <w:jc w:val="both"/>
        <w:rPr/>
      </w:pPr>
      <w:r w:rsidRPr="00000000" w:rsidDel="00000000" w:rsidR="00000000">
        <w:rPr>
          <w:rtl w:val="0"/>
        </w:rPr>
      </w:r>
      <w:sdt>
        <w:sdtPr>
          <w:tag w:val="goog_rdk_0"/>
        </w:sdtPr>
        <w:sdtContent/>
      </w:sdt>
      <w:r w:rsidRPr="00000000" w:rsidDel="00000000" w:rsidR="00000000">
        <w:rPr>
          <w:rtl w:val="0"/>
        </w:rPr>
      </w:r>
      <w:sdt>
        <w:sdtPr>
          <w:tag w:val="goog_rdk_1"/>
        </w:sdtPr>
        <w:sdtContent/>
      </w:sdt>
      <w:r w:rsidRPr="00000000" w:rsidDel="00000000" w:rsidR="00000000">
        <w:rPr>
          <w:rtl w:val="0"/>
        </w:rPr>
      </w:r>
      <w:sdt>
        <w:sdtPr>
          <w:tag w:val="goog_rdk_3"/>
        </w:sdtPr>
        <w:sdtContent/>
      </w:sdt>
      <w:r w:rsidRPr="00000000" w:rsidDel="00000000" w:rsidR="00000000">
        <w:rPr>
          <w:rtl w:val="0"/>
        </w:rPr>
      </w:r>
      <w:sdt>
        <w:sdtPr>
          <w:tag w:val="goog_rdk_6"/>
        </w:sdtPr>
        <w:sdtContent/>
      </w:sdt>
      <w:r w:rsidRPr="00000000" w:rsidDel="00000000" w:rsidR="00000000">
        <w:rPr>
          <w:rtl w:val="0"/>
        </w:rPr>
      </w:r>
      <w:sdt>
        <w:sdtPr>
          <w:tag w:val="goog_rdk_10"/>
        </w:sdtPr>
        <w:sdtContent/>
      </w:sdt>
      <w:r w:rsidRPr="00000000" w:rsidDel="00000000" w:rsidR="00000000">
        <w:rPr>
          <w:rtl w:val="0"/>
        </w:rPr>
      </w:r>
      <w:sdt>
        <w:sdtPr>
          <w:tag w:val="goog_rdk_14"/>
        </w:sdtPr>
        <w:sdtContent/>
      </w:sdt>
      <w:r w:rsidRPr="00000000" w:rsidDel="00000000" w:rsidR="00000000">
        <w:rPr>
          <w:rtl w:val="0"/>
        </w:rPr>
      </w:r>
      <w:sdt>
        <w:sdtPr>
          <w:tag w:val="goog_rdk_19"/>
        </w:sdtPr>
        <w:sdtContent>
          <w:commentRangeStart w:id="2"/>
        </w:sdtContent>
      </w:sdt>
      <w:r w:rsidRPr="00000000" w:rsidDel="00000000" w:rsidR="00000000">
        <w:rPr>
          <w:rtl w:val="0"/>
        </w:rPr>
        <w:t xml:space="preserve">In this section there will be presented</w:t>
      </w:r>
      <w:commentRangeEnd w:id="2"/>
      <w:r>
        <w:rPr>
          <w:rStyle w:val="CommentReference"/>
        </w:rPr>
        <w:commentReference w:id="2"/>
      </w:r>
      <w:r w:rsidRPr="00000000" w:rsidDel="00000000" w:rsidR="00000000">
        <w:rPr>
          <w:rtl w:val="0"/>
        </w:rPr>
        <w:t xml:space="preserve"> the constraints imposed by the stakeholders and the safety standards related to the URP.</w:t>
      </w:r>
    </w:p>
    <w:p w:rsidRPr="00000000" w:rsidDel="00000000" w:rsidRDefault="00000000" w:rsidR="00000000" w:rsidP="00000000" w14:paraId="0000008C">
      <w:pPr>
        <w:ind w:left="0" w:firstLine="0"/>
        <w:jc w:val="both"/>
        <w:rPr/>
      </w:pPr>
      <w:r w:rsidRPr="00000000" w:rsidDel="00000000" w:rsidR="00000000">
        <w:rPr>
          <w:rtl w:val="0"/>
        </w:rPr>
      </w:r>
    </w:p>
    <w:p w:rsidRPr="00000000" w:rsidDel="00000000" w:rsidRDefault="00000000" w:rsidR="00000000" w:rsidP="00000000" w14:paraId="0000008D">
      <w:pPr>
        <w:ind w:left="0" w:firstLine="0"/>
        <w:jc w:val="both"/>
        <w:rPr/>
      </w:pPr>
      <w:r w:rsidRPr="00000000" w:rsidDel="00000000" w:rsidR="00000000">
        <w:rPr>
          <w:rtl w:val="0"/>
        </w:rPr>
        <w:t xml:space="preserve">In order to respect the quality and safety measures, the URP is constrained by the following requirements and standards:</w:t>
      </w:r>
    </w:p>
    <w:p w:rsidRPr="00000000" w:rsidDel="00000000" w:rsidRDefault="00000000" w:rsidR="00000000" w:rsidP="00000000" w14:paraId="0000008E">
      <w:pPr>
        <w:numPr>
          <w:ilvl w:val="0"/>
          <w:numId w:val="1"/>
        </w:numPr>
        <w:ind w:left="720" w:hanging="360"/>
        <w:jc w:val="both"/>
        <w:rPr>
          <w:u w:val="none"/>
        </w:rPr>
      </w:pPr>
      <w:r w:rsidRPr="00000000" w:rsidDel="00000000" w:rsidR="00000000">
        <w:rPr>
          <w:rtl w:val="0"/>
        </w:rPr>
        <w:t xml:space="preserve">It shall be mounted on F-16 AM/BM fighter aircraft in version M6.5.</w:t>
      </w:r>
    </w:p>
    <w:p w:rsidRPr="00000000" w:rsidDel="00000000" w:rsidRDefault="00000000" w:rsidR="00000000" w:rsidP="00000000" w14:paraId="0000008F">
      <w:pPr>
        <w:numPr>
          <w:ilvl w:val="0"/>
          <w:numId w:val="1"/>
        </w:numPr>
        <w:ind w:left="720" w:hanging="360"/>
        <w:jc w:val="both"/>
        <w:rPr>
          <w:u w:val="none"/>
        </w:rPr>
      </w:pPr>
      <w:r w:rsidRPr="00000000" w:rsidDel="00000000" w:rsidR="00000000">
        <w:rPr>
          <w:rtl w:val="0"/>
        </w:rPr>
        <w:t xml:space="preserve">It shall have a mass less than 700 pounds in total.</w:t>
      </w:r>
    </w:p>
    <w:p w:rsidRPr="00000000" w:rsidDel="00000000" w:rsidRDefault="00000000" w:rsidR="00000000" w:rsidP="00000000" w14:paraId="00000090">
      <w:pPr>
        <w:numPr>
          <w:ilvl w:val="0"/>
          <w:numId w:val="1"/>
        </w:numPr>
        <w:ind w:left="720" w:hanging="360"/>
        <w:jc w:val="both"/>
        <w:rPr>
          <w:u w:val="none"/>
        </w:rPr>
      </w:pPr>
      <w:r w:rsidRPr="00000000" w:rsidDel="00000000" w:rsidR="00000000">
        <w:rPr>
          <w:rtl w:val="0"/>
        </w:rPr>
        <w:t xml:space="preserve">It shall have a geometric cross-section of 0.40 </w:t>
      </w:r>
      <m:oMath>
        <m:sSup>
          <m:sSupPr>
            <m:ctrlPr>
              <w:rPr/>
            </m:ctrlPr>
          </m:sSupPr>
          <m:e>
            <m:r>
              <w:rPr/>
              <m:t xml:space="preserve">m</m:t>
            </m:r>
          </m:e>
          <m:sup>
            <m:r>
              <w:rPr/>
              <m:t xml:space="preserve">2</m:t>
            </m:r>
          </m:sup>
        </m:sSup>
      </m:oMath>
      <w:r w:rsidRPr="00000000" w:rsidDel="00000000" w:rsidR="00000000">
        <w:rPr>
          <w:rtl w:val="0"/>
        </w:rPr>
        <w:t xml:space="preserve">or less, as seen from the front.</w:t>
      </w:r>
    </w:p>
    <w:p w:rsidRPr="00000000" w:rsidDel="00000000" w:rsidRDefault="00000000" w:rsidR="00000000" w:rsidP="00000000" w14:paraId="00000091">
      <w:pPr>
        <w:numPr>
          <w:ilvl w:val="0"/>
          <w:numId w:val="1"/>
        </w:numPr>
        <w:ind w:left="720" w:hanging="360"/>
        <w:jc w:val="both"/>
        <w:rPr>
          <w:u w:val="none"/>
        </w:rPr>
      </w:pPr>
      <w:r w:rsidRPr="00000000" w:rsidDel="00000000" w:rsidR="00000000">
        <w:rPr>
          <w:rtl w:val="0"/>
        </w:rPr>
        <w:t xml:space="preserve">It shall be able to store up to 10,000 images onboard. </w:t>
      </w:r>
    </w:p>
    <w:p w:rsidRPr="00000000" w:rsidDel="00000000" w:rsidRDefault="00000000" w:rsidR="00000000" w:rsidP="00000000" w14:paraId="00000092">
      <w:pPr>
        <w:numPr>
          <w:ilvl w:val="0"/>
          <w:numId w:val="1"/>
        </w:numPr>
        <w:ind w:left="720" w:hanging="360"/>
        <w:jc w:val="both"/>
        <w:rPr>
          <w:u w:val="none"/>
        </w:rPr>
      </w:pPr>
      <w:r w:rsidRPr="00000000" w:rsidDel="00000000" w:rsidR="00000000">
        <w:rPr>
          <w:rtl w:val="0"/>
        </w:rPr>
        <w:t xml:space="preserve">It shall be able to acquire electro-optical images with a footprint of 600x600 m and a ground resolution distance of less than </w:t>
      </w:r>
      <w:sdt>
        <w:sdtPr>
          <w:tag w:val="goog_rdk_2"/>
        </w:sdtPr>
        <w:sdtContent/>
      </w:sdt>
      <w:r w:rsidRPr="00000000" w:rsidDel="00000000" w:rsidR="00000000">
        <w:rPr>
          <w:rtl w:val="0"/>
        </w:rPr>
      </w:r>
      <w:sdt>
        <w:sdtPr>
          <w:tag w:val="goog_rdk_4"/>
        </w:sdtPr>
        <w:sdtContent/>
      </w:sdt>
      <w:r w:rsidRPr="00000000" w:rsidDel="00000000" w:rsidR="00000000">
        <w:rPr>
          <w:rtl w:val="0"/>
        </w:rPr>
      </w:r>
      <w:sdt>
        <w:sdtPr>
          <w:tag w:val="goog_rdk_7"/>
        </w:sdtPr>
        <w:sdtContent/>
      </w:sdt>
      <w:r w:rsidRPr="00000000" w:rsidDel="00000000" w:rsidR="00000000">
        <w:rPr>
          <w:rtl w:val="0"/>
        </w:rPr>
      </w:r>
      <w:sdt>
        <w:sdtPr>
          <w:tag w:val="goog_rdk_11"/>
        </w:sdtPr>
        <w:sdtContent/>
      </w:sdt>
      <w:r w:rsidRPr="00000000" w:rsidDel="00000000" w:rsidR="00000000">
        <w:rPr>
          <w:rtl w:val="0"/>
        </w:rPr>
      </w:r>
      <w:sdt>
        <w:sdtPr>
          <w:tag w:val="goog_rdk_16"/>
        </w:sdtPr>
        <w:sdtContent/>
      </w:sdt>
      <w:r w:rsidRPr="00000000" w:rsidDel="00000000" w:rsidR="00000000">
        <w:rPr>
          <w:rtl w:val="0"/>
        </w:rPr>
      </w:r>
      <w:sdt>
        <w:sdtPr>
          <w:tag w:val="goog_rdk_21"/>
        </w:sdtPr>
        <w:sdtContent>
          <w:commentRangeStart w:id="4"/>
        </w:sdtContent>
      </w:sdt>
      <w:sdt>
        <w:sdtPr>
          <w:tag w:val="goog_rdk_22"/>
        </w:sdtPr>
        <w:sdtContent>
          <w:commentRangeStart w:id="5"/>
        </w:sdtContent>
      </w:sdt>
      <w:r w:rsidRPr="00000000" w:rsidDel="00000000" w:rsidR="00000000">
        <w:rPr>
          <w:rtl w:val="0"/>
        </w:rPr>
        <w:t xml:space="preserve">10 cm while flying at an altitude of 10 kft at a ground speed of 400 knots.</w:t>
      </w:r>
      <w:commentRangeEnd w:id="4"/>
      <w:r>
        <w:rPr>
          <w:rStyle w:val="CommentReference"/>
        </w:rPr>
        <w:commentReference w:id="4"/>
      </w:r>
      <w:commentRangeEnd w:id="5"/>
      <w:r>
        <w:rPr>
          <w:rStyle w:val="CommentReference"/>
        </w:rPr>
        <w:commentReference w:id="5"/>
      </w:r>
      <w:r w:rsidRPr="00000000" w:rsidDel="00000000" w:rsidR="00000000">
        <w:rPr>
          <w:rtl w:val="0"/>
        </w:rPr>
        <w:t xml:space="preserve"> </w:t>
      </w:r>
    </w:p>
    <w:p w:rsidRPr="00000000" w:rsidDel="00000000" w:rsidRDefault="00000000" w:rsidR="00000000" w:rsidP="00000000" w14:paraId="00000093">
      <w:pPr>
        <w:numPr>
          <w:ilvl w:val="0"/>
          <w:numId w:val="1"/>
        </w:numPr>
        <w:ind w:left="720" w:hanging="360"/>
        <w:jc w:val="both"/>
        <w:rPr>
          <w:u w:val="none"/>
        </w:rPr>
      </w:pPr>
      <w:r w:rsidRPr="00000000" w:rsidDel="00000000" w:rsidR="00000000">
        <w:rPr>
          <w:rtl w:val="0"/>
        </w:rPr>
        <w:t xml:space="preserve">It shall be equipped with at least one of the following sensors: XTS-365-18+IR, CA-265-12+IR.</w:t>
      </w:r>
    </w:p>
    <w:p w:rsidRPr="00000000" w:rsidDel="00000000" w:rsidRDefault="00000000" w:rsidR="00000000" w:rsidP="00000000" w14:paraId="00000094">
      <w:pPr>
        <w:numPr>
          <w:ilvl w:val="0"/>
          <w:numId w:val="1"/>
        </w:numPr>
        <w:ind w:left="720" w:hanging="360"/>
        <w:jc w:val="both"/>
        <w:rPr>
          <w:u w:val="none"/>
        </w:rPr>
      </w:pPr>
      <w:r w:rsidRPr="00000000" w:rsidDel="00000000" w:rsidR="00000000">
        <w:rPr>
          <w:rtl w:val="0"/>
        </w:rPr>
        <w:t xml:space="preserve">It shall ensure that the temperature around the camera does not change at a rate higher than +/- 3 degrees Celsius per hour in order to avoid condensation when climbing from 0 to 10,000 ft with a climb rate of 50,000 ft/min. </w:t>
      </w:r>
    </w:p>
    <w:p w:rsidRPr="00000000" w:rsidDel="00000000" w:rsidRDefault="00000000" w:rsidR="00000000" w:rsidP="00000000" w14:paraId="00000095">
      <w:pPr>
        <w:numPr>
          <w:ilvl w:val="0"/>
          <w:numId w:val="1"/>
        </w:numPr>
        <w:ind w:left="720" w:hanging="360"/>
        <w:jc w:val="both"/>
        <w:rPr>
          <w:u w:val="none"/>
        </w:rPr>
      </w:pPr>
      <w:r w:rsidRPr="00000000" w:rsidDel="00000000" w:rsidR="00000000">
        <w:rPr>
          <w:rtl w:val="0"/>
        </w:rPr>
        <w:t xml:space="preserve">It shall be able to acquire electro-optical images of an area with a size 6 km wide and 60 km long in a single flyover at an altitude of 15 kft at a ground speed of 350 knots without image overlap.</w:t>
      </w:r>
    </w:p>
    <w:p w:rsidRPr="00000000" w:rsidDel="00000000" w:rsidRDefault="00000000" w:rsidR="00000000" w:rsidP="00000000" w14:paraId="00000096">
      <w:pPr>
        <w:numPr>
          <w:ilvl w:val="0"/>
          <w:numId w:val="1"/>
        </w:numPr>
        <w:ind w:left="720" w:hanging="360"/>
        <w:jc w:val="both"/>
        <w:rPr>
          <w:u w:val="none"/>
        </w:rPr>
      </w:pPr>
      <w:r w:rsidRPr="00000000" w:rsidDel="00000000" w:rsidR="00000000">
        <w:rPr>
          <w:rtl w:val="0"/>
        </w:rPr>
        <w:t xml:space="preserve">It shall be able to georeference the imagery with an absolute precision better than 1 m (1 standard deviation).</w:t>
      </w:r>
    </w:p>
    <w:p w:rsidRPr="00000000" w:rsidDel="00000000" w:rsidRDefault="00000000" w:rsidR="00000000" w:rsidP="00000000" w14:paraId="00000097">
      <w:pPr>
        <w:numPr>
          <w:ilvl w:val="0"/>
          <w:numId w:val="1"/>
        </w:numPr>
        <w:ind w:left="720" w:hanging="360"/>
        <w:jc w:val="both"/>
        <w:rPr>
          <w:u w:val="none"/>
        </w:rPr>
      </w:pPr>
      <w:r w:rsidRPr="00000000" w:rsidDel="00000000" w:rsidR="00000000">
        <w:rPr>
          <w:rtl w:val="0"/>
        </w:rPr>
        <w:t xml:space="preserve">It shall support air-to-air mode, where forward motion-compensation is disabled. </w:t>
      </w:r>
    </w:p>
    <w:p w:rsidRPr="00000000" w:rsidDel="00000000" w:rsidRDefault="00000000" w:rsidR="00000000" w:rsidP="00000000" w14:paraId="00000098">
      <w:pPr>
        <w:numPr>
          <w:ilvl w:val="0"/>
          <w:numId w:val="1"/>
        </w:numPr>
        <w:ind w:left="720" w:hanging="360"/>
        <w:jc w:val="both"/>
        <w:rPr>
          <w:u w:val="none"/>
        </w:rPr>
      </w:pPr>
      <w:r w:rsidRPr="00000000" w:rsidDel="00000000" w:rsidR="00000000">
        <w:rPr>
          <w:rtl w:val="0"/>
        </w:rPr>
        <w:t xml:space="preserve">It shall be able to adjust the image acquisition to account for the terrain height, given a digital elevation model of the Earth.</w:t>
      </w:r>
    </w:p>
    <w:p w:rsidRPr="00000000" w:rsidDel="00000000" w:rsidRDefault="00000000" w:rsidR="00000000" w:rsidP="00000000" w14:paraId="00000099">
      <w:pPr>
        <w:numPr>
          <w:ilvl w:val="0"/>
          <w:numId w:val="1"/>
        </w:numPr>
        <w:ind w:left="720" w:hanging="360"/>
        <w:jc w:val="both"/>
        <w:rPr>
          <w:u w:val="none"/>
        </w:rPr>
      </w:pPr>
      <w:r w:rsidRPr="00000000" w:rsidDel="00000000" w:rsidR="00000000">
        <w:rPr>
          <w:rtl w:val="0"/>
        </w:rPr>
        <w:t xml:space="preserve">It shall run on the 115V 400Hz AC power available from the aircraft.</w:t>
      </w:r>
    </w:p>
    <w:p w:rsidRPr="00000000" w:rsidDel="00000000" w:rsidRDefault="00000000" w:rsidR="00000000" w:rsidP="00000000" w14:paraId="0000009A">
      <w:pPr>
        <w:numPr>
          <w:ilvl w:val="0"/>
          <w:numId w:val="1"/>
        </w:numPr>
        <w:ind w:left="720" w:hanging="360"/>
        <w:jc w:val="both"/>
        <w:rPr>
          <w:u w:val="none"/>
        </w:rPr>
      </w:pPr>
      <w:r w:rsidRPr="00000000" w:rsidDel="00000000" w:rsidR="00000000">
        <w:rPr>
          <w:rtl w:val="0"/>
        </w:rPr>
        <w:t xml:space="preserve">It shall have a power consumption less than 6700 Watt. </w:t>
      </w:r>
    </w:p>
    <w:p w:rsidRPr="00000000" w:rsidDel="00000000" w:rsidRDefault="00000000" w:rsidR="00000000" w:rsidP="00000000" w14:paraId="0000009B">
      <w:pPr>
        <w:numPr>
          <w:ilvl w:val="0"/>
          <w:numId w:val="1"/>
        </w:numPr>
        <w:ind w:left="720" w:hanging="360"/>
        <w:jc w:val="both"/>
        <w:rPr>
          <w:u w:val="none"/>
        </w:rPr>
      </w:pPr>
      <w:r w:rsidRPr="00000000" w:rsidDel="00000000" w:rsidR="00000000">
        <w:rPr>
          <w:rtl w:val="0"/>
        </w:rPr>
        <w:t xml:space="preserve">It shall obtain live flight information from the aircraft via its MIL-STD 1553 bus.</w:t>
      </w:r>
    </w:p>
    <w:p w:rsidRPr="00000000" w:rsidDel="00000000" w:rsidRDefault="00000000" w:rsidR="00000000" w:rsidP="00000000" w14:paraId="0000009C">
      <w:pPr>
        <w:numPr>
          <w:ilvl w:val="0"/>
          <w:numId w:val="1"/>
        </w:numPr>
        <w:ind w:left="720" w:hanging="360"/>
        <w:jc w:val="both"/>
        <w:rPr>
          <w:u w:val="none"/>
        </w:rPr>
      </w:pPr>
      <w:r w:rsidRPr="00000000" w:rsidDel="00000000" w:rsidR="00000000">
        <w:rPr>
          <w:rtl w:val="0"/>
        </w:rPr>
        <w:t xml:space="preserve">It shall react properly to the "power-on" signal available as a 28 V discrete signal from the aircraft.</w:t>
      </w:r>
    </w:p>
    <w:p w:rsidRPr="00000000" w:rsidDel="00000000" w:rsidRDefault="00000000" w:rsidR="00000000" w:rsidP="00000000" w14:paraId="0000009D">
      <w:pPr>
        <w:numPr>
          <w:ilvl w:val="0"/>
          <w:numId w:val="1"/>
        </w:numPr>
        <w:ind w:left="720" w:hanging="360"/>
        <w:jc w:val="both"/>
        <w:rPr>
          <w:u w:val="none"/>
        </w:rPr>
      </w:pPr>
      <w:r w:rsidRPr="00000000" w:rsidDel="00000000" w:rsidR="00000000">
        <w:rPr>
          <w:rtl w:val="0"/>
        </w:rPr>
        <w:t xml:space="preserve">It shall react properly to the "zeroize" signal available as a 28 V discrete signal from the aircraft.</w:t>
      </w:r>
    </w:p>
    <w:p w:rsidRPr="00000000" w:rsidDel="00000000" w:rsidRDefault="00000000" w:rsidR="00000000" w:rsidP="00000000" w14:paraId="0000009E">
      <w:pPr>
        <w:numPr>
          <w:ilvl w:val="0"/>
          <w:numId w:val="1"/>
        </w:numPr>
        <w:ind w:left="720" w:hanging="360"/>
        <w:jc w:val="both"/>
        <w:rPr>
          <w:u w:val="none"/>
        </w:rPr>
      </w:pPr>
      <w:r w:rsidRPr="00000000" w:rsidDel="00000000" w:rsidR="00000000">
        <w:rPr>
          <w:rtl w:val="0"/>
        </w:rPr>
        <w:t xml:space="preserve">It shall output live sensor data as RS-170 standard video.</w:t>
      </w:r>
    </w:p>
    <w:p w:rsidRPr="00000000" w:rsidDel="00000000" w:rsidRDefault="00000000" w:rsidR="00000000" w:rsidP="00000000" w14:paraId="0000009F">
      <w:pPr>
        <w:numPr>
          <w:ilvl w:val="0"/>
          <w:numId w:val="1"/>
        </w:numPr>
        <w:ind w:left="720" w:hanging="360"/>
        <w:jc w:val="both"/>
        <w:rPr>
          <w:u w:val="none"/>
        </w:rPr>
      </w:pPr>
      <w:r w:rsidRPr="00000000" w:rsidDel="00000000" w:rsidR="00000000">
        <w:rPr>
          <w:rtl w:val="0"/>
        </w:rPr>
        <w:t xml:space="preserve">It shall be able to destroy all stored data in accordance with AEDP-03, Sanitization Level #2 "Purge" upon receiving a zeroize command.</w:t>
      </w:r>
    </w:p>
    <w:p w:rsidRPr="00000000" w:rsidDel="00000000" w:rsidRDefault="00000000" w:rsidR="00000000" w:rsidP="00000000" w14:paraId="000000A0">
      <w:pPr>
        <w:numPr>
          <w:ilvl w:val="0"/>
          <w:numId w:val="1"/>
        </w:numPr>
        <w:ind w:left="720" w:hanging="360"/>
        <w:jc w:val="both"/>
        <w:rPr>
          <w:u w:val="none"/>
        </w:rPr>
      </w:pPr>
      <w:r w:rsidRPr="00000000" w:rsidDel="00000000" w:rsidR="00000000">
        <w:rPr>
          <w:rtl w:val="0"/>
        </w:rPr>
        <w:t xml:space="preserve">It shall be safe to operate and maintain, meaning that all safety risks shall have a Risk Assessment Code less than "Medium" according to MIL-STD 882. </w:t>
      </w:r>
    </w:p>
    <w:p w:rsidRPr="00000000" w:rsidDel="00000000" w:rsidRDefault="00000000" w:rsidR="00000000" w:rsidP="00000000" w14:paraId="000000A1">
      <w:pPr>
        <w:numPr>
          <w:ilvl w:val="0"/>
          <w:numId w:val="1"/>
        </w:numPr>
        <w:ind w:left="720" w:hanging="360"/>
        <w:jc w:val="both"/>
        <w:rPr>
          <w:u w:val="none"/>
        </w:rPr>
      </w:pPr>
      <w:r w:rsidRPr="00000000" w:rsidDel="00000000" w:rsidR="00000000">
        <w:rPr>
          <w:rtl w:val="0"/>
        </w:rPr>
        <w:t xml:space="preserve">It shall be able to sustain the shock and vibration loads present during flight, mounting and transportation</w:t>
      </w:r>
    </w:p>
    <w:p w:rsidRPr="00000000" w:rsidDel="00000000" w:rsidRDefault="00000000" w:rsidR="00000000" w:rsidP="00000000" w14:paraId="000000A2">
      <w:pPr>
        <w:numPr>
          <w:ilvl w:val="0"/>
          <w:numId w:val="1"/>
        </w:numPr>
        <w:ind w:left="720" w:hanging="360"/>
        <w:jc w:val="both"/>
        <w:rPr>
          <w:u w:val="none"/>
        </w:rPr>
      </w:pPr>
      <w:r w:rsidRPr="00000000" w:rsidDel="00000000" w:rsidR="00000000">
        <w:rPr>
          <w:rtl w:val="0"/>
        </w:rPr>
        <w:t xml:space="preserve">It shall be able to operate under the climatic conditions ranging from "A2 - Hot Dry" to "C2 - Cold" for deployment on aircraft defined in AECTP-230.</w:t>
      </w:r>
    </w:p>
    <w:p w:rsidRPr="00000000" w:rsidDel="00000000" w:rsidRDefault="00000000" w:rsidR="00000000" w:rsidP="00000000" w14:paraId="000000A3">
      <w:pPr>
        <w:ind w:left="1440" w:firstLine="0"/>
        <w:rPr/>
      </w:pPr>
      <w:r w:rsidRPr="00000000" w:rsidDel="00000000" w:rsidR="00000000">
        <w:rPr>
          <w:rtl w:val="0"/>
        </w:rPr>
      </w:r>
    </w:p>
    <w:p w:rsidRPr="00000000" w:rsidDel="00000000" w:rsidRDefault="00000000" w:rsidR="00000000" w:rsidP="00000000" w14:paraId="000000A4">
      <w:pPr>
        <w:pStyle w:val="Heading1"/>
        <w:ind w:left="0" w:firstLine="0"/>
        <w:jc w:val="both"/>
        <w:rPr/>
      </w:pPr>
      <w:bookmarkStart w:id="5" w:name="_5ii8skokv7sa" w:colFirst="0" w:colLast="0"/>
      <w:bookmarkEnd w:id="5"/>
      <w:r w:rsidRPr="00000000" w:rsidDel="00000000" w:rsidR="00000000">
        <w:rPr>
          <w:rtl w:val="0"/>
        </w:rPr>
        <w:t xml:space="preserve">5. Design Innovation</w:t>
      </w:r>
    </w:p>
    <w:p w:rsidRPr="00000000" w:rsidDel="00000000" w:rsidRDefault="00000000" w:rsidR="00000000" w:rsidP="00000000" w14:paraId="000000A5">
      <w:pPr>
        <w:ind w:left="0" w:firstLine="0"/>
        <w:jc w:val="both"/>
        <w:rPr/>
      </w:pPr>
      <w:r w:rsidRPr="00000000" w:rsidDel="00000000" w:rsidR="00000000">
        <w:rPr>
          <w:rtl w:val="0"/>
        </w:rPr>
        <w:t xml:space="preserve">Compared with the MRP, URP will have several changes, and all of them are non-functional changes except for “including a transportation dolly”.</w:t>
      </w:r>
    </w:p>
    <w:p w:rsidRPr="00000000" w:rsidDel="00000000" w:rsidRDefault="00000000" w:rsidR="00000000" w:rsidP="00000000" w14:paraId="000000A6">
      <w:pPr>
        <w:ind w:left="0" w:firstLine="0"/>
        <w:jc w:val="both"/>
        <w:rPr/>
      </w:pPr>
      <w:r w:rsidRPr="00000000" w:rsidDel="00000000" w:rsidR="00000000">
        <w:rPr>
          <w:rtl w:val="0"/>
        </w:rPr>
      </w:r>
    </w:p>
    <w:p w:rsidRPr="00000000" w:rsidDel="00000000" w:rsidRDefault="00000000" w:rsidR="00000000" w:rsidP="00000000" w14:paraId="000000A7">
      <w:pPr>
        <w:ind w:left="0" w:firstLine="0"/>
        <w:jc w:val="both"/>
        <w:rPr/>
      </w:pPr>
      <w:r w:rsidRPr="00000000" w:rsidDel="00000000" w:rsidR="00000000">
        <w:rPr>
          <w:rtl w:val="0"/>
        </w:rPr>
        <w:t xml:space="preserve">With the help of the transportation dolly, the URP can be easily mounted and dismounted, and the dolly can even be operated under hot and dry conditions. Therefore, this innovative design can make the maintenance easier.</w:t>
      </w:r>
    </w:p>
    <w:p w:rsidRPr="00000000" w:rsidDel="00000000" w:rsidRDefault="00000000" w:rsidR="00000000" w:rsidP="00000000" w14:paraId="000000A8">
      <w:pPr>
        <w:ind w:left="0" w:firstLine="0"/>
        <w:jc w:val="both"/>
        <w:rPr/>
      </w:pPr>
      <w:r w:rsidRPr="00000000" w:rsidDel="00000000" w:rsidR="00000000">
        <w:rPr>
          <w:rtl w:val="0"/>
        </w:rPr>
        <w:t xml:space="preserve">Among the changes of the pod, two of them are “lighter” and “smaller” respectively. As the weight and size of the pod decreases, it becomes possible and plausible to make the pod include a transportation dolly and fit them inside the jet. </w:t>
      </w:r>
    </w:p>
    <w:p w:rsidRPr="00000000" w:rsidDel="00000000" w:rsidRDefault="00000000" w:rsidR="00000000" w:rsidP="00000000" w14:paraId="000000A9">
      <w:pPr>
        <w:ind w:left="0" w:firstLine="0"/>
        <w:jc w:val="both"/>
        <w:rPr/>
      </w:pPr>
      <w:r w:rsidRPr="00000000" w:rsidDel="00000000" w:rsidR="00000000">
        <w:rPr>
          <w:rtl w:val="0"/>
        </w:rPr>
      </w:r>
    </w:p>
    <w:p w:rsidRPr="00000000" w:rsidDel="00000000" w:rsidRDefault="00000000" w:rsidR="00000000" w:rsidP="00000000" w14:paraId="000000AA">
      <w:pPr>
        <w:ind w:left="0" w:firstLine="0"/>
        <w:jc w:val="both"/>
        <w:rPr/>
      </w:pPr>
      <w:r w:rsidRPr="00000000" w:rsidDel="00000000" w:rsidR="00000000">
        <w:rPr>
          <w:rtl w:val="0"/>
        </w:rPr>
        <w:t xml:space="preserve">In total, the design not only makes the pod lighter and smaller but also easier to maintain the pod.</w:t>
      </w:r>
    </w:p>
    <w:p w:rsidRPr="00000000" w:rsidDel="00000000" w:rsidRDefault="00000000" w:rsidR="00000000" w:rsidP="00000000" w14:paraId="000000AB">
      <w:pPr>
        <w:pStyle w:val="Heading1"/>
        <w:ind w:left="0" w:firstLine="0"/>
        <w:rPr/>
      </w:pPr>
      <w:bookmarkStart w:id="5" w:name="_5ii8skokv7sa" w:colFirst="0" w:colLast="0"/>
      <w:bookmarkEnd w:id="5"/>
      <w:r w:rsidRPr="00000000" w:rsidDel="00000000" w:rsidR="00000000">
        <w:rPr>
          <w:rtl w:val="0"/>
        </w:rPr>
        <w:t xml:space="preserve">6. System Design</w:t>
      </w:r>
    </w:p>
    <w:p w:rsidRPr="00000000" w:rsidDel="00000000" w:rsidRDefault="00000000" w:rsidR="00000000" w:rsidP="00000000" w14:paraId="000000AC">
      <w:pPr>
        <w:ind w:left="0" w:firstLine="0"/>
        <w:jc w:val="both"/>
        <w:rPr/>
      </w:pPr>
      <w:r w:rsidRPr="00000000" w:rsidDel="00000000" w:rsidR="00000000">
        <w:rPr>
          <w:rtl w:val="0"/>
        </w:rPr>
      </w:r>
      <w:sdt>
        <w:sdtPr>
          <w:tag w:val="goog_rdk_5"/>
        </w:sdtPr>
        <w:sdtContent/>
      </w:sdt>
      <w:r w:rsidRPr="00000000" w:rsidDel="00000000" w:rsidR="00000000">
        <w:rPr>
          <w:rtl w:val="0"/>
        </w:rPr>
      </w:r>
      <w:sdt>
        <w:sdtPr>
          <w:tag w:val="goog_rdk_8"/>
        </w:sdtPr>
        <w:sdtContent/>
      </w:sdt>
      <w:r w:rsidRPr="00000000" w:rsidDel="00000000" w:rsidR="00000000">
        <w:rPr>
          <w:rtl w:val="0"/>
        </w:rPr>
      </w:r>
      <w:sdt>
        <w:sdtPr>
          <w:tag w:val="goog_rdk_12"/>
        </w:sdtPr>
        <w:sdtContent/>
      </w:sdt>
      <w:r w:rsidRPr="00000000" w:rsidDel="00000000" w:rsidR="00000000">
        <w:rPr>
          <w:rtl w:val="0"/>
        </w:rPr>
      </w:r>
      <w:sdt>
        <w:sdtPr>
          <w:tag w:val="goog_rdk_17"/>
        </w:sdtPr>
        <w:sdtContent>
          <w:commentRangeStart w:id="0"/>
        </w:sdtContent>
      </w:sdt>
      <w:r w:rsidRPr="00000000" w:rsidDel="00000000" w:rsidR="00000000">
        <w:rPr>
          <w:rtl w:val="0"/>
        </w:rPr>
        <w:t xml:space="preserve">In this section there will be presented</w:t>
      </w:r>
      <w:commentRangeEnd w:id="0"/>
      <w:r>
        <w:rPr>
          <w:rStyle w:val="CommentReference"/>
        </w:rPr>
        <w:commentReference w:id="0"/>
      </w:r>
      <w:r w:rsidRPr="00000000" w:rsidDel="00000000" w:rsidR="00000000">
        <w:rPr>
          <w:rtl w:val="0"/>
        </w:rPr>
        <w:t xml:space="preserve"> diagrams and tables that will help the reader to better understand the system</w:t>
      </w:r>
    </w:p>
    <w:p w:rsidRPr="00000000" w:rsidDel="00000000" w:rsidRDefault="00000000" w:rsidR="00000000" w:rsidP="00000000" w14:paraId="000000AD">
      <w:pPr>
        <w:pStyle w:val="Heading2"/>
        <w:ind w:left="0" w:firstLine="0"/>
        <w:rPr/>
      </w:pPr>
      <w:bookmarkStart w:id="9" w:name="_484d0lanuwn8" w:colFirst="0" w:colLast="0"/>
      <w:bookmarkEnd w:id="9"/>
      <w:r w:rsidRPr="00000000" w:rsidDel="00000000" w:rsidR="00000000">
        <w:rPr>
          <w:rtl w:val="0"/>
        </w:rPr>
        <w:t xml:space="preserve">6.1 Product Breakdown Structure</w:t>
      </w:r>
    </w:p>
    <w:p w:rsidRPr="00000000" w:rsidDel="00000000" w:rsidRDefault="00000000" w:rsidR="00000000" w:rsidP="00000000" w14:paraId="000000AE">
      <w:pPr>
        <w:ind w:left="1440" w:firstLine="0"/>
        <w:rPr/>
      </w:pPr>
      <w:r w:rsidRPr="00000000" w:rsidDel="00000000" w:rsidR="00000000">
        <w:rPr>
          <w:rtl w:val="0"/>
        </w:rPr>
        <w:t xml:space="preserve">In </w:t>
      </w:r>
      <w:hyperlink w:anchor="fig_ProductBreakdownStructure">
        <w:r w:rsidRPr="00000000" w:rsidDel="00000000" w:rsidR="00000000">
          <w:rPr>
            <w:b w:val="0"/>
            <w:i w:val="0"/>
            <w:u w:val="none"/>
            <w:rtl w:val="0"/>
          </w:rPr>
          <w:t xml:space="preserve">figure 2</w:t>
        </w:r>
      </w:hyperlink>
      <w:r w:rsidRPr="00000000" w:rsidDel="00000000" w:rsidR="00000000">
        <w:rPr>
          <w:rtl w:val="0"/>
        </w:rPr>
        <w:t xml:space="preserve"> there are presented the main components of the URP.</w:t>
      </w:r>
      <w:r w:rsidRPr="00000000" w:rsidDel="00000000" w:rsidR="00000000">
        <w:rPr>
          <w:rtl w:val="0"/>
        </w:rPr>
      </w:r>
    </w:p>
    <w:p w:rsidRPr="00000000" w:rsidDel="00000000" w:rsidRDefault="00000000" w:rsidR="00000000" w:rsidP="00000000" w14:paraId="000000AF">
      <w:pPr>
        <w:ind w:left="0" w:firstLine="0"/>
        <w:rPr/>
      </w:pPr>
      <w:hyperlink r:id="rId7">
        <w:r w:rsidRPr="00000000" w:rsidDel="00000000" w:rsidR="00000000">
          <w:rPr/>
          <w:drawing>
            <wp:inline distL="19050" distT="19050" distB="19050" distR="19050">
              <wp:extent cx="5981700" cy="1397000"/>
              <wp:effectExtent b="0" r="0" t="0" l="0"/>
              <wp:docPr name="image6.png" id="3"/>
              <a:graphic>
                <a:graphicData uri="http://schemas.openxmlformats.org/drawingml/2006/picture">
                  <pic:pic>
                    <pic:nvPicPr>
                      <pic:cNvPr name="image6.png" id="0"/>
                      <pic:cNvPicPr preferRelativeResize="0"/>
                    </pic:nvPicPr>
                    <pic:blipFill>
                      <a:blip r:embed="rId8"/>
                      <a:srcRect b="0" r="0" t="0" l="0"/>
                      <a:stretch>
                        <a:fillRect/>
                      </a:stretch>
                    </pic:blipFill>
                    <pic:spPr>
                      <a:xfrm>
                        <a:off x="0" y="0"/>
                        <a:ext cx="5981700" cy="1397000"/>
                      </a:xfrm>
                      <a:prstGeom prst="rect"/>
                      <a:ln/>
                    </pic:spPr>
                  </pic:pic>
                </a:graphicData>
              </a:graphic>
            </wp:inline>
          </w:drawing>
        </w:r>
      </w:hyperlink>
      <w:r w:rsidRPr="00000000" w:rsidDel="00000000" w:rsidR="00000000">
        <w:rPr>
          <w:rtl w:val="0"/>
        </w:rPr>
      </w:r>
    </w:p>
    <w:p w:rsidRPr="00000000" w:rsidDel="00000000" w:rsidRDefault="00000000" w:rsidR="00000000" w:rsidP="00000000" w14:paraId="000000B0">
      <w:pPr>
        <w:ind w:left="0" w:firstLine="0"/>
        <w:jc w:val="center"/>
        <w:rPr/>
      </w:pPr>
      <w:hyperlink w:anchor="figur_ProductBreakdownStructure">
        <w:r w:rsidRPr="00000000" w:rsidDel="00000000" w:rsidR="00000000">
          <w:rPr>
            <w:b w:val="0"/>
            <w:i w:val="0"/>
            <w:u w:val="none"/>
            <w:rtl w:val="0"/>
          </w:rPr>
          <w:t xml:space="preserve">Figure 2</w:t>
        </w:r>
      </w:hyperlink>
      <w:r w:rsidRPr="00000000" w:rsidDel="00000000" w:rsidR="00000000">
        <w:rPr>
          <w:rtl w:val="0"/>
        </w:rPr>
        <w:t xml:space="preserve">.</w:t>
      </w:r>
      <w:r w:rsidRPr="00000000" w:rsidDel="00000000" w:rsidR="00000000">
        <w:rPr>
          <w:rtl w:val="0"/>
        </w:rPr>
        <w:t xml:space="preserve"> Product breakdown structure</w:t>
      </w:r>
    </w:p>
    <w:p w:rsidRPr="00000000" w:rsidDel="00000000" w:rsidRDefault="00000000" w:rsidR="00000000" w:rsidP="00000000" w14:paraId="000000B1">
      <w:pPr>
        <w:pStyle w:val="Heading2"/>
        <w:ind w:left="0" w:firstLine="0"/>
        <w:rPr/>
      </w:pPr>
      <w:bookmarkStart w:id="9" w:name="_484d0lanuwn8" w:colFirst="0" w:colLast="0"/>
      <w:bookmarkEnd w:id="9"/>
      <w:r w:rsidRPr="00000000" w:rsidDel="00000000" w:rsidR="00000000">
        <w:rPr>
          <w:rtl w:val="0"/>
        </w:rPr>
        <w:t xml:space="preserve">6.2 Software Design</w:t>
      </w:r>
    </w:p>
    <w:p w:rsidRPr="00000000" w:rsidDel="00000000" w:rsidRDefault="00000000" w:rsidR="00000000" w:rsidP="00000000" w14:paraId="000000B2">
      <w:pPr>
        <w:ind w:left="0" w:firstLine="0"/>
        <w:jc w:val="both"/>
        <w:rPr/>
      </w:pPr>
      <w:r w:rsidRPr="00000000" w:rsidDel="00000000" w:rsidR="00000000">
        <w:rPr>
          <w:rtl w:val="0"/>
        </w:rPr>
        <w:t xml:space="preserve">Existing RMS software of the MRP will be used as much as possible for the design and development of the new RMS software for the URP. This allows reducing development costs and time. Moreover, reusing software design, which has been tested and proved in the field, </w:t>
      </w:r>
      <w:sdt>
        <w:sdtPr>
          <w:tag w:val="goog_rdk_9"/>
        </w:sdtPr>
        <w:sdtContent/>
      </w:sdt>
      <w:r w:rsidRPr="00000000" w:rsidDel="00000000" w:rsidR="00000000">
        <w:rPr>
          <w:rtl w:val="0"/>
        </w:rPr>
      </w:r>
      <w:sdt>
        <w:sdtPr>
          <w:tag w:val="goog_rdk_13"/>
        </w:sdtPr>
        <w:sdtContent/>
      </w:sdt>
      <w:r w:rsidRPr="00000000" w:rsidDel="00000000" w:rsidR="00000000">
        <w:rPr>
          <w:rtl w:val="0"/>
        </w:rPr>
      </w:r>
      <w:sdt>
        <w:sdtPr>
          <w:tag w:val="goog_rdk_18"/>
        </w:sdtPr>
        <w:sdtContent>
          <w:commentRangeStart w:id="1"/>
        </w:sdtContent>
      </w:sdt>
      <w:r w:rsidRPr="00000000" w:rsidDel="00000000" w:rsidR="00000000">
        <w:rPr>
          <w:rtl w:val="0"/>
        </w:rPr>
        <w:t xml:space="preserve">increases confidence in the new solution.</w:t>
      </w:r>
      <w:commentRangeEnd w:id="1"/>
      <w:r>
        <w:rPr>
          <w:rStyle w:val="CommentReference"/>
        </w:rPr>
        <w:commentReference w:id="1"/>
      </w:r>
      <w:r w:rsidRPr="00000000" w:rsidDel="00000000" w:rsidR="00000000">
        <w:rPr>
          <w:rtl w:val="0"/>
        </w:rPr>
        <w:t xml:space="preserve"> Therefore, more specific design for the software of the URP will be available after analysing and adopting existing solutions. However, required high level software components and the control flow have been identified and are provided in </w:t>
      </w:r>
      <w:hyperlink w:anchor="fig_high_level_software_design">
        <w:r w:rsidRPr="00000000" w:rsidDel="00000000" w:rsidR="00000000">
          <w:rPr>
            <w:b w:val="0"/>
            <w:i w:val="0"/>
            <w:u w:val="none"/>
            <w:rtl w:val="0"/>
          </w:rPr>
          <w:t xml:space="preserve">figure 3</w:t>
        </w:r>
      </w:hyperlink>
      <w:r w:rsidRPr="00000000" w:rsidDel="00000000" w:rsidR="00000000">
        <w:rPr>
          <w:rtl w:val="0"/>
        </w:rPr>
        <w:t xml:space="preserve">.</w:t>
      </w:r>
      <w:r w:rsidRPr="00000000" w:rsidDel="00000000" w:rsidR="00000000">
        <w:rPr>
          <w:rtl w:val="0"/>
        </w:rPr>
        <w:t xml:space="preserve"> Short descriptions of the identified software components can be found in </w:t>
      </w:r>
      <w:hyperlink w:anchor="tab_high_level_software_component_descriptions">
        <w:r w:rsidRPr="00000000" w:rsidDel="00000000" w:rsidR="00000000">
          <w:rPr>
            <w:b w:val="0"/>
            <w:i w:val="0"/>
            <w:u w:val="none"/>
            <w:rtl w:val="0"/>
          </w:rPr>
          <w:t xml:space="preserve">table 3</w:t>
        </w:r>
      </w:hyperlink>
      <w:r w:rsidRPr="00000000" w:rsidDel="00000000" w:rsidR="00000000">
        <w:rPr>
          <w:rtl w:val="0"/>
        </w:rPr>
        <w:t xml:space="preserve">. </w:t>
      </w:r>
    </w:p>
    <w:p w:rsidRPr="00000000" w:rsidDel="00000000" w:rsidRDefault="00000000" w:rsidR="00000000" w:rsidP="00000000" w14:paraId="000000B3">
      <w:pPr>
        <w:ind w:left="0" w:firstLine="0"/>
        <w:jc w:val="both"/>
        <w:rPr/>
      </w:pPr>
      <w:r w:rsidRPr="00000000" w:rsidDel="00000000" w:rsidR="00000000">
        <w:rPr>
          <w:rtl w:val="0"/>
        </w:rPr>
      </w:r>
    </w:p>
    <w:p w:rsidRPr="00000000" w:rsidDel="00000000" w:rsidRDefault="00000000" w:rsidR="00000000" w:rsidP="00000000" w14:paraId="000000B4">
      <w:pPr>
        <w:ind w:left="0" w:firstLine="0"/>
        <w:jc w:val="center"/>
        <w:rPr/>
      </w:pPr>
      <w:hyperlink r:id="rId9">
        <w:r w:rsidRPr="00000000" w:rsidDel="00000000" w:rsidR="00000000">
          <w:rPr/>
          <w:drawing>
            <wp:inline distL="19050" distT="19050" distB="19050" distR="19050">
              <wp:extent cx="5219700" cy="4140200"/>
              <wp:effectExtent b="0" r="0" t="0" l="0"/>
              <wp:docPr name="image7.png" id="6"/>
              <a:graphic>
                <a:graphicData uri="http://schemas.openxmlformats.org/drawingml/2006/picture">
                  <pic:pic>
                    <pic:nvPicPr>
                      <pic:cNvPr name="image7.png" id="0"/>
                      <pic:cNvPicPr preferRelativeResize="0"/>
                    </pic:nvPicPr>
                    <pic:blipFill>
                      <a:blip r:embed="rId10"/>
                      <a:srcRect b="0" r="0" t="0" l="0"/>
                      <a:stretch>
                        <a:fillRect/>
                      </a:stretch>
                    </pic:blipFill>
                    <pic:spPr>
                      <a:xfrm>
                        <a:off x="0" y="0"/>
                        <a:ext cx="5219700" cy="4140200"/>
                      </a:xfrm>
                      <a:prstGeom prst="rect"/>
                      <a:ln/>
                    </pic:spPr>
                  </pic:pic>
                </a:graphicData>
              </a:graphic>
            </wp:inline>
          </w:drawing>
        </w:r>
      </w:hyperlink>
      <w:r w:rsidRPr="00000000" w:rsidDel="00000000" w:rsidR="00000000">
        <w:rPr>
          <w:rtl w:val="0"/>
        </w:rPr>
      </w:r>
    </w:p>
    <w:p w:rsidRPr="00000000" w:rsidDel="00000000" w:rsidRDefault="00000000" w:rsidR="00000000" w:rsidP="00000000" w14:paraId="000000B5">
      <w:pPr>
        <w:ind w:left="0" w:firstLine="0"/>
        <w:jc w:val="center"/>
        <w:rPr/>
      </w:pPr>
      <w:hyperlink w:anchor="figur_high_level_software_design">
        <w:r w:rsidRPr="00000000" w:rsidDel="00000000" w:rsidR="00000000">
          <w:rPr>
            <w:b w:val="0"/>
            <w:i w:val="0"/>
            <w:u w:val="none"/>
            <w:rtl w:val="0"/>
          </w:rPr>
          <w:t xml:space="preserve">Figure 3</w:t>
        </w:r>
      </w:hyperlink>
      <w:r w:rsidRPr="00000000" w:rsidDel="00000000" w:rsidR="00000000">
        <w:rPr>
          <w:rtl w:val="0"/>
        </w:rPr>
        <w:t xml:space="preserve">. High level software design</w:t>
      </w:r>
    </w:p>
    <w:p w:rsidRPr="00000000" w:rsidDel="00000000" w:rsidRDefault="00000000" w:rsidR="00000000" w:rsidP="00000000" w14:paraId="000000B6">
      <w:pPr>
        <w:ind w:left="0" w:firstLine="0"/>
        <w:jc w:val="center"/>
        <w:rPr/>
      </w:pPr>
      <w:r w:rsidRPr="00000000" w:rsidDel="00000000" w:rsidR="00000000">
        <w:rPr>
          <w:rtl w:val="0"/>
        </w:rPr>
      </w:r>
    </w:p>
    <w:p w:rsidRPr="00000000" w:rsidDel="00000000" w:rsidRDefault="00000000" w:rsidR="00000000" w:rsidP="00000000" w14:paraId="000000B7">
      <w:pPr>
        <w:ind w:left="0" w:firstLine="0"/>
        <w:jc w:val="center"/>
        <w:rPr/>
      </w:pPr>
      <w:hyperlink w:anchor="table_high_level_software_component_descriptions">
        <w:r w:rsidRPr="00000000" w:rsidDel="00000000" w:rsidR="00000000">
          <w:rPr>
            <w:b w:val="0"/>
            <w:i w:val="0"/>
            <w:u w:val="none"/>
            <w:rtl w:val="0"/>
          </w:rPr>
          <w:t xml:space="preserve">Table 3</w:t>
        </w:r>
      </w:hyperlink>
      <w:r w:rsidRPr="00000000" w:rsidDel="00000000" w:rsidR="00000000">
        <w:rPr>
          <w:rtl w:val="0"/>
        </w:rPr>
        <w:t xml:space="preserve">. High level software component descriptions</w:t>
      </w:r>
    </w:p>
    <w:tbl>
      <w:tblPr>
        <w:tblStyle w:val="Table5"/>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4665"/>
        <w:gridCol w:w="4695"/>
        <w:tblGridChange w:id="0">
          <w:tblGrid>
            <w:gridCol w:w="4665"/>
            <w:gridCol w:w="4695"/>
          </w:tblGrid>
        </w:tblGridChange>
      </w:tblGrid>
      <w:tr>
        <w:tc>
          <w:tcPr>
            <w:shd w:val="clear" w:fill="999999"/>
            <w:tcMar>
              <w:top w:w="100.0" w:type="dxa"/>
              <w:left w:w="100.0" w:type="dxa"/>
              <w:bottom w:w="100.0" w:type="dxa"/>
              <w:right w:w="100.0" w:type="dxa"/>
            </w:tcMar>
            <w:vAlign w:val="top"/>
          </w:tcPr>
          <w:p w:rsidRPr="00000000" w:rsidDel="00000000" w:rsidRDefault="00000000" w:rsidR="00000000" w:rsidP="00000000" w14:paraId="000000B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Software component</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B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Function</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B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RS-170 Interface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B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both"/>
              <w:rPr/>
            </w:pPr>
            <w:r w:rsidRPr="00000000" w:rsidDel="00000000" w:rsidR="00000000">
              <w:rPr>
                <w:rtl w:val="0"/>
              </w:rPr>
              <w:t xml:space="preserve">Implements RS-170 standard video interface and provides live video to the cockpit.</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B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Analog Interface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B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both"/>
              <w:rPr/>
            </w:pPr>
            <w:r w:rsidRPr="00000000" w:rsidDel="00000000" w:rsidR="00000000">
              <w:rPr>
                <w:rtl w:val="0"/>
              </w:rPr>
              <w:t xml:space="preserve">Monitors and notifies about </w:t>
            </w:r>
            <w:r w:rsidRPr="00000000" w:rsidDel="00000000" w:rsidR="00000000">
              <w:rPr>
                <w:b w:val="1"/>
                <w:rtl w:val="0"/>
              </w:rPr>
              <w:t xml:space="preserve">Power On </w:t>
            </w:r>
            <w:r w:rsidRPr="00000000" w:rsidDel="00000000" w:rsidR="00000000">
              <w:rPr>
                <w:rtl w:val="0"/>
              </w:rPr>
              <w:t xml:space="preserve">and </w:t>
            </w:r>
            <w:r w:rsidRPr="00000000" w:rsidDel="00000000" w:rsidR="00000000">
              <w:rPr>
                <w:b w:val="1"/>
                <w:rtl w:val="0"/>
              </w:rPr>
              <w:t xml:space="preserve">Zeroise </w:t>
            </w:r>
            <w:r w:rsidRPr="00000000" w:rsidDel="00000000" w:rsidR="00000000">
              <w:rPr>
                <w:rtl w:val="0"/>
              </w:rPr>
              <w:t xml:space="preserve">signals from the aircraft.</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B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Memory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B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both"/>
              <w:rPr/>
            </w:pPr>
            <w:r w:rsidRPr="00000000" w:rsidDel="00000000" w:rsidR="00000000">
              <w:rPr>
                <w:rtl w:val="0"/>
              </w:rPr>
              <w:t xml:space="preserve">Handles storing and retrieving images to and from the solid state memory.</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Imaging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both"/>
              <w:rPr/>
            </w:pPr>
            <w:r w:rsidRPr="00000000" w:rsidDel="00000000" w:rsidR="00000000">
              <w:rPr>
                <w:rtl w:val="0"/>
              </w:rPr>
              <w:t xml:space="preserve">Handles overall functionality of capturing images including elevation compensation and georeferencing information.</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Environmental Control System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both"/>
              <w:rPr/>
            </w:pPr>
            <w:r w:rsidRPr="00000000" w:rsidDel="00000000" w:rsidR="00000000">
              <w:rPr>
                <w:rtl w:val="0"/>
              </w:rPr>
              <w:t xml:space="preserve">Implements interface to the Environmental Control System and ensures required environmental conditions in the MRP.</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Digital elevation model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Obtains and provides relevant elevation information.</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Georeference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Obtains and provides relevant geolocation information.</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Camera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Implements interface to the camera sensor and performs imaging.</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MIL-STD 1553 Interface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B">
            <w:pPr>
              <w:widowControl w:val="0"/>
              <w:spacing w:line="240" w:lineRule="auto"/>
              <w:rPr/>
            </w:pPr>
            <w:r w:rsidRPr="00000000" w:rsidDel="00000000" w:rsidR="00000000">
              <w:rPr>
                <w:rtl w:val="0"/>
              </w:rPr>
              <w:t xml:space="preserve">Implements MIL-STD 1553 Interface and provides sensor data from the aircraft.</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Mission Handler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D">
            <w:pPr>
              <w:widowControl w:val="0"/>
              <w:spacing w:line="240" w:lineRule="auto"/>
              <w:rPr/>
            </w:pPr>
            <w:r w:rsidRPr="00000000" w:rsidDel="00000000" w:rsidR="00000000">
              <w:rPr>
                <w:rtl w:val="0"/>
              </w:rPr>
              <w:t xml:space="preserve">Handles and provides relevant information about pre planned reconnaissance missions.</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C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URP Controller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CF">
            <w:pPr>
              <w:widowControl w:val="0"/>
              <w:spacing w:line="240" w:lineRule="auto"/>
              <w:rPr/>
            </w:pPr>
            <w:r w:rsidRPr="00000000" w:rsidDel="00000000" w:rsidR="00000000">
              <w:rPr>
                <w:rtl w:val="0"/>
              </w:rPr>
              <w:t xml:space="preserve">Top level software component facilitating interactions between other software components and implementing top level functionality of the MRP.</w:t>
            </w:r>
          </w:p>
        </w:tc>
      </w:tr>
    </w:tbl>
    <w:p w:rsidRPr="00000000" w:rsidDel="00000000" w:rsidRDefault="00000000" w:rsidR="00000000" w:rsidP="00000000" w14:paraId="000000D0">
      <w:pPr>
        <w:ind w:left="0" w:firstLine="0"/>
        <w:jc w:val="left"/>
        <w:rPr/>
      </w:pPr>
      <w:r w:rsidRPr="00000000" w:rsidDel="00000000" w:rsidR="00000000">
        <w:rPr>
          <w:rtl w:val="0"/>
        </w:rPr>
      </w:r>
    </w:p>
    <w:p w:rsidRPr="00000000" w:rsidDel="00000000" w:rsidRDefault="00000000" w:rsidR="00000000" w:rsidP="00000000" w14:paraId="000000D1">
      <w:pPr>
        <w:pStyle w:val="Heading2"/>
        <w:ind w:left="0" w:firstLine="0"/>
        <w:rPr/>
      </w:pPr>
      <w:bookmarkStart w:id="10" w:name="_xuzjsrdc0zaa" w:colFirst="0" w:colLast="0"/>
      <w:bookmarkEnd w:id="10"/>
      <w:r w:rsidRPr="00000000" w:rsidDel="00000000" w:rsidR="00000000">
        <w:rPr>
          <w:rtl w:val="0"/>
        </w:rPr>
        <w:t xml:space="preserve">6.3 Electronic System Design</w:t>
      </w:r>
    </w:p>
    <w:p w:rsidRPr="00000000" w:rsidDel="00000000" w:rsidRDefault="00000000" w:rsidR="00000000" w:rsidP="00000000" w14:paraId="000000D2">
      <w:pPr>
        <w:jc w:val="both"/>
        <w:rPr/>
      </w:pPr>
      <w:r w:rsidRPr="00000000" w:rsidDel="00000000" w:rsidR="00000000">
        <w:rPr>
          <w:rtl w:val="0"/>
        </w:rPr>
        <w:t xml:space="preserve">In this section there will be presented the diagrams that will detail the electronics parts of the system and the relationship/interfaces between them and to the environment.</w:t>
      </w:r>
    </w:p>
    <w:p w:rsidRPr="00000000" w:rsidDel="00000000" w:rsidRDefault="00000000" w:rsidR="00000000" w:rsidP="00000000" w14:paraId="000000D3">
      <w:pPr>
        <w:pStyle w:val="Heading3"/>
        <w:ind w:left="0" w:firstLine="0"/>
        <w:rPr/>
      </w:pPr>
      <w:bookmarkStart w:id="11" w:name="_kn5b7fkdzyvv" w:colFirst="0" w:colLast="0"/>
      <w:bookmarkEnd w:id="11"/>
      <w:r w:rsidRPr="00000000" w:rsidDel="00000000" w:rsidR="00000000">
        <w:rPr>
          <w:rtl w:val="0"/>
        </w:rPr>
        <w:t xml:space="preserve">6.3.1 System Block Diagram</w:t>
      </w:r>
    </w:p>
    <w:p w:rsidRPr="00000000" w:rsidDel="00000000" w:rsidRDefault="00000000" w:rsidR="00000000" w:rsidP="00000000" w14:paraId="000000D4">
      <w:pPr>
        <w:ind w:left="0" w:firstLine="0"/>
        <w:rPr/>
      </w:pPr>
      <w:r w:rsidRPr="00000000" w:rsidDel="00000000" w:rsidR="00000000">
        <w:rPr>
          <w:rtl w:val="0"/>
        </w:rPr>
      </w:r>
    </w:p>
    <w:p w:rsidRPr="00000000" w:rsidDel="00000000" w:rsidRDefault="00000000" w:rsidR="00000000" w:rsidP="00000000" w14:paraId="000000D5">
      <w:pPr>
        <w:ind w:left="0" w:firstLine="0"/>
        <w:jc w:val="both"/>
        <w:rPr/>
      </w:pPr>
      <w:r w:rsidRPr="00000000" w:rsidDel="00000000" w:rsidR="00000000">
        <w:rPr>
          <w:rtl w:val="0"/>
        </w:rPr>
        <w:t xml:space="preserve">This section describes main system components and interaction between them. URP Power system describes power to all other system components. Control system controls functionality of other components according to the mission plan. All components have access to the memory system to make them possible to store logs and relevant information.</w:t>
      </w:r>
    </w:p>
    <w:p w:rsidRPr="00000000" w:rsidDel="00000000" w:rsidRDefault="00000000" w:rsidR="00000000" w:rsidP="00000000" w14:paraId="000000D6">
      <w:pPr>
        <w:jc w:val="center"/>
        <w:rPr/>
      </w:pPr>
      <w:r w:rsidRPr="00000000" w:rsidDel="00000000" w:rsidR="00000000">
        <w:rPr/>
        <w:drawing>
          <wp:inline distL="114300" distT="114300" distB="114300" distR="114300">
            <wp:extent cx="5319713" cy="3352800"/>
            <wp:effectExtent b="0" r="0" t="0" l="0"/>
            <wp:docPr name="image2.png" id="1"/>
            <a:graphic>
              <a:graphicData uri="http://schemas.openxmlformats.org/drawingml/2006/picture">
                <pic:pic>
                  <pic:nvPicPr>
                    <pic:cNvPr name="image2.png" id="0"/>
                    <pic:cNvPicPr preferRelativeResize="0"/>
                  </pic:nvPicPr>
                  <pic:blipFill>
                    <a:blip r:embed="rId11"/>
                    <a:srcRect b="0" r="0" t="0" l="0"/>
                    <a:stretch>
                      <a:fillRect/>
                    </a:stretch>
                  </pic:blipFill>
                  <pic:spPr>
                    <a:xfrm>
                      <a:off x="0" y="0"/>
                      <a:ext cx="5319713" cy="3352800"/>
                    </a:xfrm>
                    <a:prstGeom prst="rect"/>
                    <a:ln/>
                  </pic:spPr>
                </pic:pic>
              </a:graphicData>
            </a:graphic>
          </wp:inline>
        </w:drawing>
      </w:r>
      <w:r w:rsidRPr="00000000" w:rsidDel="00000000" w:rsidR="00000000">
        <w:rPr>
          <w:rtl w:val="0"/>
        </w:rPr>
        <w:br w:type="textWrapping"/>
      </w:r>
      <w:hyperlink w:anchor="figur_urp_interfaces">
        <w:r w:rsidRPr="00000000" w:rsidDel="00000000" w:rsidR="00000000">
          <w:rPr>
            <w:b w:val="0"/>
            <w:i w:val="0"/>
            <w:u w:val="none"/>
            <w:rtl w:val="0"/>
          </w:rPr>
          <w:t xml:space="preserve">Figure 4</w:t>
        </w:r>
      </w:hyperlink>
      <w:r w:rsidRPr="00000000" w:rsidDel="00000000" w:rsidR="00000000">
        <w:rPr>
          <w:rtl w:val="0"/>
        </w:rPr>
        <w:t xml:space="preserve">. System block diagram</w:t>
      </w:r>
    </w:p>
    <w:p w:rsidRPr="00000000" w:rsidDel="00000000" w:rsidRDefault="00000000" w:rsidR="00000000" w:rsidP="00000000" w14:paraId="000000D7">
      <w:pPr>
        <w:pStyle w:val="Heading3"/>
        <w:ind w:left="0" w:firstLine="0"/>
        <w:rPr/>
      </w:pPr>
      <w:bookmarkStart w:id="11" w:name="_kn5b7fkdzyvv" w:colFirst="0" w:colLast="0"/>
      <w:bookmarkEnd w:id="11"/>
      <w:r w:rsidRPr="00000000" w:rsidDel="00000000" w:rsidR="00000000">
        <w:rPr>
          <w:rtl w:val="0"/>
        </w:rPr>
        <w:t xml:space="preserve">6.3.2 Interface Definitions</w:t>
      </w:r>
    </w:p>
    <w:p w:rsidRPr="00000000" w:rsidDel="00000000" w:rsidRDefault="00000000" w:rsidR="00000000" w:rsidP="00000000" w14:paraId="000000D8">
      <w:pPr>
        <w:ind w:left="0" w:firstLine="0"/>
        <w:jc w:val="both"/>
        <w:rPr/>
      </w:pPr>
      <w:r w:rsidRPr="00000000" w:rsidDel="00000000" w:rsidR="00000000">
        <w:rPr>
          <w:rtl w:val="0"/>
        </w:rPr>
        <w:t xml:space="preserve">This section describes main interfaces that have to be implemented in URP from a software design perspective. URP has to be connected to F-16 and be able to connect to it’s interfaces. URP is working mostly as a standalone module which processes all captured data internally, however it still has to obtain power from F-16 to which is attached and that is 115V 400HZ AC. Analog interface handler has to listen for Power on signal and Zeroise signal (28V). MIL-STD 1553 is used as input data transfer protocol for receiving F-16’s sensor information and RS-170 standard video interface is used as output to send video directly to the pilot’s cockpit. In </w:t>
      </w:r>
      <w:r w:rsidRPr="00000000" w:rsidDel="00000000" w:rsidR="00000000">
        <w:rPr>
          <w:i w:val="1"/>
          <w:rtl w:val="0"/>
        </w:rPr>
        <w:t xml:space="preserve">Figure 4 </w:t>
      </w:r>
      <w:r w:rsidRPr="00000000" w:rsidDel="00000000" w:rsidR="00000000">
        <w:rPr>
          <w:rtl w:val="0"/>
        </w:rPr>
        <w:t xml:space="preserve">is the Interface diagram. To see which module requires a specific interface check </w:t>
      </w:r>
      <w:r w:rsidRPr="00000000" w:rsidDel="00000000" w:rsidR="00000000">
        <w:rPr>
          <w:i w:val="1"/>
          <w:rtl w:val="0"/>
        </w:rPr>
        <w:t xml:space="preserve">Table 3 </w:t>
      </w:r>
      <w:r w:rsidRPr="00000000" w:rsidDel="00000000" w:rsidR="00000000">
        <w:rPr>
          <w:rtl w:val="0"/>
        </w:rPr>
        <w:t xml:space="preserve">diagram from Software design section.</w:t>
      </w:r>
      <w:r w:rsidRPr="00000000" w:rsidDel="00000000" w:rsidR="00000000">
        <w:rPr>
          <w:rtl w:val="0"/>
        </w:rPr>
      </w:r>
    </w:p>
    <w:p w:rsidRPr="00000000" w:rsidDel="00000000" w:rsidRDefault="00000000" w:rsidR="00000000" w:rsidP="00000000" w14:paraId="000000D9">
      <w:pPr>
        <w:ind w:left="0" w:firstLine="0"/>
        <w:rPr/>
      </w:pPr>
      <w:r w:rsidRPr="00000000" w:rsidDel="00000000" w:rsidR="00000000">
        <w:rPr>
          <w:rtl w:val="0"/>
        </w:rPr>
      </w:r>
    </w:p>
    <w:p w:rsidRPr="00000000" w:rsidDel="00000000" w:rsidRDefault="00000000" w:rsidR="00000000" w:rsidP="00000000" w14:paraId="000000DA">
      <w:pPr>
        <w:ind w:left="0" w:firstLine="0"/>
        <w:jc w:val="center"/>
        <w:rPr/>
      </w:pPr>
      <w:hyperlink r:id="rId12">
        <w:r w:rsidRPr="00000000" w:rsidDel="00000000" w:rsidR="00000000">
          <w:rPr/>
          <w:drawing>
            <wp:inline distL="19050" distT="19050" distB="19050" distR="19050">
              <wp:extent cx="3886200" cy="3098800"/>
              <wp:effectExtent b="0" r="0" t="0" l="0"/>
              <wp:docPr name="image3.png" id="5"/>
              <a:graphic>
                <a:graphicData uri="http://schemas.openxmlformats.org/drawingml/2006/picture">
                  <pic:pic>
                    <pic:nvPicPr>
                      <pic:cNvPr name="image3.png" id="0"/>
                      <pic:cNvPicPr preferRelativeResize="0"/>
                    </pic:nvPicPr>
                    <pic:blipFill>
                      <a:blip r:embed="rId13"/>
                      <a:srcRect b="0" r="0" t="0" l="0"/>
                      <a:stretch>
                        <a:fillRect/>
                      </a:stretch>
                    </pic:blipFill>
                    <pic:spPr>
                      <a:xfrm>
                        <a:off x="0" y="0"/>
                        <a:ext cx="3886200" cy="3098800"/>
                      </a:xfrm>
                      <a:prstGeom prst="rect"/>
                      <a:ln/>
                    </pic:spPr>
                  </pic:pic>
                </a:graphicData>
              </a:graphic>
            </wp:inline>
          </w:drawing>
        </w:r>
      </w:hyperlink>
      <w:r w:rsidRPr="00000000" w:rsidDel="00000000" w:rsidR="00000000">
        <w:rPr>
          <w:rtl w:val="0"/>
        </w:rPr>
      </w:r>
    </w:p>
    <w:p w:rsidRPr="00000000" w:rsidDel="00000000" w:rsidRDefault="00000000" w:rsidR="00000000" w:rsidP="00000000" w14:paraId="000000DB">
      <w:pPr>
        <w:ind w:left="0" w:firstLine="0"/>
        <w:jc w:val="center"/>
        <w:rPr/>
      </w:pPr>
      <w:hyperlink w:anchor="figur_urp_interfaces">
        <w:r w:rsidRPr="00000000" w:rsidDel="00000000" w:rsidR="00000000">
          <w:rPr>
            <w:b w:val="0"/>
            <w:i w:val="0"/>
            <w:u w:val="none"/>
            <w:rtl w:val="0"/>
          </w:rPr>
          <w:t xml:space="preserve">Figure 5</w:t>
        </w:r>
      </w:hyperlink>
      <w:r w:rsidRPr="00000000" w:rsidDel="00000000" w:rsidR="00000000">
        <w:rPr>
          <w:rtl w:val="0"/>
        </w:rPr>
        <w:t xml:space="preserve">. URP Interfaces</w:t>
      </w:r>
    </w:p>
    <w:p w:rsidRPr="00000000" w:rsidDel="00000000" w:rsidRDefault="00000000" w:rsidR="00000000" w:rsidP="00000000" w14:paraId="000000DC">
      <w:pPr>
        <w:ind w:left="0" w:firstLine="0"/>
        <w:jc w:val="left"/>
        <w:rPr/>
      </w:pPr>
      <w:r w:rsidRPr="00000000" w:rsidDel="00000000" w:rsidR="00000000">
        <w:rPr>
          <w:rtl w:val="0"/>
        </w:rPr>
      </w:r>
    </w:p>
    <w:p w:rsidRPr="00000000" w:rsidDel="00000000" w:rsidRDefault="00000000" w:rsidR="00000000" w:rsidP="00000000" w14:paraId="000000DD">
      <w:pPr>
        <w:pStyle w:val="Heading2"/>
        <w:ind w:left="0" w:firstLine="0"/>
        <w:jc w:val="both"/>
        <w:rPr/>
      </w:pPr>
      <w:bookmarkStart w:id="12" w:name="_nqi4e9vmsnlu" w:colFirst="0" w:colLast="0"/>
      <w:bookmarkEnd w:id="12"/>
      <w:r w:rsidRPr="00000000" w:rsidDel="00000000" w:rsidR="00000000">
        <w:rPr>
          <w:rtl w:val="0"/>
        </w:rPr>
        <w:t xml:space="preserve">6.4 Mechanical Design</w:t>
      </w:r>
    </w:p>
    <w:p w:rsidRPr="00000000" w:rsidDel="00000000" w:rsidRDefault="00000000" w:rsidR="00000000" w:rsidP="00000000" w14:paraId="000000DE">
      <w:pPr>
        <w:jc w:val="both"/>
        <w:rPr/>
      </w:pPr>
      <w:r w:rsidRPr="00000000" w:rsidDel="00000000" w:rsidR="00000000">
        <w:rPr>
          <w:rtl w:val="0"/>
        </w:rPr>
        <w:t xml:space="preserve">This section describes several key components of the URP system design from a mechanical engineering perspective. According to the MRP major components overview analysis from the referenced ConOps document, two important mechanical designs shall be used, namely the choice of the camera module, as well as the ECU, including the selection of the insulation materials choice. </w:t>
      </w:r>
    </w:p>
    <w:p w:rsidRPr="00000000" w:rsidDel="00000000" w:rsidRDefault="00000000" w:rsidR="00000000" w:rsidP="00000000" w14:paraId="000000DF">
      <w:pPr>
        <w:rPr/>
      </w:pPr>
      <w:r w:rsidRPr="00000000" w:rsidDel="00000000" w:rsidR="00000000">
        <w:rPr>
          <w:rtl w:val="0"/>
        </w:rPr>
      </w:r>
    </w:p>
    <w:p w:rsidRPr="00000000" w:rsidDel="00000000" w:rsidRDefault="00000000" w:rsidR="00000000" w:rsidP="00000000" w14:paraId="000000E0">
      <w:pPr>
        <w:jc w:val="both"/>
        <w:rPr/>
      </w:pPr>
      <w:r w:rsidRPr="00000000" w:rsidDel="00000000" w:rsidR="00000000">
        <w:rPr>
          <w:rtl w:val="0"/>
        </w:rPr>
        <w:t xml:space="preserve">The two mechanical designs mentioned above are represented below, predicated by 3D rendering images of the assemblies in question and followed by detailed description of the said interfaces.</w:t>
      </w:r>
    </w:p>
    <w:p w:rsidRPr="00000000" w:rsidDel="00000000" w:rsidRDefault="00000000" w:rsidR="00000000" w:rsidP="00000000" w14:paraId="000000E1">
      <w:pPr>
        <w:rPr/>
      </w:pPr>
      <w:r w:rsidRPr="00000000" w:rsidDel="00000000" w:rsidR="00000000">
        <w:rPr>
          <w:rtl w:val="0"/>
        </w:rPr>
      </w:r>
    </w:p>
    <w:p w:rsidRPr="00000000" w:rsidDel="00000000" w:rsidRDefault="00000000" w:rsidR="00000000" w:rsidP="00000000" w14:paraId="000000E2">
      <w:pPr>
        <w:jc w:val="center"/>
        <w:rPr/>
      </w:pPr>
      <w:r w:rsidRPr="00000000" w:rsidDel="00000000" w:rsidR="00000000">
        <w:rPr/>
        <w:drawing>
          <wp:inline distL="114300" distT="114300" distB="114300" distR="114300">
            <wp:extent cx="5943600" cy="2921000"/>
            <wp:effectExtent b="0" r="0" t="0" l="0"/>
            <wp:docPr name="image1.png" id="7"/>
            <a:graphic>
              <a:graphicData uri="http://schemas.openxmlformats.org/drawingml/2006/picture">
                <pic:pic>
                  <pic:nvPicPr>
                    <pic:cNvPr name="image1.png" id="0"/>
                    <pic:cNvPicPr preferRelativeResize="0"/>
                  </pic:nvPicPr>
                  <pic:blipFill>
                    <a:blip r:embed="rId14"/>
                    <a:srcRect b="0" r="0" t="0" l="0"/>
                    <a:stretch>
                      <a:fillRect/>
                    </a:stretch>
                  </pic:blipFill>
                  <pic:spPr>
                    <a:xfrm>
                      <a:off x="0" y="0"/>
                      <a:ext cx="5943600" cy="2921000"/>
                    </a:xfrm>
                    <a:prstGeom prst="rect"/>
                    <a:ln/>
                  </pic:spPr>
                </pic:pic>
              </a:graphicData>
            </a:graphic>
          </wp:inline>
        </w:drawing>
      </w:r>
      <w:r w:rsidRPr="00000000" w:rsidDel="00000000" w:rsidR="00000000">
        <w:rPr>
          <w:rtl w:val="0"/>
        </w:rPr>
      </w:r>
    </w:p>
    <w:p w:rsidRPr="00000000" w:rsidDel="00000000" w:rsidRDefault="00000000" w:rsidR="00000000" w:rsidP="00000000" w14:paraId="000000E3">
      <w:pPr>
        <w:jc w:val="center"/>
        <w:rPr/>
      </w:pPr>
      <w:r w:rsidRPr="00000000" w:rsidDel="00000000" w:rsidR="00000000">
        <w:rPr>
          <w:rtl w:val="0"/>
        </w:rPr>
      </w:r>
    </w:p>
    <w:p w:rsidRPr="00000000" w:rsidDel="00000000" w:rsidRDefault="00000000" w:rsidR="00000000" w:rsidP="00000000" w14:paraId="000000E4">
      <w:pPr>
        <w:jc w:val="center"/>
        <w:rPr/>
      </w:pPr>
      <w:hyperlink w:anchor="figur_mechanical_design_rendering_for_camera_selection">
        <w:r w:rsidRPr="00000000" w:rsidDel="00000000" w:rsidR="00000000">
          <w:rPr>
            <w:b w:val="0"/>
            <w:i w:val="0"/>
            <w:u w:val="none"/>
            <w:rtl w:val="0"/>
          </w:rPr>
          <w:t xml:space="preserve">Figure 6</w:t>
        </w:r>
      </w:hyperlink>
      <w:r w:rsidRPr="00000000" w:rsidDel="00000000" w:rsidR="00000000">
        <w:rPr>
          <w:rtl w:val="0"/>
        </w:rPr>
        <w:t xml:space="preserve">.</w:t>
      </w:r>
      <w:r w:rsidRPr="00000000" w:rsidDel="00000000" w:rsidR="00000000">
        <w:rPr>
          <w:rtl w:val="0"/>
        </w:rPr>
        <w:t xml:space="preserve"> Mechanical design rendering for camera selection</w:t>
      </w:r>
    </w:p>
    <w:p w:rsidRPr="00000000" w:rsidDel="00000000" w:rsidRDefault="00000000" w:rsidR="00000000" w:rsidP="00000000" w14:paraId="000000E5">
      <w:pPr>
        <w:jc w:val="center"/>
        <w:rPr/>
      </w:pPr>
      <w:r w:rsidRPr="00000000" w:rsidDel="00000000" w:rsidR="00000000">
        <w:rPr>
          <w:rtl w:val="0"/>
        </w:rPr>
      </w:r>
    </w:p>
    <w:p w:rsidRPr="00000000" w:rsidDel="00000000" w:rsidRDefault="00000000" w:rsidR="00000000" w:rsidP="00000000" w14:paraId="000000E6">
      <w:pPr>
        <w:jc w:val="both"/>
        <w:rPr/>
      </w:pPr>
      <w:r w:rsidRPr="00000000" w:rsidDel="00000000" w:rsidR="00000000">
        <w:rPr>
          <w:rtl w:val="0"/>
        </w:rPr>
        <w:t xml:space="preserve">The above figure uses the schematics for the cameras without the IR functionality. </w:t>
      </w:r>
      <w:sdt>
        <w:sdtPr>
          <w:tag w:val="goog_rdk_15"/>
        </w:sdtPr>
        <w:sdtContent/>
      </w:sdt>
      <w:r w:rsidRPr="00000000" w:rsidDel="00000000" w:rsidR="00000000">
        <w:rPr>
          <w:rtl w:val="0"/>
        </w:rPr>
      </w:r>
      <w:sdt>
        <w:sdtPr>
          <w:tag w:val="goog_rdk_20"/>
        </w:sdtPr>
        <w:sdtContent>
          <w:commentRangeStart w:id="3"/>
        </w:sdtContent>
      </w:sdt>
      <w:r w:rsidRPr="00000000" w:rsidDel="00000000" w:rsidR="00000000">
        <w:rPr>
          <w:rtl w:val="0"/>
        </w:rPr>
        <w:t xml:space="preserve">It is assumed that the new requested cameras have the same schematics, as new schematics were not provided.</w:t>
      </w:r>
      <w:commentRangeEnd w:id="3"/>
      <w:r>
        <w:rPr>
          <w:rStyle w:val="CommentReference"/>
        </w:rPr>
        <w:commentReference w:id="3"/>
      </w:r>
    </w:p>
    <w:p w:rsidRPr="00000000" w:rsidDel="00000000" w:rsidRDefault="00000000" w:rsidR="00000000" w:rsidP="00000000" w14:paraId="000000E7">
      <w:pPr>
        <w:rPr/>
      </w:pPr>
      <w:r w:rsidRPr="00000000" w:rsidDel="00000000" w:rsidR="00000000">
        <w:rPr>
          <w:rtl w:val="0"/>
        </w:rPr>
      </w:r>
    </w:p>
    <w:p w:rsidRPr="00000000" w:rsidDel="00000000" w:rsidRDefault="00000000" w:rsidR="00000000" w:rsidP="00000000" w14:paraId="000000E8">
      <w:pPr>
        <w:jc w:val="center"/>
        <w:rPr/>
      </w:pPr>
      <w:hyperlink w:anchor="table_details_for_the_camera_selection">
        <w:r w:rsidRPr="00000000" w:rsidDel="00000000" w:rsidR="00000000">
          <w:rPr>
            <w:b w:val="0"/>
            <w:i w:val="0"/>
            <w:u w:val="none"/>
            <w:rtl w:val="0"/>
          </w:rPr>
          <w:t xml:space="preserve">Table 4</w:t>
        </w:r>
      </w:hyperlink>
      <w:r w:rsidRPr="00000000" w:rsidDel="00000000" w:rsidR="00000000">
        <w:rPr>
          <w:rtl w:val="0"/>
        </w:rPr>
        <w:t xml:space="preserve">. Details for the camera selection</w:t>
      </w:r>
    </w:p>
    <w:tbl>
      <w:tblPr>
        <w:tblStyle w:val="Table6"/>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2809.259757738896"/>
        <w:gridCol w:w="1851.8438761776583"/>
        <w:gridCol w:w="1700.6729475100942"/>
        <w:gridCol w:w="1499.1117092866757"/>
        <w:gridCol w:w="1499.1117092866757"/>
        <w:tblGridChange w:id="0">
          <w:tblGrid>
            <w:gridCol w:w="2809.259757738896"/>
            <w:gridCol w:w="1851.8438761776583"/>
            <w:gridCol w:w="1700.6729475100942"/>
            <w:gridCol w:w="1499.1117092866757"/>
            <w:gridCol w:w="1499.1117092866757"/>
          </w:tblGrid>
        </w:tblGridChange>
      </w:tblGrid>
      <w:tr>
        <w:trPr>
          <w:trHeight w:val="420" w:hRule="atLeast"/>
        </w:trPr>
        <w:tc>
          <w:tcPr>
            <w:shd w:val="clear" w:fill="999999"/>
            <w:tcMar>
              <w:top w:w="100.0" w:type="dxa"/>
              <w:left w:w="100.0" w:type="dxa"/>
              <w:bottom w:w="100.0" w:type="dxa"/>
              <w:right w:w="100.0" w:type="dxa"/>
            </w:tcMar>
            <w:vAlign w:val="top"/>
          </w:tcPr>
          <w:p w:rsidRPr="00000000" w:rsidDel="00000000" w:rsidRDefault="00000000" w:rsidR="00000000" w:rsidP="00000000" w14:paraId="000000E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r>
          </w:p>
        </w:tc>
        <w:tc>
          <w:tcPr>
            <w:gridSpan w:val="2"/>
            <w:shd w:val="clear" w:fill="999999"/>
            <w:tcMar>
              <w:top w:w="100.0" w:type="dxa"/>
              <w:left w:w="100.0" w:type="dxa"/>
              <w:bottom w:w="100.0" w:type="dxa"/>
              <w:right w:w="100.0" w:type="dxa"/>
            </w:tcMar>
            <w:vAlign w:val="top"/>
          </w:tcPr>
          <w:p w:rsidRPr="00000000" w:rsidDel="00000000" w:rsidRDefault="00000000" w:rsidR="00000000" w:rsidP="00000000" w14:paraId="000000E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X-568Y</w:t>
            </w:r>
          </w:p>
        </w:tc>
        <w:tc>
          <w:tcPr>
            <w:gridSpan w:val="2"/>
            <w:shd w:val="clear" w:fill="999999"/>
            <w:tcMar>
              <w:top w:w="100.0" w:type="dxa"/>
              <w:left w:w="100.0" w:type="dxa"/>
              <w:bottom w:w="100.0" w:type="dxa"/>
              <w:right w:w="100.0" w:type="dxa"/>
            </w:tcMar>
            <w:vAlign w:val="top"/>
          </w:tcPr>
          <w:p w:rsidRPr="00000000" w:rsidDel="00000000" w:rsidRDefault="00000000" w:rsidR="00000000" w:rsidP="00000000" w14:paraId="000000EC">
            <w:pPr>
              <w:widowControl w:val="0"/>
              <w:spacing w:line="240" w:lineRule="auto"/>
              <w:rPr/>
            </w:pPr>
            <w:r w:rsidRPr="00000000" w:rsidDel="00000000" w:rsidR="00000000">
              <w:rPr>
                <w:rtl w:val="0"/>
              </w:rPr>
              <w:t xml:space="preserve">CA-268</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0E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r>
          </w:p>
        </w:tc>
        <w:tc>
          <w:tcPr>
            <w:shd w:val="clear" w:fill="999999"/>
            <w:tcMar>
              <w:top w:w="100.0" w:type="dxa"/>
              <w:left w:w="100.0" w:type="dxa"/>
              <w:bottom w:w="100.0" w:type="dxa"/>
              <w:right w:w="100.0" w:type="dxa"/>
            </w:tcMar>
            <w:vAlign w:val="top"/>
          </w:tcPr>
          <w:p w:rsidRPr="00000000" w:rsidDel="00000000" w:rsidRDefault="00000000" w:rsidR="00000000" w:rsidP="00000000" w14:paraId="000000E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EO</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F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IR</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F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EO</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F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IR</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0F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Focal length (mm)</w:t>
            </w:r>
          </w:p>
        </w:tc>
        <w:tc>
          <w:tcPr>
            <w:shd w:val="clear" w:fill="auto"/>
            <w:tcMar>
              <w:top w:w="100.0" w:type="dxa"/>
              <w:left w:w="100.0" w:type="dxa"/>
              <w:bottom w:w="100.0" w:type="dxa"/>
              <w:right w:w="100.0" w:type="dxa"/>
            </w:tcMar>
            <w:vAlign w:val="top"/>
          </w:tcPr>
          <w:p w:rsidRPr="00000000" w:rsidDel="00000000" w:rsidRDefault="00000000" w:rsidR="00000000" w:rsidP="00000000" w14:paraId="000000F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370</w:t>
            </w:r>
          </w:p>
        </w:tc>
        <w:tc>
          <w:tcPr>
            <w:shd w:val="clear" w:fill="auto"/>
            <w:tcMar>
              <w:top w:w="100.0" w:type="dxa"/>
              <w:left w:w="100.0" w:type="dxa"/>
              <w:bottom w:w="100.0" w:type="dxa"/>
              <w:right w:w="100.0" w:type="dxa"/>
            </w:tcMar>
            <w:vAlign w:val="top"/>
          </w:tcPr>
          <w:p w:rsidRPr="00000000" w:rsidDel="00000000" w:rsidRDefault="00000000" w:rsidR="00000000" w:rsidP="00000000" w14:paraId="000000F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200</w:t>
            </w:r>
          </w:p>
        </w:tc>
        <w:tc>
          <w:tcPr>
            <w:shd w:val="clear" w:fill="auto"/>
            <w:tcMar>
              <w:top w:w="100.0" w:type="dxa"/>
              <w:left w:w="100.0" w:type="dxa"/>
              <w:bottom w:w="100.0" w:type="dxa"/>
              <w:right w:w="100.0" w:type="dxa"/>
            </w:tcMar>
            <w:vAlign w:val="top"/>
          </w:tcPr>
          <w:p w:rsidRPr="00000000" w:rsidDel="00000000" w:rsidRDefault="00000000" w:rsidR="00000000" w:rsidP="00000000" w14:paraId="000000F6">
            <w:pPr>
              <w:widowControl w:val="0"/>
              <w:spacing w:line="240" w:lineRule="auto"/>
              <w:rPr/>
            </w:pPr>
            <w:r w:rsidRPr="00000000" w:rsidDel="00000000" w:rsidR="00000000">
              <w:rPr>
                <w:rtl w:val="0"/>
              </w:rPr>
              <w:t xml:space="preserve">250</w:t>
            </w:r>
          </w:p>
        </w:tc>
        <w:tc>
          <w:tcPr>
            <w:shd w:val="clear" w:fill="auto"/>
            <w:tcMar>
              <w:top w:w="100.0" w:type="dxa"/>
              <w:left w:w="100.0" w:type="dxa"/>
              <w:bottom w:w="100.0" w:type="dxa"/>
              <w:right w:w="100.0" w:type="dxa"/>
            </w:tcMar>
            <w:vAlign w:val="top"/>
          </w:tcPr>
          <w:p w:rsidRPr="00000000" w:rsidDel="00000000" w:rsidRDefault="00000000" w:rsidR="00000000" w:rsidP="00000000" w14:paraId="000000F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200</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0F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Field of view (degrees)</w:t>
            </w:r>
          </w:p>
        </w:tc>
        <w:tc>
          <w:tcPr>
            <w:shd w:val="clear" w:fill="auto"/>
            <w:tcMar>
              <w:top w:w="100.0" w:type="dxa"/>
              <w:left w:w="100.0" w:type="dxa"/>
              <w:bottom w:w="100.0" w:type="dxa"/>
              <w:right w:w="100.0" w:type="dxa"/>
            </w:tcMar>
            <w:vAlign w:val="top"/>
          </w:tcPr>
          <w:p w:rsidRPr="00000000" w:rsidDel="00000000" w:rsidRDefault="00000000" w:rsidR="00000000" w:rsidP="00000000" w14:paraId="000000F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11.6913</w:t>
            </w:r>
          </w:p>
        </w:tc>
        <w:tc>
          <w:tcPr>
            <w:shd w:val="clear" w:fill="auto"/>
            <w:tcMar>
              <w:top w:w="100.0" w:type="dxa"/>
              <w:left w:w="100.0" w:type="dxa"/>
              <w:bottom w:w="100.0" w:type="dxa"/>
              <w:right w:w="100.0" w:type="dxa"/>
            </w:tcMar>
            <w:vAlign w:val="top"/>
          </w:tcPr>
          <w:p w:rsidRPr="00000000" w:rsidDel="00000000" w:rsidRDefault="00000000" w:rsidR="00000000" w:rsidP="00000000" w14:paraId="000000F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10.5121</w:t>
            </w:r>
          </w:p>
        </w:tc>
        <w:tc>
          <w:tcPr>
            <w:shd w:val="clear" w:fill="auto"/>
            <w:tcMar>
              <w:top w:w="100.0" w:type="dxa"/>
              <w:left w:w="100.0" w:type="dxa"/>
              <w:bottom w:w="100.0" w:type="dxa"/>
              <w:right w:w="100.0" w:type="dxa"/>
            </w:tcMar>
            <w:vAlign w:val="top"/>
          </w:tcPr>
          <w:p w:rsidRPr="00000000" w:rsidDel="00000000" w:rsidRDefault="00000000" w:rsidR="00000000" w:rsidP="00000000" w14:paraId="000000FB">
            <w:pPr>
              <w:widowControl w:val="0"/>
              <w:spacing w:line="240" w:lineRule="auto"/>
              <w:rPr/>
            </w:pPr>
            <w:r w:rsidRPr="00000000" w:rsidDel="00000000" w:rsidR="00000000">
              <w:rPr>
                <w:rtl w:val="0"/>
              </w:rPr>
              <w:t xml:space="preserve">12.2148</w:t>
            </w:r>
          </w:p>
        </w:tc>
        <w:tc>
          <w:tcPr>
            <w:shd w:val="clear" w:fill="auto"/>
            <w:tcMar>
              <w:top w:w="100.0" w:type="dxa"/>
              <w:left w:w="100.0" w:type="dxa"/>
              <w:bottom w:w="100.0" w:type="dxa"/>
              <w:right w:w="100.0" w:type="dxa"/>
            </w:tcMar>
            <w:vAlign w:val="top"/>
          </w:tcPr>
          <w:p w:rsidRPr="00000000" w:rsidDel="00000000" w:rsidRDefault="00000000" w:rsidR="00000000" w:rsidP="00000000" w14:paraId="000000F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10.5121</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0F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Frame rate</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F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Swath time (s)</w:t>
            </w:r>
          </w:p>
        </w:tc>
        <w:tc>
          <w:tcPr>
            <w:shd w:val="clear" w:fill="999999"/>
            <w:tcMar>
              <w:top w:w="100.0" w:type="dxa"/>
              <w:left w:w="100.0" w:type="dxa"/>
              <w:bottom w:w="100.0" w:type="dxa"/>
              <w:right w:w="100.0" w:type="dxa"/>
            </w:tcMar>
            <w:vAlign w:val="top"/>
          </w:tcPr>
          <w:p w:rsidRPr="00000000" w:rsidDel="00000000" w:rsidRDefault="00000000" w:rsidR="00000000" w:rsidP="00000000" w14:paraId="000000FF">
            <w:pPr>
              <w:widowControl w:val="0"/>
              <w:spacing w:line="240" w:lineRule="auto"/>
              <w:rPr/>
            </w:pPr>
            <w:r w:rsidRPr="00000000" w:rsidDel="00000000" w:rsidR="00000000">
              <w:rPr>
                <w:rtl w:val="0"/>
              </w:rPr>
              <w:t xml:space="preserve">Swath time (s)</w:t>
            </w:r>
          </w:p>
        </w:tc>
        <w:tc>
          <w:tcPr>
            <w:shd w:val="clear" w:fill="999999"/>
            <w:tcMar>
              <w:top w:w="100.0" w:type="dxa"/>
              <w:left w:w="100.0" w:type="dxa"/>
              <w:bottom w:w="100.0" w:type="dxa"/>
              <w:right w:w="100.0" w:type="dxa"/>
            </w:tcMar>
            <w:vAlign w:val="top"/>
          </w:tcPr>
          <w:p w:rsidRPr="00000000" w:rsidDel="00000000" w:rsidRDefault="00000000" w:rsidR="00000000" w:rsidP="00000000" w14:paraId="00000100">
            <w:pPr>
              <w:widowControl w:val="0"/>
              <w:spacing w:line="240" w:lineRule="auto"/>
              <w:rPr/>
            </w:pPr>
            <w:r w:rsidRPr="00000000" w:rsidDel="00000000" w:rsidR="00000000">
              <w:rPr>
                <w:rtl w:val="0"/>
              </w:rPr>
              <w:t xml:space="preserve">Cycle Rate (swath/s)</w:t>
            </w:r>
          </w:p>
        </w:tc>
        <w:tc>
          <w:tcPr>
            <w:shd w:val="clear" w:fill="999999"/>
            <w:tcMar>
              <w:top w:w="100.0" w:type="dxa"/>
              <w:left w:w="100.0" w:type="dxa"/>
              <w:bottom w:w="100.0" w:type="dxa"/>
              <w:right w:w="100.0" w:type="dxa"/>
            </w:tcMar>
            <w:vAlign w:val="top"/>
          </w:tcPr>
          <w:p w:rsidRPr="00000000" w:rsidDel="00000000" w:rsidRDefault="00000000" w:rsidR="00000000" w:rsidP="00000000" w14:paraId="00000101">
            <w:pPr>
              <w:widowControl w:val="0"/>
              <w:spacing w:line="240" w:lineRule="auto"/>
              <w:rPr/>
            </w:pPr>
            <w:r w:rsidRPr="00000000" w:rsidDel="00000000" w:rsidR="00000000">
              <w:rPr>
                <w:rtl w:val="0"/>
              </w:rPr>
              <w:t xml:space="preserve">Cycle Rate (swath/s)</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0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(swath 1 image wide)</w:t>
            </w:r>
          </w:p>
        </w:tc>
        <w:tc>
          <w:tcPr>
            <w:shd w:val="clear" w:fill="auto"/>
            <w:tcMar>
              <w:top w:w="100.0" w:type="dxa"/>
              <w:left w:w="100.0" w:type="dxa"/>
              <w:bottom w:w="100.0" w:type="dxa"/>
              <w:right w:w="100.0" w:type="dxa"/>
            </w:tcMar>
            <w:vAlign w:val="top"/>
          </w:tcPr>
          <w:p w:rsidRPr="00000000" w:rsidDel="00000000" w:rsidRDefault="00000000" w:rsidR="00000000" w:rsidP="00000000" w14:paraId="00000103">
            <w:pPr>
              <w:widowControl w:val="0"/>
              <w:spacing w:line="240" w:lineRule="auto"/>
              <w:rPr/>
            </w:pPr>
            <w:r w:rsidRPr="00000000" w:rsidDel="00000000" w:rsidR="00000000">
              <w:rPr>
                <w:rtl w:val="0"/>
              </w:rPr>
              <w:t xml:space="preserve">0.6</w:t>
            </w:r>
          </w:p>
        </w:tc>
        <w:tc>
          <w:tcPr>
            <w:shd w:val="clear" w:fill="auto"/>
            <w:tcMar>
              <w:top w:w="100.0" w:type="dxa"/>
              <w:left w:w="100.0" w:type="dxa"/>
              <w:bottom w:w="100.0" w:type="dxa"/>
              <w:right w:w="100.0" w:type="dxa"/>
            </w:tcMar>
            <w:vAlign w:val="top"/>
          </w:tcPr>
          <w:p w:rsidRPr="00000000" w:rsidDel="00000000" w:rsidRDefault="00000000" w:rsidR="00000000" w:rsidP="00000000" w14:paraId="0000010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1.1</w:t>
            </w:r>
          </w:p>
        </w:tc>
        <w:tc>
          <w:tcPr>
            <w:shd w:val="clear" w:fill="auto"/>
            <w:tcMar>
              <w:top w:w="100.0" w:type="dxa"/>
              <w:left w:w="100.0" w:type="dxa"/>
              <w:bottom w:w="100.0" w:type="dxa"/>
              <w:right w:w="100.0" w:type="dxa"/>
            </w:tcMar>
            <w:vAlign w:val="top"/>
          </w:tcPr>
          <w:p w:rsidRPr="00000000" w:rsidDel="00000000" w:rsidRDefault="00000000" w:rsidR="00000000" w:rsidP="00000000" w14:paraId="00000105">
            <w:pPr>
              <w:widowControl w:val="0"/>
              <w:spacing w:line="240" w:lineRule="auto"/>
              <w:rPr/>
            </w:pPr>
            <w:r w:rsidRPr="00000000" w:rsidDel="00000000" w:rsidR="00000000">
              <w:rPr>
                <w:rtl w:val="0"/>
              </w:rPr>
              <w:t xml:space="preserve">5.00</w:t>
            </w:r>
          </w:p>
        </w:tc>
        <w:tc>
          <w:tcPr>
            <w:shd w:val="clear" w:fill="auto"/>
            <w:tcMar>
              <w:top w:w="100.0" w:type="dxa"/>
              <w:left w:w="100.0" w:type="dxa"/>
              <w:bottom w:w="100.0" w:type="dxa"/>
              <w:right w:w="100.0" w:type="dxa"/>
            </w:tcMar>
            <w:vAlign w:val="top"/>
          </w:tcPr>
          <w:p w:rsidRPr="00000000" w:rsidDel="00000000" w:rsidRDefault="00000000" w:rsidR="00000000" w:rsidP="00000000" w14:paraId="0000010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2.72</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07">
            <w:pPr>
              <w:widowControl w:val="0"/>
              <w:spacing w:line="240" w:lineRule="auto"/>
              <w:rPr/>
            </w:pPr>
            <w:r w:rsidRPr="00000000" w:rsidDel="00000000" w:rsidR="00000000">
              <w:rPr>
                <w:rtl w:val="0"/>
              </w:rPr>
              <w:t xml:space="preserve">    (swath 2 images wide)</w:t>
            </w:r>
          </w:p>
        </w:tc>
        <w:tc>
          <w:tcPr>
            <w:shd w:val="clear" w:fill="auto"/>
            <w:tcMar>
              <w:top w:w="100.0" w:type="dxa"/>
              <w:left w:w="100.0" w:type="dxa"/>
              <w:bottom w:w="100.0" w:type="dxa"/>
              <w:right w:w="100.0" w:type="dxa"/>
            </w:tcMar>
            <w:vAlign w:val="top"/>
          </w:tcPr>
          <w:p w:rsidRPr="00000000" w:rsidDel="00000000" w:rsidRDefault="00000000" w:rsidR="00000000" w:rsidP="00000000" w14:paraId="0000010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2.7</w:t>
            </w:r>
          </w:p>
        </w:tc>
        <w:tc>
          <w:tcPr>
            <w:shd w:val="clear" w:fill="auto"/>
            <w:tcMar>
              <w:top w:w="100.0" w:type="dxa"/>
              <w:left w:w="100.0" w:type="dxa"/>
              <w:bottom w:w="100.0" w:type="dxa"/>
              <w:right w:w="100.0" w:type="dxa"/>
            </w:tcMar>
            <w:vAlign w:val="top"/>
          </w:tcPr>
          <w:p w:rsidRPr="00000000" w:rsidDel="00000000" w:rsidRDefault="00000000" w:rsidR="00000000" w:rsidP="00000000" w14:paraId="0000010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4.6</w:t>
            </w:r>
          </w:p>
        </w:tc>
        <w:tc>
          <w:tcPr>
            <w:shd w:val="clear" w:fill="auto"/>
            <w:tcMar>
              <w:top w:w="100.0" w:type="dxa"/>
              <w:left w:w="100.0" w:type="dxa"/>
              <w:bottom w:w="100.0" w:type="dxa"/>
              <w:right w:w="100.0" w:type="dxa"/>
            </w:tcMar>
            <w:vAlign w:val="top"/>
          </w:tcPr>
          <w:p w:rsidRPr="00000000" w:rsidDel="00000000" w:rsidRDefault="00000000" w:rsidR="00000000" w:rsidP="00000000" w14:paraId="0000010A">
            <w:pPr>
              <w:widowControl w:val="0"/>
              <w:spacing w:line="240" w:lineRule="auto"/>
              <w:rPr/>
            </w:pPr>
            <w:r w:rsidRPr="00000000" w:rsidDel="00000000" w:rsidR="00000000">
              <w:rPr>
                <w:rtl w:val="0"/>
              </w:rPr>
              <w:t xml:space="preserve">1.818</w:t>
            </w:r>
          </w:p>
        </w:tc>
        <w:tc>
          <w:tcPr>
            <w:shd w:val="clear" w:fill="auto"/>
            <w:tcMar>
              <w:top w:w="100.0" w:type="dxa"/>
              <w:left w:w="100.0" w:type="dxa"/>
              <w:bottom w:w="100.0" w:type="dxa"/>
              <w:right w:w="100.0" w:type="dxa"/>
            </w:tcMar>
            <w:vAlign w:val="top"/>
          </w:tcPr>
          <w:p w:rsidRPr="00000000" w:rsidDel="00000000" w:rsidRDefault="00000000" w:rsidR="00000000" w:rsidP="00000000" w14:paraId="0000010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1.069</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0C">
            <w:pPr>
              <w:widowControl w:val="0"/>
              <w:spacing w:line="240" w:lineRule="auto"/>
              <w:rPr/>
            </w:pPr>
            <w:r w:rsidRPr="00000000" w:rsidDel="00000000" w:rsidR="00000000">
              <w:rPr>
                <w:rtl w:val="0"/>
              </w:rPr>
              <w:t xml:space="preserve">    (swath 3 images wide)</w:t>
            </w:r>
          </w:p>
        </w:tc>
        <w:tc>
          <w:tcPr>
            <w:shd w:val="clear" w:fill="auto"/>
            <w:tcMar>
              <w:top w:w="100.0" w:type="dxa"/>
              <w:left w:w="100.0" w:type="dxa"/>
              <w:bottom w:w="100.0" w:type="dxa"/>
              <w:right w:w="100.0" w:type="dxa"/>
            </w:tcMar>
            <w:vAlign w:val="top"/>
          </w:tcPr>
          <w:p w:rsidRPr="00000000" w:rsidDel="00000000" w:rsidRDefault="00000000" w:rsidR="00000000" w:rsidP="00000000" w14:paraId="0000010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3.8</w:t>
            </w:r>
          </w:p>
        </w:tc>
        <w:tc>
          <w:tcPr>
            <w:shd w:val="clear" w:fill="auto"/>
            <w:tcMar>
              <w:top w:w="100.0" w:type="dxa"/>
              <w:left w:w="100.0" w:type="dxa"/>
              <w:bottom w:w="100.0" w:type="dxa"/>
              <w:right w:w="100.0" w:type="dxa"/>
            </w:tcMar>
            <w:vAlign w:val="top"/>
          </w:tcPr>
          <w:p w:rsidRPr="00000000" w:rsidDel="00000000" w:rsidRDefault="00000000" w:rsidR="00000000" w:rsidP="00000000" w14:paraId="0000010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6.2</w:t>
            </w:r>
          </w:p>
        </w:tc>
        <w:tc>
          <w:tcPr>
            <w:shd w:val="clear" w:fill="auto"/>
            <w:tcMar>
              <w:top w:w="100.0" w:type="dxa"/>
              <w:left w:w="100.0" w:type="dxa"/>
              <w:bottom w:w="100.0" w:type="dxa"/>
              <w:right w:w="100.0" w:type="dxa"/>
            </w:tcMar>
            <w:vAlign w:val="top"/>
          </w:tcPr>
          <w:p w:rsidRPr="00000000" w:rsidDel="00000000" w:rsidRDefault="00000000" w:rsidR="00000000" w:rsidP="00000000" w14:paraId="0000010F">
            <w:pPr>
              <w:widowControl w:val="0"/>
              <w:spacing w:line="240" w:lineRule="auto"/>
              <w:rPr/>
            </w:pPr>
            <w:r w:rsidRPr="00000000" w:rsidDel="00000000" w:rsidR="00000000">
              <w:rPr>
                <w:rtl w:val="0"/>
              </w:rPr>
              <w:t xml:space="preserve">1.250</w:t>
            </w:r>
          </w:p>
        </w:tc>
        <w:tc>
          <w:tcPr>
            <w:shd w:val="clear" w:fill="auto"/>
            <w:tcMar>
              <w:top w:w="100.0" w:type="dxa"/>
              <w:left w:w="100.0" w:type="dxa"/>
              <w:bottom w:w="100.0" w:type="dxa"/>
              <w:right w:w="100.0" w:type="dxa"/>
            </w:tcMar>
            <w:vAlign w:val="top"/>
          </w:tcPr>
          <w:p w:rsidRPr="00000000" w:rsidDel="00000000" w:rsidRDefault="00000000" w:rsidR="00000000" w:rsidP="00000000" w14:paraId="0000011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0.781</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11">
            <w:pPr>
              <w:widowControl w:val="0"/>
              <w:spacing w:line="240" w:lineRule="auto"/>
              <w:rPr/>
            </w:pPr>
            <w:r w:rsidRPr="00000000" w:rsidDel="00000000" w:rsidR="00000000">
              <w:rPr>
                <w:rtl w:val="0"/>
              </w:rPr>
              <w:t xml:space="preserve">    (swath 5 images wide)</w:t>
            </w:r>
          </w:p>
        </w:tc>
        <w:tc>
          <w:tcPr>
            <w:shd w:val="clear" w:fill="auto"/>
            <w:tcMar>
              <w:top w:w="100.0" w:type="dxa"/>
              <w:left w:w="100.0" w:type="dxa"/>
              <w:bottom w:w="100.0" w:type="dxa"/>
              <w:right w:w="100.0" w:type="dxa"/>
            </w:tcMar>
            <w:vAlign w:val="top"/>
          </w:tcPr>
          <w:p w:rsidRPr="00000000" w:rsidDel="00000000" w:rsidRDefault="00000000" w:rsidR="00000000" w:rsidP="00000000" w14:paraId="0000011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6.0</w:t>
            </w:r>
          </w:p>
        </w:tc>
        <w:tc>
          <w:tcPr>
            <w:shd w:val="clear" w:fill="auto"/>
            <w:tcMar>
              <w:top w:w="100.0" w:type="dxa"/>
              <w:left w:w="100.0" w:type="dxa"/>
              <w:bottom w:w="100.0" w:type="dxa"/>
              <w:right w:w="100.0" w:type="dxa"/>
            </w:tcMar>
            <w:vAlign w:val="top"/>
          </w:tcPr>
          <w:p w:rsidRPr="00000000" w:rsidDel="00000000" w:rsidRDefault="00000000" w:rsidR="00000000" w:rsidP="00000000" w14:paraId="0000011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9.0</w:t>
            </w:r>
          </w:p>
        </w:tc>
        <w:tc>
          <w:tcPr>
            <w:shd w:val="clear" w:fill="auto"/>
            <w:tcMar>
              <w:top w:w="100.0" w:type="dxa"/>
              <w:left w:w="100.0" w:type="dxa"/>
              <w:bottom w:w="100.0" w:type="dxa"/>
              <w:right w:w="100.0" w:type="dxa"/>
            </w:tcMar>
            <w:vAlign w:val="top"/>
          </w:tcPr>
          <w:p w:rsidRPr="00000000" w:rsidDel="00000000" w:rsidRDefault="00000000" w:rsidR="00000000" w:rsidP="00000000" w14:paraId="00000114">
            <w:pPr>
              <w:widowControl w:val="0"/>
              <w:spacing w:line="240" w:lineRule="auto"/>
              <w:rPr/>
            </w:pPr>
            <w:r w:rsidRPr="00000000" w:rsidDel="00000000" w:rsidR="00000000">
              <w:rPr>
                <w:rtl w:val="0"/>
              </w:rPr>
              <w:t xml:space="preserve">0.769</w:t>
            </w:r>
          </w:p>
        </w:tc>
        <w:tc>
          <w:tcPr>
            <w:shd w:val="clear" w:fill="auto"/>
            <w:tcMar>
              <w:top w:w="100.0" w:type="dxa"/>
              <w:left w:w="100.0" w:type="dxa"/>
              <w:bottom w:w="100.0" w:type="dxa"/>
              <w:right w:w="100.0" w:type="dxa"/>
            </w:tcMar>
            <w:vAlign w:val="top"/>
          </w:tcPr>
          <w:p w:rsidRPr="00000000" w:rsidDel="00000000" w:rsidRDefault="00000000" w:rsidR="00000000" w:rsidP="00000000" w14:paraId="0000011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0.549</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16">
            <w:pPr>
              <w:widowControl w:val="0"/>
              <w:spacing w:line="240" w:lineRule="auto"/>
              <w:rPr/>
            </w:pPr>
            <w:r w:rsidRPr="00000000" w:rsidDel="00000000" w:rsidR="00000000">
              <w:rPr>
                <w:rtl w:val="0"/>
              </w:rPr>
              <w:t xml:space="preserve">    (swath 10 images wide)</w:t>
            </w:r>
          </w:p>
        </w:tc>
        <w:tc>
          <w:tcPr>
            <w:shd w:val="clear" w:fill="auto"/>
            <w:tcMar>
              <w:top w:w="100.0" w:type="dxa"/>
              <w:left w:w="100.0" w:type="dxa"/>
              <w:bottom w:w="100.0" w:type="dxa"/>
              <w:right w:w="100.0" w:type="dxa"/>
            </w:tcMar>
            <w:vAlign w:val="top"/>
          </w:tcPr>
          <w:p w:rsidRPr="00000000" w:rsidDel="00000000" w:rsidRDefault="00000000" w:rsidR="00000000" w:rsidP="00000000" w14:paraId="0000011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11.5</w:t>
            </w:r>
          </w:p>
        </w:tc>
        <w:tc>
          <w:tcPr>
            <w:shd w:val="clear" w:fill="auto"/>
            <w:tcMar>
              <w:top w:w="100.0" w:type="dxa"/>
              <w:left w:w="100.0" w:type="dxa"/>
              <w:bottom w:w="100.0" w:type="dxa"/>
              <w:right w:w="100.0" w:type="dxa"/>
            </w:tcMar>
            <w:vAlign w:val="top"/>
          </w:tcPr>
          <w:p w:rsidRPr="00000000" w:rsidDel="00000000" w:rsidRDefault="00000000" w:rsidR="00000000" w:rsidP="00000000" w14:paraId="0000011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16.1</w:t>
            </w:r>
          </w:p>
        </w:tc>
        <w:tc>
          <w:tcPr>
            <w:shd w:val="clear" w:fill="auto"/>
            <w:tcMar>
              <w:top w:w="100.0" w:type="dxa"/>
              <w:left w:w="100.0" w:type="dxa"/>
              <w:bottom w:w="100.0" w:type="dxa"/>
              <w:right w:w="100.0" w:type="dxa"/>
            </w:tcMar>
            <w:vAlign w:val="top"/>
          </w:tcPr>
          <w:p w:rsidRPr="00000000" w:rsidDel="00000000" w:rsidRDefault="00000000" w:rsidR="00000000" w:rsidP="00000000" w14:paraId="00000119">
            <w:pPr>
              <w:widowControl w:val="0"/>
              <w:spacing w:line="240" w:lineRule="auto"/>
              <w:rPr/>
            </w:pPr>
            <w:r w:rsidRPr="00000000" w:rsidDel="00000000" w:rsidR="00000000">
              <w:rPr>
                <w:rtl w:val="0"/>
              </w:rPr>
              <w:t xml:space="preserve">0.392</w:t>
            </w:r>
          </w:p>
        </w:tc>
        <w:tc>
          <w:tcPr>
            <w:shd w:val="clear" w:fill="auto"/>
            <w:tcMar>
              <w:top w:w="100.0" w:type="dxa"/>
              <w:left w:w="100.0" w:type="dxa"/>
              <w:bottom w:w="100.0" w:type="dxa"/>
              <w:right w:w="100.0" w:type="dxa"/>
            </w:tcMar>
            <w:vAlign w:val="top"/>
          </w:tcPr>
          <w:p w:rsidRPr="00000000" w:rsidDel="00000000" w:rsidRDefault="00000000" w:rsidR="00000000" w:rsidP="00000000" w14:paraId="0000011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0.261</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1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Resolution (lines/mm)</w:t>
            </w:r>
          </w:p>
        </w:tc>
        <w:tc>
          <w:tcPr>
            <w:shd w:val="clear" w:fill="auto"/>
            <w:tcMar>
              <w:top w:w="100.0" w:type="dxa"/>
              <w:left w:w="100.0" w:type="dxa"/>
              <w:bottom w:w="100.0" w:type="dxa"/>
              <w:right w:w="100.0" w:type="dxa"/>
            </w:tcMar>
            <w:vAlign w:val="top"/>
          </w:tcPr>
          <w:p w:rsidRPr="00000000" w:rsidDel="00000000" w:rsidRDefault="00000000" w:rsidR="00000000" w:rsidP="00000000" w14:paraId="0000011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217.39</w:t>
            </w:r>
          </w:p>
        </w:tc>
        <w:tc>
          <w:tcPr>
            <w:shd w:val="clear" w:fill="auto"/>
            <w:tcMar>
              <w:top w:w="100.0" w:type="dxa"/>
              <w:left w:w="100.0" w:type="dxa"/>
              <w:bottom w:w="100.0" w:type="dxa"/>
              <w:right w:w="100.0" w:type="dxa"/>
            </w:tcMar>
            <w:vAlign w:val="top"/>
          </w:tcPr>
          <w:p w:rsidRPr="00000000" w:rsidDel="00000000" w:rsidRDefault="00000000" w:rsidR="00000000" w:rsidP="00000000" w14:paraId="0000011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121.28</w:t>
            </w:r>
          </w:p>
        </w:tc>
        <w:tc>
          <w:tcPr>
            <w:shd w:val="clear" w:fill="auto"/>
            <w:tcMar>
              <w:top w:w="100.0" w:type="dxa"/>
              <w:left w:w="100.0" w:type="dxa"/>
              <w:bottom w:w="100.0" w:type="dxa"/>
              <w:right w:w="100.0" w:type="dxa"/>
            </w:tcMar>
            <w:vAlign w:val="top"/>
          </w:tcPr>
          <w:p w:rsidRPr="00000000" w:rsidDel="00000000" w:rsidRDefault="00000000" w:rsidR="00000000" w:rsidP="00000000" w14:paraId="0000011E">
            <w:pPr>
              <w:widowControl w:val="0"/>
              <w:spacing w:line="240" w:lineRule="auto"/>
              <w:rPr/>
            </w:pPr>
            <w:r w:rsidRPr="00000000" w:rsidDel="00000000" w:rsidR="00000000">
              <w:rPr>
                <w:rtl w:val="0"/>
              </w:rPr>
              <w:t xml:space="preserve">186.915</w:t>
            </w:r>
          </w:p>
        </w:tc>
        <w:tc>
          <w:tcPr>
            <w:shd w:val="clear" w:fill="auto"/>
            <w:tcMar>
              <w:top w:w="100.0" w:type="dxa"/>
              <w:left w:w="100.0" w:type="dxa"/>
              <w:bottom w:w="100.0" w:type="dxa"/>
              <w:right w:w="100.0" w:type="dxa"/>
            </w:tcMar>
            <w:vAlign w:val="top"/>
          </w:tcPr>
          <w:p w:rsidRPr="00000000" w:rsidDel="00000000" w:rsidRDefault="00000000" w:rsidR="00000000" w:rsidP="00000000" w14:paraId="0000011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121.28</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2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CCD pixels (px)</w:t>
            </w:r>
          </w:p>
        </w:tc>
        <w:tc>
          <w:tcPr>
            <w:shd w:val="clear" w:fill="auto"/>
            <w:tcMar>
              <w:top w:w="100.0" w:type="dxa"/>
              <w:left w:w="100.0" w:type="dxa"/>
              <w:bottom w:w="100.0" w:type="dxa"/>
              <w:right w:w="100.0" w:type="dxa"/>
            </w:tcMar>
            <w:vAlign w:val="top"/>
          </w:tcPr>
          <w:p w:rsidRPr="00000000" w:rsidDel="00000000" w:rsidRDefault="00000000" w:rsidR="00000000" w:rsidP="00000000" w14:paraId="0000012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16470 x 16470</w:t>
            </w:r>
          </w:p>
        </w:tc>
        <w:tc>
          <w:tcPr>
            <w:shd w:val="clear" w:fill="auto"/>
            <w:tcMar>
              <w:top w:w="100.0" w:type="dxa"/>
              <w:left w:w="100.0" w:type="dxa"/>
              <w:bottom w:w="100.0" w:type="dxa"/>
              <w:right w:w="100.0" w:type="dxa"/>
            </w:tcMar>
            <w:vAlign w:val="top"/>
          </w:tcPr>
          <w:p w:rsidRPr="00000000" w:rsidDel="00000000" w:rsidRDefault="00000000" w:rsidR="00000000" w:rsidP="00000000" w14:paraId="0000012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9216 x 9216</w:t>
            </w:r>
          </w:p>
        </w:tc>
        <w:tc>
          <w:tcPr>
            <w:shd w:val="clear" w:fill="auto"/>
            <w:tcMar>
              <w:top w:w="100.0" w:type="dxa"/>
              <w:left w:w="100.0" w:type="dxa"/>
              <w:bottom w:w="100.0" w:type="dxa"/>
              <w:right w:w="100.0" w:type="dxa"/>
            </w:tcMar>
            <w:vAlign w:val="top"/>
          </w:tcPr>
          <w:p w:rsidRPr="00000000" w:rsidDel="00000000" w:rsidRDefault="00000000" w:rsidR="00000000" w:rsidP="00000000" w14:paraId="00000123">
            <w:pPr>
              <w:widowControl w:val="0"/>
              <w:spacing w:line="240" w:lineRule="auto"/>
              <w:rPr/>
            </w:pPr>
            <w:r w:rsidRPr="00000000" w:rsidDel="00000000" w:rsidR="00000000">
              <w:rPr>
                <w:rtl w:val="0"/>
              </w:rPr>
              <w:t xml:space="preserve">10000 x 10000</w:t>
            </w:r>
          </w:p>
        </w:tc>
        <w:tc>
          <w:tcPr>
            <w:shd w:val="clear" w:fill="auto"/>
            <w:tcMar>
              <w:top w:w="100.0" w:type="dxa"/>
              <w:left w:w="100.0" w:type="dxa"/>
              <w:bottom w:w="100.0" w:type="dxa"/>
              <w:right w:w="100.0" w:type="dxa"/>
            </w:tcMar>
            <w:vAlign w:val="top"/>
          </w:tcPr>
          <w:p w:rsidRPr="00000000" w:rsidDel="00000000" w:rsidRDefault="00000000" w:rsidR="00000000" w:rsidP="00000000" w14:paraId="0000012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9216 x 9216</w:t>
            </w:r>
          </w:p>
        </w:tc>
      </w:tr>
      <w:tr>
        <w:trPr>
          <w:trHeight w:val="420" w:hRule="atLeast"/>
        </w:trPr>
        <w:tc>
          <w:tcPr>
            <w:shd w:val="clear" w:fill="999999"/>
            <w:tcMar>
              <w:top w:w="100.0" w:type="dxa"/>
              <w:left w:w="100.0" w:type="dxa"/>
              <w:bottom w:w="100.0" w:type="dxa"/>
              <w:right w:w="100.0" w:type="dxa"/>
            </w:tcMar>
            <w:vAlign w:val="top"/>
          </w:tcPr>
          <w:p w:rsidRPr="00000000" w:rsidDel="00000000" w:rsidRDefault="00000000" w:rsidR="00000000" w:rsidP="00000000" w14:paraId="0000012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Weight (kg)</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2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33.8</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28">
            <w:pPr>
              <w:widowControl w:val="0"/>
              <w:spacing w:line="240" w:lineRule="auto"/>
              <w:rPr/>
            </w:pPr>
            <w:r w:rsidRPr="00000000" w:rsidDel="00000000" w:rsidR="00000000">
              <w:rPr>
                <w:rtl w:val="0"/>
              </w:rPr>
              <w:t xml:space="preserve">37.5</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2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Pixel depth (bits)</w:t>
            </w:r>
          </w:p>
        </w:tc>
        <w:tc>
          <w:tcPr>
            <w:shd w:val="clear" w:fill="auto"/>
            <w:tcMar>
              <w:top w:w="100.0" w:type="dxa"/>
              <w:left w:w="100.0" w:type="dxa"/>
              <w:bottom w:w="100.0" w:type="dxa"/>
              <w:right w:w="100.0" w:type="dxa"/>
            </w:tcMar>
            <w:vAlign w:val="top"/>
          </w:tcPr>
          <w:p w:rsidRPr="00000000" w:rsidDel="00000000" w:rsidRDefault="00000000" w:rsidR="00000000" w:rsidP="00000000" w14:paraId="0000012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10</w:t>
            </w:r>
          </w:p>
        </w:tc>
        <w:tc>
          <w:tcPr>
            <w:shd w:val="clear" w:fill="auto"/>
            <w:tcMar>
              <w:top w:w="100.0" w:type="dxa"/>
              <w:left w:w="100.0" w:type="dxa"/>
              <w:bottom w:w="100.0" w:type="dxa"/>
              <w:right w:w="100.0" w:type="dxa"/>
            </w:tcMar>
            <w:vAlign w:val="top"/>
          </w:tcPr>
          <w:p w:rsidRPr="00000000" w:rsidDel="00000000" w:rsidRDefault="00000000" w:rsidR="00000000" w:rsidP="00000000" w14:paraId="0000012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14</w:t>
            </w:r>
          </w:p>
        </w:tc>
        <w:tc>
          <w:tcPr>
            <w:shd w:val="clear" w:fill="auto"/>
            <w:tcMar>
              <w:top w:w="100.0" w:type="dxa"/>
              <w:left w:w="100.0" w:type="dxa"/>
              <w:bottom w:w="100.0" w:type="dxa"/>
              <w:right w:w="100.0" w:type="dxa"/>
            </w:tcMar>
            <w:vAlign w:val="top"/>
          </w:tcPr>
          <w:p w:rsidRPr="00000000" w:rsidDel="00000000" w:rsidRDefault="00000000" w:rsidR="00000000" w:rsidP="00000000" w14:paraId="0000012D">
            <w:pPr>
              <w:widowControl w:val="0"/>
              <w:spacing w:line="240" w:lineRule="auto"/>
              <w:rPr/>
            </w:pPr>
            <w:r w:rsidRPr="00000000" w:rsidDel="00000000" w:rsidR="00000000">
              <w:rPr>
                <w:rtl w:val="0"/>
              </w:rPr>
              <w:t xml:space="preserve">14</w:t>
            </w:r>
          </w:p>
        </w:tc>
        <w:tc>
          <w:tcPr>
            <w:shd w:val="clear" w:fill="auto"/>
            <w:tcMar>
              <w:top w:w="100.0" w:type="dxa"/>
              <w:left w:w="100.0" w:type="dxa"/>
              <w:bottom w:w="100.0" w:type="dxa"/>
              <w:right w:w="100.0" w:type="dxa"/>
            </w:tcMar>
            <w:vAlign w:val="top"/>
          </w:tcPr>
          <w:p w:rsidRPr="00000000" w:rsidDel="00000000" w:rsidRDefault="00000000" w:rsidR="00000000" w:rsidP="00000000" w14:paraId="0000012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14</w:t>
            </w:r>
          </w:p>
        </w:tc>
      </w:tr>
      <w:tr>
        <w:trPr>
          <w:trHeight w:val="420" w:hRule="atLeast"/>
        </w:trPr>
        <w:tc>
          <w:tcPr>
            <w:shd w:val="clear" w:fill="999999"/>
            <w:tcMar>
              <w:top w:w="100.0" w:type="dxa"/>
              <w:left w:w="100.0" w:type="dxa"/>
              <w:bottom w:w="100.0" w:type="dxa"/>
              <w:right w:w="100.0" w:type="dxa"/>
            </w:tcMar>
            <w:vAlign w:val="top"/>
          </w:tcPr>
          <w:p w:rsidRPr="00000000" w:rsidDel="00000000" w:rsidRDefault="00000000" w:rsidR="00000000" w:rsidP="00000000" w14:paraId="0000012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Physical size (mm)</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3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750 x 450 x 450</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32">
            <w:pPr>
              <w:widowControl w:val="0"/>
              <w:spacing w:line="240" w:lineRule="auto"/>
              <w:rPr/>
            </w:pPr>
            <w:r w:rsidRPr="00000000" w:rsidDel="00000000" w:rsidR="00000000">
              <w:rPr>
                <w:rtl w:val="0"/>
              </w:rPr>
              <w:t xml:space="preserve">780 x 450 x 450</w:t>
            </w:r>
          </w:p>
        </w:tc>
      </w:tr>
      <w:tr>
        <w:trPr>
          <w:trHeight w:val="420" w:hRule="atLeast"/>
        </w:trPr>
        <w:tc>
          <w:tcPr>
            <w:shd w:val="clear" w:fill="999999"/>
            <w:tcMar>
              <w:top w:w="100.0" w:type="dxa"/>
              <w:left w:w="100.0" w:type="dxa"/>
              <w:bottom w:w="100.0" w:type="dxa"/>
              <w:right w:w="100.0" w:type="dxa"/>
            </w:tcMar>
            <w:vAlign w:val="top"/>
          </w:tcPr>
          <w:p w:rsidRPr="00000000" w:rsidDel="00000000" w:rsidRDefault="00000000" w:rsidR="00000000" w:rsidP="00000000" w14:paraId="0000013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Power consumption (W)</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3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520</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37">
            <w:pPr>
              <w:widowControl w:val="0"/>
              <w:spacing w:line="240" w:lineRule="auto"/>
              <w:rPr/>
            </w:pPr>
            <w:r w:rsidRPr="00000000" w:rsidDel="00000000" w:rsidR="00000000">
              <w:rPr>
                <w:rtl w:val="0"/>
              </w:rPr>
              <w:t xml:space="preserve">580</w:t>
            </w:r>
          </w:p>
        </w:tc>
      </w:tr>
      <w:tr>
        <w:trPr>
          <w:trHeight w:val="420" w:hRule="atLeast"/>
        </w:trPr>
        <w:tc>
          <w:tcPr>
            <w:shd w:val="clear" w:fill="999999"/>
            <w:tcMar>
              <w:top w:w="100.0" w:type="dxa"/>
              <w:left w:w="100.0" w:type="dxa"/>
              <w:bottom w:w="100.0" w:type="dxa"/>
              <w:right w:w="100.0" w:type="dxa"/>
            </w:tcMar>
            <w:vAlign w:val="top"/>
          </w:tcPr>
          <w:p w:rsidRPr="00000000" w:rsidDel="00000000" w:rsidRDefault="00000000" w:rsidR="00000000" w:rsidP="00000000" w14:paraId="0000013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Price indication (USD)</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3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9300</w:t>
            </w:r>
          </w:p>
        </w:tc>
        <w:tc>
          <w:tcPr>
            <w:gridSpan w:val="2"/>
            <w:shd w:val="clear" w:fill="auto"/>
            <w:tcMar>
              <w:top w:w="100.0" w:type="dxa"/>
              <w:left w:w="100.0" w:type="dxa"/>
              <w:bottom w:w="100.0" w:type="dxa"/>
              <w:right w:w="100.0" w:type="dxa"/>
            </w:tcMar>
            <w:vAlign w:val="top"/>
          </w:tcPr>
          <w:p w:rsidRPr="00000000" w:rsidDel="00000000" w:rsidRDefault="00000000" w:rsidR="00000000" w:rsidP="00000000" w14:paraId="0000013C">
            <w:pPr>
              <w:widowControl w:val="0"/>
              <w:spacing w:line="240" w:lineRule="auto"/>
              <w:rPr/>
            </w:pPr>
            <w:r w:rsidRPr="00000000" w:rsidDel="00000000" w:rsidR="00000000">
              <w:rPr>
                <w:rtl w:val="0"/>
              </w:rPr>
              <w:t xml:space="preserve">11200</w:t>
            </w:r>
          </w:p>
        </w:tc>
      </w:tr>
    </w:tbl>
    <w:p w:rsidRPr="00000000" w:rsidDel="00000000" w:rsidRDefault="00000000" w:rsidR="00000000" w:rsidP="00000000" w14:paraId="0000013E">
      <w:pPr>
        <w:rPr/>
      </w:pPr>
      <w:r w:rsidRPr="00000000" w:rsidDel="00000000" w:rsidR="00000000">
        <w:rPr>
          <w:rtl w:val="0"/>
        </w:rPr>
      </w:r>
    </w:p>
    <w:p w:rsidRPr="00000000" w:rsidDel="00000000" w:rsidRDefault="00000000" w:rsidR="00000000" w:rsidP="00000000" w14:paraId="0000013F">
      <w:pPr>
        <w:rPr/>
      </w:pPr>
      <w:r w:rsidRPr="00000000" w:rsidDel="00000000" w:rsidR="00000000">
        <w:rPr>
          <w:rtl w:val="0"/>
        </w:rPr>
      </w:r>
    </w:p>
    <w:p w:rsidRPr="00000000" w:rsidDel="00000000" w:rsidRDefault="00000000" w:rsidR="00000000" w:rsidP="00000000" w14:paraId="00000140">
      <w:pPr>
        <w:jc w:val="center"/>
        <w:rPr/>
      </w:pPr>
      <w:r w:rsidRPr="00000000" w:rsidDel="00000000" w:rsidR="00000000">
        <w:rPr/>
        <w:drawing>
          <wp:inline distL="114300" distT="114300" distB="114300" distR="114300">
            <wp:extent cx="5943600" cy="2108200"/>
            <wp:effectExtent b="0" r="0" t="0" l="0"/>
            <wp:docPr name="image4.png" id="2"/>
            <a:graphic>
              <a:graphicData uri="http://schemas.openxmlformats.org/drawingml/2006/picture">
                <pic:pic>
                  <pic:nvPicPr>
                    <pic:cNvPr name="image4.png" id="0"/>
                    <pic:cNvPicPr preferRelativeResize="0"/>
                  </pic:nvPicPr>
                  <pic:blipFill>
                    <a:blip r:embed="rId15"/>
                    <a:srcRect b="0" r="0" t="0" l="0"/>
                    <a:stretch>
                      <a:fillRect/>
                    </a:stretch>
                  </pic:blipFill>
                  <pic:spPr>
                    <a:xfrm>
                      <a:off x="0" y="0"/>
                      <a:ext cx="5943600" cy="2108200"/>
                    </a:xfrm>
                    <a:prstGeom prst="rect"/>
                    <a:ln/>
                  </pic:spPr>
                </pic:pic>
              </a:graphicData>
            </a:graphic>
          </wp:inline>
        </w:drawing>
      </w:r>
      <w:r w:rsidRPr="00000000" w:rsidDel="00000000" w:rsidR="00000000">
        <w:rPr>
          <w:rtl w:val="0"/>
        </w:rPr>
      </w:r>
    </w:p>
    <w:p w:rsidRPr="00000000" w:rsidDel="00000000" w:rsidRDefault="00000000" w:rsidR="00000000" w:rsidP="00000000" w14:paraId="00000141">
      <w:pPr>
        <w:jc w:val="center"/>
        <w:rPr/>
      </w:pPr>
      <w:hyperlink w:anchor="figur_mechanical_design_rendering_for_ECU_selection">
        <w:r w:rsidRPr="00000000" w:rsidDel="00000000" w:rsidR="00000000">
          <w:rPr>
            <w:b w:val="0"/>
            <w:i w:val="0"/>
            <w:u w:val="none"/>
            <w:rtl w:val="0"/>
          </w:rPr>
          <w:t xml:space="preserve">Figure 7</w:t>
        </w:r>
      </w:hyperlink>
      <w:r w:rsidRPr="00000000" w:rsidDel="00000000" w:rsidR="00000000">
        <w:rPr>
          <w:rtl w:val="0"/>
        </w:rPr>
        <w:t xml:space="preserve">. </w:t>
      </w:r>
      <w:r w:rsidRPr="00000000" w:rsidDel="00000000" w:rsidR="00000000">
        <w:rPr>
          <w:rtl w:val="0"/>
        </w:rPr>
        <w:t xml:space="preserve">Mechanical design for ECU selection</w:t>
      </w:r>
    </w:p>
    <w:p w:rsidRPr="00000000" w:rsidDel="00000000" w:rsidRDefault="00000000" w:rsidR="00000000" w:rsidP="00000000" w14:paraId="00000142">
      <w:pPr>
        <w:rPr/>
      </w:pPr>
      <w:r w:rsidRPr="00000000" w:rsidDel="00000000" w:rsidR="00000000">
        <w:rPr>
          <w:rtl w:val="0"/>
        </w:rPr>
      </w:r>
    </w:p>
    <w:p w:rsidRPr="00000000" w:rsidDel="00000000" w:rsidRDefault="00000000" w:rsidR="00000000" w:rsidP="00000000" w14:paraId="00000143">
      <w:pPr>
        <w:jc w:val="center"/>
        <w:rPr/>
      </w:pPr>
      <w:hyperlink w:anchor="table_details_for_the_ECU_selection">
        <w:r w:rsidRPr="00000000" w:rsidDel="00000000" w:rsidR="00000000">
          <w:rPr>
            <w:b w:val="0"/>
            <w:i w:val="0"/>
            <w:u w:val="none"/>
            <w:rtl w:val="0"/>
          </w:rPr>
          <w:t xml:space="preserve">Table 5</w:t>
        </w:r>
      </w:hyperlink>
      <w:r w:rsidRPr="00000000" w:rsidDel="00000000" w:rsidR="00000000">
        <w:rPr>
          <w:rtl w:val="0"/>
        </w:rPr>
        <w:t xml:space="preserve">. Details for the ECU selection</w:t>
      </w:r>
    </w:p>
    <w:tbl>
      <w:tblPr>
        <w:tblStyle w:val="Table7"/>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3120"/>
        <w:gridCol w:w="3120"/>
        <w:gridCol w:w="3120"/>
        <w:tblGridChange w:id="0">
          <w:tblGrid>
            <w:gridCol w:w="3120"/>
            <w:gridCol w:w="3120"/>
            <w:gridCol w:w="3120"/>
          </w:tblGrid>
        </w:tblGridChange>
      </w:tblGrid>
      <w:tr>
        <w:tc>
          <w:tcPr>
            <w:shd w:val="clear" w:fill="999999"/>
            <w:tcMar>
              <w:top w:w="100.0" w:type="dxa"/>
              <w:left w:w="100.0" w:type="dxa"/>
              <w:bottom w:w="100.0" w:type="dxa"/>
              <w:right w:w="100.0" w:type="dxa"/>
            </w:tcMar>
            <w:vAlign w:val="top"/>
          </w:tcPr>
          <w:p w:rsidRPr="00000000" w:rsidDel="00000000" w:rsidRDefault="00000000" w:rsidR="00000000" w:rsidP="00000000" w14:paraId="0000014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r>
          </w:p>
        </w:tc>
        <w:tc>
          <w:tcPr>
            <w:shd w:val="clear" w:fill="999999"/>
            <w:tcMar>
              <w:top w:w="100.0" w:type="dxa"/>
              <w:left w:w="100.0" w:type="dxa"/>
              <w:bottom w:w="100.0" w:type="dxa"/>
              <w:right w:w="100.0" w:type="dxa"/>
            </w:tcMar>
            <w:vAlign w:val="top"/>
          </w:tcPr>
          <w:p w:rsidRPr="00000000" w:rsidDel="00000000" w:rsidRDefault="00000000" w:rsidR="00000000" w:rsidP="00000000" w14:paraId="0000014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ECU 1</w:t>
            </w:r>
          </w:p>
        </w:tc>
        <w:tc>
          <w:tcPr>
            <w:shd w:val="clear" w:fill="999999"/>
            <w:tcMar>
              <w:top w:w="100.0" w:type="dxa"/>
              <w:left w:w="100.0" w:type="dxa"/>
              <w:bottom w:w="100.0" w:type="dxa"/>
              <w:right w:w="100.0" w:type="dxa"/>
            </w:tcMar>
            <w:vAlign w:val="top"/>
          </w:tcPr>
          <w:p w:rsidRPr="00000000" w:rsidDel="00000000" w:rsidRDefault="00000000" w:rsidR="00000000" w:rsidP="00000000" w14:paraId="0000014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ECU 2</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4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Weight (kg)</w:t>
            </w:r>
          </w:p>
        </w:tc>
        <w:tc>
          <w:tcPr>
            <w:shd w:val="clear" w:fill="auto"/>
            <w:tcMar>
              <w:top w:w="100.0" w:type="dxa"/>
              <w:left w:w="100.0" w:type="dxa"/>
              <w:bottom w:w="100.0" w:type="dxa"/>
              <w:right w:w="100.0" w:type="dxa"/>
            </w:tcMar>
            <w:vAlign w:val="top"/>
          </w:tcPr>
          <w:p w:rsidRPr="00000000" w:rsidDel="00000000" w:rsidRDefault="00000000" w:rsidR="00000000" w:rsidP="00000000" w14:paraId="0000014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34</w:t>
            </w:r>
          </w:p>
        </w:tc>
        <w:tc>
          <w:tcPr>
            <w:shd w:val="clear" w:fill="auto"/>
            <w:tcMar>
              <w:top w:w="100.0" w:type="dxa"/>
              <w:left w:w="100.0" w:type="dxa"/>
              <w:bottom w:w="100.0" w:type="dxa"/>
              <w:right w:w="100.0" w:type="dxa"/>
            </w:tcMar>
            <w:vAlign w:val="top"/>
          </w:tcPr>
          <w:p w:rsidRPr="00000000" w:rsidDel="00000000" w:rsidRDefault="00000000" w:rsidR="00000000" w:rsidP="00000000" w14:paraId="0000014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15</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4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Physical size (mm)</w:t>
            </w:r>
          </w:p>
        </w:tc>
        <w:tc>
          <w:tcPr>
            <w:shd w:val="clear" w:fill="auto"/>
            <w:tcMar>
              <w:top w:w="100.0" w:type="dxa"/>
              <w:left w:w="100.0" w:type="dxa"/>
              <w:bottom w:w="100.0" w:type="dxa"/>
              <w:right w:w="100.0" w:type="dxa"/>
            </w:tcMar>
            <w:vAlign w:val="top"/>
          </w:tcPr>
          <w:p w:rsidRPr="00000000" w:rsidDel="00000000" w:rsidRDefault="00000000" w:rsidR="00000000" w:rsidP="00000000" w14:paraId="0000014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525 x 600 x 450</w:t>
            </w:r>
          </w:p>
        </w:tc>
        <w:tc>
          <w:tcPr>
            <w:shd w:val="clear" w:fill="auto"/>
            <w:tcMar>
              <w:top w:w="100.0" w:type="dxa"/>
              <w:left w:w="100.0" w:type="dxa"/>
              <w:bottom w:w="100.0" w:type="dxa"/>
              <w:right w:w="100.0" w:type="dxa"/>
            </w:tcMar>
            <w:vAlign w:val="top"/>
          </w:tcPr>
          <w:p w:rsidRPr="00000000" w:rsidDel="00000000" w:rsidRDefault="00000000" w:rsidR="00000000" w:rsidP="00000000" w14:paraId="0000014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450 x 420 x 300</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4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Cooling capacity (kW)</w:t>
            </w:r>
          </w:p>
        </w:tc>
        <w:tc>
          <w:tcPr>
            <w:shd w:val="clear" w:fill="auto"/>
            <w:tcMar>
              <w:top w:w="100.0" w:type="dxa"/>
              <w:left w:w="100.0" w:type="dxa"/>
              <w:bottom w:w="100.0" w:type="dxa"/>
              <w:right w:w="100.0" w:type="dxa"/>
            </w:tcMar>
            <w:vAlign w:val="top"/>
          </w:tcPr>
          <w:p w:rsidRPr="00000000" w:rsidDel="00000000" w:rsidRDefault="00000000" w:rsidR="00000000" w:rsidP="00000000" w14:paraId="0000014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Del="00000000" w:rsidRDefault="00000000" w:rsidR="00000000" w:rsidP="00000000" w14:paraId="0000014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2.5</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5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Heating capacity (kW)</w:t>
            </w:r>
          </w:p>
        </w:tc>
        <w:tc>
          <w:tcPr>
            <w:shd w:val="clear" w:fill="auto"/>
            <w:tcMar>
              <w:top w:w="100.0" w:type="dxa"/>
              <w:left w:w="100.0" w:type="dxa"/>
              <w:bottom w:w="100.0" w:type="dxa"/>
              <w:right w:w="100.0" w:type="dxa"/>
            </w:tcMar>
            <w:vAlign w:val="top"/>
          </w:tcPr>
          <w:p w:rsidRPr="00000000" w:rsidDel="00000000" w:rsidRDefault="00000000" w:rsidR="00000000" w:rsidP="00000000" w14:paraId="0000015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Del="00000000" w:rsidRDefault="00000000" w:rsidR="00000000" w:rsidP="00000000" w14:paraId="0000015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1.7</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5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Cooling type</w:t>
            </w:r>
          </w:p>
        </w:tc>
        <w:tc>
          <w:tcPr>
            <w:shd w:val="clear" w:fill="auto"/>
            <w:tcMar>
              <w:top w:w="100.0" w:type="dxa"/>
              <w:left w:w="100.0" w:type="dxa"/>
              <w:bottom w:w="100.0" w:type="dxa"/>
              <w:right w:w="100.0" w:type="dxa"/>
            </w:tcMar>
            <w:vAlign w:val="top"/>
          </w:tcPr>
          <w:p w:rsidRPr="00000000" w:rsidDel="00000000" w:rsidRDefault="00000000" w:rsidR="00000000" w:rsidP="00000000" w14:paraId="0000015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Ram Air</w:t>
            </w:r>
          </w:p>
        </w:tc>
        <w:tc>
          <w:tcPr>
            <w:shd w:val="clear" w:fill="auto"/>
            <w:tcMar>
              <w:top w:w="100.0" w:type="dxa"/>
              <w:left w:w="100.0" w:type="dxa"/>
              <w:bottom w:w="100.0" w:type="dxa"/>
              <w:right w:w="100.0" w:type="dxa"/>
            </w:tcMar>
            <w:vAlign w:val="top"/>
          </w:tcPr>
          <w:p w:rsidRPr="00000000" w:rsidDel="00000000" w:rsidRDefault="00000000" w:rsidR="00000000" w:rsidP="00000000" w14:paraId="0000015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Compressor</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5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Power consumption (kW)</w:t>
            </w:r>
          </w:p>
        </w:tc>
        <w:tc>
          <w:tcPr>
            <w:shd w:val="clear" w:fill="auto"/>
            <w:tcMar>
              <w:top w:w="100.0" w:type="dxa"/>
              <w:left w:w="100.0" w:type="dxa"/>
              <w:bottom w:w="100.0" w:type="dxa"/>
              <w:right w:w="100.0" w:type="dxa"/>
            </w:tcMar>
            <w:vAlign w:val="top"/>
          </w:tcPr>
          <w:p w:rsidRPr="00000000" w:rsidDel="00000000" w:rsidRDefault="00000000" w:rsidR="00000000" w:rsidP="00000000" w14:paraId="0000015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6.2</w:t>
            </w:r>
          </w:p>
        </w:tc>
        <w:tc>
          <w:tcPr>
            <w:shd w:val="clear" w:fill="auto"/>
            <w:tcMar>
              <w:top w:w="100.0" w:type="dxa"/>
              <w:left w:w="100.0" w:type="dxa"/>
              <w:bottom w:w="100.0" w:type="dxa"/>
              <w:right w:w="100.0" w:type="dxa"/>
            </w:tcMar>
            <w:vAlign w:val="top"/>
          </w:tcPr>
          <w:p w:rsidRPr="00000000" w:rsidDel="00000000" w:rsidRDefault="00000000" w:rsidR="00000000" w:rsidP="00000000" w14:paraId="0000015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2.6</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5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Price indication (DKK)</w:t>
            </w:r>
          </w:p>
        </w:tc>
        <w:tc>
          <w:tcPr>
            <w:shd w:val="clear" w:fill="auto"/>
            <w:tcMar>
              <w:top w:w="100.0" w:type="dxa"/>
              <w:left w:w="100.0" w:type="dxa"/>
              <w:bottom w:w="100.0" w:type="dxa"/>
              <w:right w:w="100.0" w:type="dxa"/>
            </w:tcMar>
            <w:vAlign w:val="top"/>
          </w:tcPr>
          <w:p w:rsidRPr="00000000" w:rsidDel="00000000" w:rsidRDefault="00000000" w:rsidR="00000000" w:rsidP="00000000" w14:paraId="0000015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1,800,000</w:t>
            </w:r>
          </w:p>
        </w:tc>
        <w:tc>
          <w:tcPr>
            <w:shd w:val="clear" w:fill="auto"/>
            <w:tcMar>
              <w:top w:w="100.0" w:type="dxa"/>
              <w:left w:w="100.0" w:type="dxa"/>
              <w:bottom w:w="100.0" w:type="dxa"/>
              <w:right w:w="100.0" w:type="dxa"/>
            </w:tcMar>
            <w:vAlign w:val="top"/>
          </w:tcPr>
          <w:p w:rsidRPr="00000000" w:rsidDel="00000000" w:rsidRDefault="00000000" w:rsidR="00000000" w:rsidP="00000000" w14:paraId="0000015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1,500,000</w:t>
            </w:r>
          </w:p>
        </w:tc>
      </w:tr>
    </w:tbl>
    <w:p w:rsidRPr="00000000" w:rsidDel="00000000" w:rsidRDefault="00000000" w:rsidR="00000000" w:rsidP="00000000" w14:paraId="0000015C">
      <w:pPr>
        <w:rPr/>
      </w:pPr>
      <w:r w:rsidRPr="00000000" w:rsidDel="00000000" w:rsidR="00000000">
        <w:rPr>
          <w:rtl w:val="0"/>
        </w:rPr>
      </w:r>
    </w:p>
    <w:p w:rsidRPr="00000000" w:rsidDel="00000000" w:rsidRDefault="00000000" w:rsidR="00000000" w:rsidP="00000000" w14:paraId="0000015D">
      <w:pPr>
        <w:rPr/>
      </w:pPr>
      <w:r w:rsidRPr="00000000" w:rsidDel="00000000" w:rsidR="00000000">
        <w:rPr>
          <w:rtl w:val="0"/>
        </w:rPr>
      </w:r>
    </w:p>
    <w:p w:rsidRPr="00000000" w:rsidDel="00000000" w:rsidRDefault="00000000" w:rsidR="00000000" w:rsidP="00000000" w14:paraId="0000015E">
      <w:pPr>
        <w:jc w:val="both"/>
        <w:rPr/>
      </w:pPr>
      <w:r w:rsidRPr="00000000" w:rsidDel="00000000" w:rsidR="00000000">
        <w:rPr>
          <w:rtl w:val="0"/>
        </w:rPr>
        <w:t xml:space="preserve">Aside from the mechanical designs represented above, the choice of the insulation materials shall be described as part of the mechanical design as well, since it represents an array of physical properties that should be taken into account.</w:t>
      </w:r>
    </w:p>
    <w:p w:rsidRPr="00000000" w:rsidDel="00000000" w:rsidRDefault="00000000" w:rsidR="00000000" w:rsidP="00000000" w14:paraId="0000015F">
      <w:pPr>
        <w:rPr/>
      </w:pPr>
      <w:r w:rsidRPr="00000000" w:rsidDel="00000000" w:rsidR="00000000">
        <w:rPr>
          <w:rtl w:val="0"/>
        </w:rPr>
      </w:r>
    </w:p>
    <w:p w:rsidRPr="00000000" w:rsidDel="00000000" w:rsidRDefault="00000000" w:rsidR="00000000" w:rsidP="00000000" w14:paraId="00000160">
      <w:pPr>
        <w:jc w:val="center"/>
        <w:rPr/>
      </w:pPr>
      <w:hyperlink w:anchor="table_details_for_the_insulation_material_selection">
        <w:r w:rsidRPr="00000000" w:rsidDel="00000000" w:rsidR="00000000">
          <w:rPr>
            <w:b w:val="0"/>
            <w:i w:val="0"/>
            <w:u w:val="none"/>
            <w:rtl w:val="0"/>
          </w:rPr>
          <w:t xml:space="preserve">Table 6</w:t>
        </w:r>
      </w:hyperlink>
      <w:r w:rsidRPr="00000000" w:rsidDel="00000000" w:rsidR="00000000">
        <w:rPr>
          <w:rtl w:val="0"/>
        </w:rPr>
        <w:t xml:space="preserve">. Details for the insulation material selection</w:t>
      </w:r>
    </w:p>
    <w:tbl>
      <w:tblPr>
        <w:tblStyle w:val="Table8"/>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3075"/>
        <w:gridCol w:w="2130"/>
        <w:gridCol w:w="2160"/>
        <w:gridCol w:w="1995"/>
        <w:tblGridChange w:id="0">
          <w:tblGrid>
            <w:gridCol w:w="3075"/>
            <w:gridCol w:w="2130"/>
            <w:gridCol w:w="2160"/>
            <w:gridCol w:w="1995"/>
          </w:tblGrid>
        </w:tblGridChange>
      </w:tblGrid>
      <w:tr>
        <w:tc>
          <w:tcPr>
            <w:shd w:val="clear" w:fill="999999"/>
            <w:tcMar>
              <w:top w:w="100.0" w:type="dxa"/>
              <w:left w:w="100.0" w:type="dxa"/>
              <w:bottom w:w="100.0" w:type="dxa"/>
              <w:right w:w="100.0" w:type="dxa"/>
            </w:tcMar>
            <w:vAlign w:val="top"/>
          </w:tcPr>
          <w:p w:rsidRPr="00000000" w:rsidDel="00000000" w:rsidRDefault="00000000" w:rsidR="00000000" w:rsidP="00000000" w14:paraId="00000161">
            <w:pPr>
              <w:widowControl w:val="0"/>
              <w:spacing w:line="240" w:lineRule="auto"/>
              <w:rPr/>
            </w:pPr>
            <w:r w:rsidRPr="00000000" w:rsidDel="00000000" w:rsidR="00000000">
              <w:rPr>
                <w:rtl w:val="0"/>
              </w:rPr>
            </w:r>
          </w:p>
        </w:tc>
        <w:tc>
          <w:tcPr>
            <w:shd w:val="clear" w:fill="999999"/>
            <w:tcMar>
              <w:top w:w="100.0" w:type="dxa"/>
              <w:left w:w="100.0" w:type="dxa"/>
              <w:bottom w:w="100.0" w:type="dxa"/>
              <w:right w:w="100.0" w:type="dxa"/>
            </w:tcMar>
            <w:vAlign w:val="top"/>
          </w:tcPr>
          <w:p w:rsidRPr="00000000" w:rsidDel="00000000" w:rsidRDefault="00000000" w:rsidR="00000000" w:rsidP="00000000" w14:paraId="00000162">
            <w:pPr>
              <w:widowControl w:val="0"/>
              <w:spacing w:line="240" w:lineRule="auto"/>
              <w:rPr/>
            </w:pPr>
            <w:r w:rsidRPr="00000000" w:rsidDel="00000000" w:rsidR="00000000">
              <w:rPr>
                <w:rtl w:val="0"/>
              </w:rPr>
              <w:t xml:space="preserve">Foam A</w:t>
            </w:r>
          </w:p>
        </w:tc>
        <w:tc>
          <w:tcPr>
            <w:shd w:val="clear" w:fill="999999"/>
            <w:tcMar>
              <w:top w:w="100.0" w:type="dxa"/>
              <w:left w:w="100.0" w:type="dxa"/>
              <w:bottom w:w="100.0" w:type="dxa"/>
              <w:right w:w="100.0" w:type="dxa"/>
            </w:tcMar>
            <w:vAlign w:val="top"/>
          </w:tcPr>
          <w:p w:rsidRPr="00000000" w:rsidDel="00000000" w:rsidRDefault="00000000" w:rsidR="00000000" w:rsidP="00000000" w14:paraId="00000163">
            <w:pPr>
              <w:widowControl w:val="0"/>
              <w:spacing w:line="240" w:lineRule="auto"/>
              <w:rPr/>
            </w:pPr>
            <w:r w:rsidRPr="00000000" w:rsidDel="00000000" w:rsidR="00000000">
              <w:rPr>
                <w:rtl w:val="0"/>
              </w:rPr>
              <w:t xml:space="preserve">Foam B</w:t>
            </w:r>
          </w:p>
        </w:tc>
        <w:tc>
          <w:tcPr>
            <w:shd w:val="clear" w:fill="999999"/>
            <w:tcMar>
              <w:top w:w="100.0" w:type="dxa"/>
              <w:left w:w="100.0" w:type="dxa"/>
              <w:bottom w:w="100.0" w:type="dxa"/>
              <w:right w:w="100.0" w:type="dxa"/>
            </w:tcMar>
            <w:vAlign w:val="top"/>
          </w:tcPr>
          <w:p w:rsidRPr="00000000" w:rsidDel="00000000" w:rsidRDefault="00000000" w:rsidR="00000000" w:rsidP="00000000" w14:paraId="00000164">
            <w:pPr>
              <w:widowControl w:val="0"/>
              <w:spacing w:line="240" w:lineRule="auto"/>
              <w:rPr/>
            </w:pPr>
            <w:r w:rsidRPr="00000000" w:rsidDel="00000000" w:rsidR="00000000">
              <w:rPr>
                <w:rtl w:val="0"/>
              </w:rPr>
              <w:t xml:space="preserve">Glass</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65">
            <w:pPr>
              <w:widowControl w:val="0"/>
              <w:spacing w:line="240" w:lineRule="auto"/>
              <w:rPr/>
            </w:pPr>
            <w:r w:rsidRPr="00000000" w:rsidDel="00000000" w:rsidR="00000000">
              <w:rPr>
                <w:rtl w:val="0"/>
              </w:rPr>
              <w:t xml:space="preserve">Thermal resistance (mK/W)</w:t>
            </w:r>
          </w:p>
        </w:tc>
        <w:tc>
          <w:tcPr>
            <w:shd w:val="clear" w:fill="auto"/>
            <w:tcMar>
              <w:top w:w="100.0" w:type="dxa"/>
              <w:left w:w="100.0" w:type="dxa"/>
              <w:bottom w:w="100.0" w:type="dxa"/>
              <w:right w:w="100.0" w:type="dxa"/>
            </w:tcMar>
            <w:vAlign w:val="top"/>
          </w:tcPr>
          <w:p w:rsidRPr="00000000" w:rsidDel="00000000" w:rsidRDefault="00000000" w:rsidR="00000000" w:rsidP="00000000" w14:paraId="00000166">
            <w:pPr>
              <w:widowControl w:val="0"/>
              <w:spacing w:line="240" w:lineRule="auto"/>
              <w:rPr/>
            </w:pPr>
            <w:r w:rsidRPr="00000000" w:rsidDel="00000000" w:rsidR="00000000">
              <w:rPr>
                <w:rtl w:val="0"/>
              </w:rPr>
              <w:t xml:space="preserve">32.4</w:t>
            </w:r>
          </w:p>
        </w:tc>
        <w:tc>
          <w:tcPr>
            <w:shd w:val="clear" w:fill="auto"/>
            <w:tcMar>
              <w:top w:w="100.0" w:type="dxa"/>
              <w:left w:w="100.0" w:type="dxa"/>
              <w:bottom w:w="100.0" w:type="dxa"/>
              <w:right w:w="100.0" w:type="dxa"/>
            </w:tcMar>
            <w:vAlign w:val="top"/>
          </w:tcPr>
          <w:p w:rsidRPr="00000000" w:rsidDel="00000000" w:rsidRDefault="00000000" w:rsidR="00000000" w:rsidP="00000000" w14:paraId="00000167">
            <w:pPr>
              <w:widowControl w:val="0"/>
              <w:spacing w:line="240" w:lineRule="auto"/>
              <w:rPr/>
            </w:pPr>
            <w:r w:rsidRPr="00000000" w:rsidDel="00000000" w:rsidR="00000000">
              <w:rPr>
                <w:rtl w:val="0"/>
              </w:rPr>
              <w:t xml:space="preserve">20</w:t>
            </w:r>
          </w:p>
        </w:tc>
        <w:tc>
          <w:tcPr>
            <w:shd w:val="clear" w:fill="auto"/>
            <w:tcMar>
              <w:top w:w="100.0" w:type="dxa"/>
              <w:left w:w="100.0" w:type="dxa"/>
              <w:bottom w:w="100.0" w:type="dxa"/>
              <w:right w:w="100.0" w:type="dxa"/>
            </w:tcMar>
            <w:vAlign w:val="top"/>
          </w:tcPr>
          <w:p w:rsidRPr="00000000" w:rsidDel="00000000" w:rsidRDefault="00000000" w:rsidR="00000000" w:rsidP="00000000" w14:paraId="00000168">
            <w:pPr>
              <w:widowControl w:val="0"/>
              <w:spacing w:line="240" w:lineRule="auto"/>
              <w:rPr/>
            </w:pPr>
            <w:r w:rsidRPr="00000000" w:rsidDel="00000000" w:rsidR="00000000">
              <w:rPr>
                <w:rtl w:val="0"/>
              </w:rPr>
              <w:t xml:space="preserve">0.98</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69">
            <w:pPr>
              <w:widowControl w:val="0"/>
              <w:spacing w:line="240" w:lineRule="auto"/>
              <w:rPr/>
            </w:pPr>
            <w:r w:rsidRPr="00000000" w:rsidDel="00000000" w:rsidR="00000000">
              <w:rPr>
                <w:rtl w:val="0"/>
              </w:rPr>
              <w:t xml:space="preserve">Mass density (kg/m3)</w:t>
            </w:r>
          </w:p>
        </w:tc>
        <w:tc>
          <w:tcPr>
            <w:shd w:val="clear" w:fill="auto"/>
            <w:tcMar>
              <w:top w:w="100.0" w:type="dxa"/>
              <w:left w:w="100.0" w:type="dxa"/>
              <w:bottom w:w="100.0" w:type="dxa"/>
              <w:right w:w="100.0" w:type="dxa"/>
            </w:tcMar>
            <w:vAlign w:val="top"/>
          </w:tcPr>
          <w:p w:rsidRPr="00000000" w:rsidDel="00000000" w:rsidRDefault="00000000" w:rsidR="00000000" w:rsidP="00000000" w14:paraId="0000016A">
            <w:pPr>
              <w:widowControl w:val="0"/>
              <w:spacing w:line="240" w:lineRule="auto"/>
              <w:rPr/>
            </w:pPr>
            <w:r w:rsidRPr="00000000" w:rsidDel="00000000" w:rsidR="00000000">
              <w:rPr>
                <w:rtl w:val="0"/>
              </w:rPr>
              <w:t xml:space="preserve">1500</w:t>
            </w:r>
          </w:p>
        </w:tc>
        <w:tc>
          <w:tcPr>
            <w:shd w:val="clear" w:fill="auto"/>
            <w:tcMar>
              <w:top w:w="100.0" w:type="dxa"/>
              <w:left w:w="100.0" w:type="dxa"/>
              <w:bottom w:w="100.0" w:type="dxa"/>
              <w:right w:w="100.0" w:type="dxa"/>
            </w:tcMar>
            <w:vAlign w:val="top"/>
          </w:tcPr>
          <w:p w:rsidRPr="00000000" w:rsidDel="00000000" w:rsidRDefault="00000000" w:rsidR="00000000" w:rsidP="00000000" w14:paraId="0000016B">
            <w:pPr>
              <w:widowControl w:val="0"/>
              <w:spacing w:line="240" w:lineRule="auto"/>
              <w:rPr/>
            </w:pPr>
            <w:r w:rsidRPr="00000000" w:rsidDel="00000000" w:rsidR="00000000">
              <w:rPr>
                <w:rtl w:val="0"/>
              </w:rPr>
              <w:t xml:space="preserve">600</w:t>
            </w:r>
          </w:p>
        </w:tc>
        <w:tc>
          <w:tcPr>
            <w:shd w:val="clear" w:fill="auto"/>
            <w:tcMar>
              <w:top w:w="100.0" w:type="dxa"/>
              <w:left w:w="100.0" w:type="dxa"/>
              <w:bottom w:w="100.0" w:type="dxa"/>
              <w:right w:w="100.0" w:type="dxa"/>
            </w:tcMar>
            <w:vAlign w:val="top"/>
          </w:tcPr>
          <w:p w:rsidRPr="00000000" w:rsidDel="00000000" w:rsidRDefault="00000000" w:rsidR="00000000" w:rsidP="00000000" w14:paraId="0000016C">
            <w:pPr>
              <w:widowControl w:val="0"/>
              <w:spacing w:line="240" w:lineRule="auto"/>
              <w:rPr/>
            </w:pPr>
            <w:r w:rsidRPr="00000000" w:rsidDel="00000000" w:rsidR="00000000">
              <w:rPr>
                <w:rtl w:val="0"/>
              </w:rPr>
              <w:t xml:space="preserve">2600</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6D">
            <w:pPr>
              <w:widowControl w:val="0"/>
              <w:spacing w:line="240" w:lineRule="auto"/>
              <w:rPr/>
            </w:pPr>
            <w:r w:rsidRPr="00000000" w:rsidDel="00000000" w:rsidR="00000000">
              <w:rPr>
                <w:rtl w:val="0"/>
              </w:rPr>
              <w:t xml:space="preserve">Thickness (mm)</w:t>
            </w:r>
          </w:p>
        </w:tc>
        <w:tc>
          <w:tcPr>
            <w:shd w:val="clear" w:fill="auto"/>
            <w:tcMar>
              <w:top w:w="100.0" w:type="dxa"/>
              <w:left w:w="100.0" w:type="dxa"/>
              <w:bottom w:w="100.0" w:type="dxa"/>
              <w:right w:w="100.0" w:type="dxa"/>
            </w:tcMar>
            <w:vAlign w:val="top"/>
          </w:tcPr>
          <w:p w:rsidRPr="00000000" w:rsidDel="00000000" w:rsidRDefault="00000000" w:rsidR="00000000" w:rsidP="00000000" w14:paraId="0000016E">
            <w:pPr>
              <w:widowControl w:val="0"/>
              <w:spacing w:line="240" w:lineRule="auto"/>
              <w:rPr/>
            </w:pPr>
            <w:r w:rsidRPr="00000000" w:rsidDel="00000000" w:rsidR="00000000">
              <w:rPr>
                <w:rtl w:val="0"/>
              </w:rPr>
              <w:t xml:space="preserve">&gt; 2</w:t>
            </w:r>
          </w:p>
        </w:tc>
        <w:tc>
          <w:tcPr>
            <w:shd w:val="clear" w:fill="auto"/>
            <w:tcMar>
              <w:top w:w="100.0" w:type="dxa"/>
              <w:left w:w="100.0" w:type="dxa"/>
              <w:bottom w:w="100.0" w:type="dxa"/>
              <w:right w:w="100.0" w:type="dxa"/>
            </w:tcMar>
            <w:vAlign w:val="top"/>
          </w:tcPr>
          <w:p w:rsidRPr="00000000" w:rsidDel="00000000" w:rsidRDefault="00000000" w:rsidR="00000000" w:rsidP="00000000" w14:paraId="0000016F">
            <w:pPr>
              <w:widowControl w:val="0"/>
              <w:spacing w:line="240" w:lineRule="auto"/>
              <w:rPr/>
            </w:pPr>
            <w:r w:rsidRPr="00000000" w:rsidDel="00000000" w:rsidR="00000000">
              <w:rPr>
                <w:rtl w:val="0"/>
              </w:rPr>
              <w:t xml:space="preserve">&gt; 3</w:t>
            </w:r>
          </w:p>
        </w:tc>
        <w:tc>
          <w:tcPr>
            <w:shd w:val="clear" w:fill="auto"/>
            <w:tcMar>
              <w:top w:w="100.0" w:type="dxa"/>
              <w:left w:w="100.0" w:type="dxa"/>
              <w:bottom w:w="100.0" w:type="dxa"/>
              <w:right w:w="100.0" w:type="dxa"/>
            </w:tcMar>
            <w:vAlign w:val="top"/>
          </w:tcPr>
          <w:p w:rsidRPr="00000000" w:rsidDel="00000000" w:rsidRDefault="00000000" w:rsidR="00000000" w:rsidP="00000000" w14:paraId="00000170">
            <w:pPr>
              <w:widowControl w:val="0"/>
              <w:spacing w:line="240" w:lineRule="auto"/>
              <w:rPr/>
            </w:pPr>
            <w:r w:rsidRPr="00000000" w:rsidDel="00000000" w:rsidR="00000000">
              <w:rPr>
                <w:rtl w:val="0"/>
              </w:rPr>
              <w:t xml:space="preserve">&gt; 2</w:t>
            </w:r>
          </w:p>
        </w:tc>
      </w:tr>
      <w:tr>
        <w:tc>
          <w:tcPr>
            <w:shd w:val="clear" w:fill="999999"/>
            <w:tcMar>
              <w:top w:w="100.0" w:type="dxa"/>
              <w:left w:w="100.0" w:type="dxa"/>
              <w:bottom w:w="100.0" w:type="dxa"/>
              <w:right w:w="100.0" w:type="dxa"/>
            </w:tcMar>
            <w:vAlign w:val="top"/>
          </w:tcPr>
          <w:p w:rsidRPr="00000000" w:rsidDel="00000000" w:rsidRDefault="00000000" w:rsidR="00000000" w:rsidP="00000000" w14:paraId="00000171">
            <w:pPr>
              <w:widowControl w:val="0"/>
              <w:spacing w:line="240" w:lineRule="auto"/>
              <w:rPr/>
            </w:pPr>
            <w:r w:rsidRPr="00000000" w:rsidDel="00000000" w:rsidR="00000000">
              <w:rPr>
                <w:rtl w:val="0"/>
              </w:rPr>
              <w:t xml:space="preserve">Price indication (DKK/kg)</w:t>
            </w:r>
          </w:p>
        </w:tc>
        <w:tc>
          <w:tcPr>
            <w:shd w:val="clear" w:fill="auto"/>
            <w:tcMar>
              <w:top w:w="100.0" w:type="dxa"/>
              <w:left w:w="100.0" w:type="dxa"/>
              <w:bottom w:w="100.0" w:type="dxa"/>
              <w:right w:w="100.0" w:type="dxa"/>
            </w:tcMar>
            <w:vAlign w:val="top"/>
          </w:tcPr>
          <w:p w:rsidRPr="00000000" w:rsidDel="00000000" w:rsidRDefault="00000000" w:rsidR="00000000" w:rsidP="00000000" w14:paraId="00000172">
            <w:pPr>
              <w:widowControl w:val="0"/>
              <w:spacing w:line="240" w:lineRule="auto"/>
              <w:rPr/>
            </w:pPr>
            <w:r w:rsidRPr="00000000" w:rsidDel="00000000" w:rsidR="00000000">
              <w:rPr>
                <w:rtl w:val="0"/>
              </w:rPr>
              <w:t xml:space="preserve">2,000</w:t>
            </w:r>
          </w:p>
        </w:tc>
        <w:tc>
          <w:tcPr>
            <w:shd w:val="clear" w:fill="auto"/>
            <w:tcMar>
              <w:top w:w="100.0" w:type="dxa"/>
              <w:left w:w="100.0" w:type="dxa"/>
              <w:bottom w:w="100.0" w:type="dxa"/>
              <w:right w:w="100.0" w:type="dxa"/>
            </w:tcMar>
            <w:vAlign w:val="top"/>
          </w:tcPr>
          <w:p w:rsidRPr="00000000" w:rsidDel="00000000" w:rsidRDefault="00000000" w:rsidR="00000000" w:rsidP="00000000" w14:paraId="00000173">
            <w:pPr>
              <w:widowControl w:val="0"/>
              <w:spacing w:line="240" w:lineRule="auto"/>
              <w:rPr/>
            </w:pPr>
            <w:r w:rsidRPr="00000000" w:rsidDel="00000000" w:rsidR="00000000">
              <w:rPr>
                <w:rtl w:val="0"/>
              </w:rPr>
              <w:t xml:space="preserve">2,800</w:t>
            </w:r>
          </w:p>
        </w:tc>
        <w:tc>
          <w:tcPr>
            <w:shd w:val="clear" w:fill="auto"/>
            <w:tcMar>
              <w:top w:w="100.0" w:type="dxa"/>
              <w:left w:w="100.0" w:type="dxa"/>
              <w:bottom w:w="100.0" w:type="dxa"/>
              <w:right w:w="100.0" w:type="dxa"/>
            </w:tcMar>
            <w:vAlign w:val="top"/>
          </w:tcPr>
          <w:p w:rsidRPr="00000000" w:rsidDel="00000000" w:rsidRDefault="00000000" w:rsidR="00000000" w:rsidP="00000000" w14:paraId="00000174">
            <w:pPr>
              <w:widowControl w:val="0"/>
              <w:spacing w:line="240" w:lineRule="auto"/>
              <w:rPr/>
            </w:pPr>
            <w:r w:rsidRPr="00000000" w:rsidDel="00000000" w:rsidR="00000000">
              <w:rPr>
                <w:rtl w:val="0"/>
              </w:rPr>
              <w:t xml:space="preserve">30,000</w:t>
            </w:r>
          </w:p>
        </w:tc>
      </w:tr>
    </w:tbl>
    <w:p w:rsidRPr="00000000" w:rsidDel="00000000" w:rsidRDefault="00000000" w:rsidR="00000000" w:rsidP="00000000" w14:paraId="00000175">
      <w:pPr>
        <w:ind w:left="0" w:firstLine="0"/>
        <w:rPr/>
      </w:pPr>
      <w:r w:rsidRPr="00000000" w:rsidDel="00000000" w:rsidR="00000000">
        <w:rPr>
          <w:rtl w:val="0"/>
        </w:rPr>
      </w:r>
    </w:p>
    <w:p w:rsidRPr="00000000" w:rsidDel="00000000" w:rsidRDefault="00000000" w:rsidR="00000000" w:rsidP="00000000" w14:paraId="00000176">
      <w:pPr>
        <w:pStyle w:val="Heading1"/>
        <w:ind w:left="0" w:firstLine="0"/>
        <w:rPr/>
      </w:pPr>
      <w:bookmarkStart w:id="5" w:name="_5ii8skokv7sa" w:colFirst="0" w:colLast="0"/>
      <w:bookmarkEnd w:id="5"/>
      <w:r w:rsidRPr="00000000" w:rsidDel="00000000" w:rsidR="00000000">
        <w:rPr>
          <w:rtl w:val="0"/>
        </w:rPr>
        <w:t xml:space="preserve">7. Design and Unique Task Descriptions</w:t>
      </w:r>
    </w:p>
    <w:p w:rsidRPr="00000000" w:rsidDel="00000000" w:rsidRDefault="00000000" w:rsidR="00000000" w:rsidP="00000000" w14:paraId="00000177">
      <w:pPr>
        <w:jc w:val="both"/>
        <w:rPr/>
      </w:pPr>
      <w:r w:rsidRPr="00000000" w:rsidDel="00000000" w:rsidR="00000000">
        <w:rPr>
          <w:rtl w:val="0"/>
        </w:rPr>
        <w:t xml:space="preserve">This section describes a high-level set of task definitions, categorized by specific “user stories” and based on their type of systems engineering process. This should provide as a starting point for defining a general purpose backlog, with the intention to be split and prioritized later by the project manager, division responsible and/or engineering team, according to the nature of the task.</w:t>
      </w:r>
    </w:p>
    <w:p w:rsidRPr="00000000" w:rsidDel="00000000" w:rsidRDefault="00000000" w:rsidR="00000000" w:rsidP="00000000" w14:paraId="00000178">
      <w:pPr>
        <w:rPr/>
      </w:pPr>
      <w:r w:rsidRPr="00000000" w:rsidDel="00000000" w:rsidR="00000000">
        <w:rPr>
          <w:rtl w:val="0"/>
        </w:rPr>
      </w:r>
    </w:p>
    <w:p w:rsidRPr="00000000" w:rsidDel="00000000" w:rsidRDefault="00000000" w:rsidR="00000000" w:rsidP="00000000" w14:paraId="00000179">
      <w:pPr>
        <w:jc w:val="both"/>
        <w:rPr/>
      </w:pPr>
      <w:r w:rsidRPr="00000000" w:rsidDel="00000000" w:rsidR="00000000">
        <w:rPr>
          <w:rtl w:val="0"/>
        </w:rPr>
        <w:t xml:space="preserve">There are five defined user stories regarding the URP module and one subsequent user story regarding the transportation dolly. It is assumed that all stories can be developed/implemented in parallel, although some tasks in specific user stories depend on the main controller implementation.</w:t>
      </w:r>
    </w:p>
    <w:p w:rsidRPr="00000000" w:rsidDel="00000000" w:rsidRDefault="00000000" w:rsidR="00000000" w:rsidP="00000000" w14:paraId="0000017A">
      <w:pPr>
        <w:rPr/>
      </w:pPr>
      <w:r w:rsidRPr="00000000" w:rsidDel="00000000" w:rsidR="00000000">
        <w:rPr>
          <w:rtl w:val="0"/>
        </w:rPr>
      </w:r>
    </w:p>
    <w:p w:rsidRPr="00000000" w:rsidDel="00000000" w:rsidRDefault="00000000" w:rsidR="00000000" w:rsidP="00000000" w14:paraId="0000017B">
      <w:pPr>
        <w:jc w:val="both"/>
        <w:rPr/>
      </w:pPr>
      <w:r w:rsidRPr="00000000" w:rsidDel="00000000" w:rsidR="00000000">
        <w:rPr>
          <w:rtl w:val="0"/>
        </w:rPr>
        <w:t xml:space="preserve">All stories represented in the table below contain an approximate number of hours for the duration of the tasks. It is expected that the assigned responsible or project manager shall approximate each task with more precision and adjust the estimation of the preliminary story duration.</w:t>
      </w:r>
    </w:p>
    <w:p w:rsidRPr="00000000" w:rsidDel="00000000" w:rsidRDefault="00000000" w:rsidR="00000000" w:rsidP="00000000" w14:paraId="0000017C">
      <w:pPr>
        <w:rPr/>
      </w:pPr>
      <w:r w:rsidRPr="00000000" w:rsidDel="00000000" w:rsidR="00000000">
        <w:rPr>
          <w:rtl w:val="0"/>
        </w:rPr>
      </w:r>
    </w:p>
    <w:p w:rsidRPr="00000000" w:rsidDel="00000000" w:rsidRDefault="00000000" w:rsidR="00000000" w:rsidP="00000000" w14:paraId="0000017D">
      <w:pPr>
        <w:jc w:val="center"/>
        <w:rPr/>
      </w:pPr>
      <w:hyperlink w:anchor="table_unique_task_descriptions">
        <w:r w:rsidRPr="00000000" w:rsidDel="00000000" w:rsidR="00000000">
          <w:rPr>
            <w:b w:val="0"/>
            <w:i w:val="0"/>
            <w:u w:val="none"/>
            <w:rtl w:val="0"/>
          </w:rPr>
          <w:t xml:space="preserve">Table 7</w:t>
        </w:r>
      </w:hyperlink>
      <w:r w:rsidRPr="00000000" w:rsidDel="00000000" w:rsidR="00000000">
        <w:rPr>
          <w:rtl w:val="0"/>
        </w:rPr>
        <w:t xml:space="preserve">. Unique task descriptions</w:t>
      </w:r>
    </w:p>
    <w:tbl>
      <w:tblPr>
        <w:tblStyle w:val="Table9"/>
        <w:tblW w:w="96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2775"/>
        <w:gridCol w:w="6885"/>
        <w:tblGridChange w:id="0">
          <w:tblGrid>
            <w:gridCol w:w="2775"/>
            <w:gridCol w:w="6885"/>
          </w:tblGrid>
        </w:tblGridChange>
      </w:tblGrid>
      <w:tr>
        <w:tc>
          <w:tcPr>
            <w:shd w:val="clear" w:fill="999999"/>
            <w:tcMar>
              <w:top w:w="100.0" w:type="dxa"/>
              <w:left w:w="100.0" w:type="dxa"/>
              <w:bottom w:w="100.0" w:type="dxa"/>
              <w:right w:w="100.0" w:type="dxa"/>
            </w:tcMar>
            <w:vAlign w:val="top"/>
          </w:tcPr>
          <w:p w:rsidRPr="00000000" w:rsidDel="00000000" w:rsidRDefault="00000000" w:rsidR="00000000" w:rsidP="00000000" w14:paraId="0000017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User story (approx. hours)</w:t>
            </w:r>
          </w:p>
        </w:tc>
        <w:tc>
          <w:tcPr>
            <w:shd w:val="clear" w:fill="999999"/>
            <w:tcMar>
              <w:top w:w="100.0" w:type="dxa"/>
              <w:left w:w="100.0" w:type="dxa"/>
              <w:bottom w:w="100.0" w:type="dxa"/>
              <w:right w:w="100.0" w:type="dxa"/>
            </w:tcMar>
            <w:vAlign w:val="top"/>
          </w:tcPr>
          <w:p w:rsidRPr="00000000" w:rsidDel="00000000" w:rsidRDefault="00000000" w:rsidR="00000000" w:rsidP="00000000" w14:paraId="0000017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Individual tasks</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18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Main controller (60)</w:t>
            </w:r>
          </w:p>
        </w:tc>
        <w:tc>
          <w:tcPr>
            <w:shd w:val="clear" w:fill="auto"/>
            <w:tcMar>
              <w:top w:w="100.0" w:type="dxa"/>
              <w:left w:w="100.0" w:type="dxa"/>
              <w:bottom w:w="100.0" w:type="dxa"/>
              <w:right w:w="100.0" w:type="dxa"/>
            </w:tcMar>
            <w:vAlign w:val="top"/>
          </w:tcPr>
          <w:p w:rsidRPr="00000000" w:rsidDel="00000000" w:rsidRDefault="00000000" w:rsidR="00000000" w:rsidP="00000000" w14:paraId="0000018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Choose a microcontroller unit to satisfy the AC power and maximum consumption requirements.</w:t>
            </w:r>
          </w:p>
          <w:p w:rsidRPr="00000000" w:rsidDel="00000000" w:rsidRDefault="00000000" w:rsidR="00000000" w:rsidP="00000000" w14:paraId="0000018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Design schematics for the 4 interface ports via the MIL-STD 1553 bus.</w:t>
            </w:r>
          </w:p>
          <w:p w:rsidRPr="00000000" w:rsidDel="00000000" w:rsidRDefault="00000000" w:rsidR="00000000" w:rsidP="00000000" w14:paraId="0000018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Create a diagram for intercepting and processing the 28 V “power-on” / “zeroize” discrete signals (via the analog interface).</w:t>
            </w:r>
          </w:p>
          <w:p w:rsidRPr="00000000" w:rsidDel="00000000" w:rsidRDefault="00000000" w:rsidR="00000000" w:rsidP="00000000" w14:paraId="0000018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Implement the main controller software for the output of live sensor data as RS-170 standard video.</w:t>
            </w:r>
          </w:p>
          <w:p w:rsidRPr="00000000" w:rsidDel="00000000" w:rsidRDefault="00000000" w:rsidR="00000000" w:rsidP="00000000" w14:paraId="0000018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Implement the stored data destruction interface upon receiving the “zeroize” command in accordance with AEDP-03.</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18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Video interface (130)</w:t>
            </w:r>
          </w:p>
        </w:tc>
        <w:tc>
          <w:tcPr>
            <w:shd w:val="clear" w:fill="auto"/>
            <w:tcMar>
              <w:top w:w="100.0" w:type="dxa"/>
              <w:left w:w="100.0" w:type="dxa"/>
              <w:bottom w:w="100.0" w:type="dxa"/>
              <w:right w:w="100.0" w:type="dxa"/>
            </w:tcMar>
            <w:vAlign w:val="top"/>
          </w:tcPr>
          <w:p w:rsidRPr="00000000" w:rsidDel="00000000" w:rsidRDefault="00000000" w:rsidR="00000000" w:rsidP="00000000" w14:paraId="0000018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calculations and choose the necessary camera that satisfies the power consumption and physical requirements.</w:t>
            </w:r>
          </w:p>
          <w:p w:rsidRPr="00000000" w:rsidDel="00000000" w:rsidRDefault="00000000" w:rsidR="00000000" w:rsidP="00000000" w14:paraId="0000018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Design a schematic of including the chosen camera according to the size requirements, as part of the URP.</w:t>
            </w:r>
          </w:p>
          <w:p w:rsidRPr="00000000" w:rsidDel="00000000" w:rsidRDefault="00000000" w:rsidR="00000000" w:rsidP="00000000" w14:paraId="0000018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trade-off studies for framerate and field-of-view as part of imagery collection.</w:t>
            </w:r>
          </w:p>
          <w:p w:rsidRPr="00000000" w:rsidDel="00000000" w:rsidRDefault="00000000" w:rsidR="00000000" w:rsidP="00000000" w14:paraId="0000018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Create a PCB electrical schematic for both imaging and collecting images, according to the RS-170 standard.</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18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Memory handler (80)</w:t>
            </w:r>
          </w:p>
        </w:tc>
        <w:tc>
          <w:tcPr>
            <w:shd w:val="clear" w:fill="auto"/>
            <w:tcMar>
              <w:top w:w="100.0" w:type="dxa"/>
              <w:left w:w="100.0" w:type="dxa"/>
              <w:bottom w:w="100.0" w:type="dxa"/>
              <w:right w:w="100.0" w:type="dxa"/>
            </w:tcMar>
            <w:vAlign w:val="top"/>
          </w:tcPr>
          <w:p w:rsidRPr="00000000" w:rsidDel="00000000" w:rsidRDefault="00000000" w:rsidR="00000000" w:rsidP="00000000" w14:paraId="0000018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verification studies for ensuring the data integrity for both reading and writing.</w:t>
            </w:r>
          </w:p>
          <w:p w:rsidRPr="00000000" w:rsidDel="00000000" w:rsidRDefault="00000000" w:rsidR="00000000" w:rsidP="00000000" w14:paraId="0000018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trade-off, verification and testing studies for the capacity of a storing maximum of 10,000 images.</w:t>
            </w:r>
          </w:p>
          <w:p w:rsidRPr="00000000" w:rsidDel="00000000" w:rsidRDefault="00000000" w:rsidR="00000000" w:rsidP="00000000" w14:paraId="0000018E">
            <w:pPr>
              <w:widowControl w:val="0"/>
              <w:spacing w:line="240" w:lineRule="auto"/>
              <w:rPr/>
            </w:pPr>
            <w:r w:rsidRPr="00000000" w:rsidDel="00000000" w:rsidR="00000000">
              <w:rPr>
                <w:rtl w:val="0"/>
              </w:rPr>
              <w:t xml:space="preserve">- Perform trade-off, verification and testing studies for the capacity of a storing maximum of 100,000 images as desirable.</w:t>
            </w:r>
          </w:p>
          <w:p w:rsidRPr="00000000" w:rsidDel="00000000" w:rsidRDefault="00000000" w:rsidR="00000000" w:rsidP="00000000" w14:paraId="0000018F">
            <w:pPr>
              <w:widowControl w:val="0"/>
              <w:spacing w:line="240" w:lineRule="auto"/>
              <w:rPr/>
            </w:pPr>
            <w:r w:rsidRPr="00000000" w:rsidDel="00000000" w:rsidR="00000000">
              <w:rPr>
                <w:rtl w:val="0"/>
              </w:rPr>
              <w:t xml:space="preserve">- Implement a read/write handler that communicates with the main controller via the MIL-STD 1533 bus.</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19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Imaging handler (90)</w:t>
            </w:r>
          </w:p>
        </w:tc>
        <w:tc>
          <w:tcPr>
            <w:shd w:val="clear" w:fill="auto"/>
            <w:tcMar>
              <w:top w:w="100.0" w:type="dxa"/>
              <w:left w:w="100.0" w:type="dxa"/>
              <w:bottom w:w="100.0" w:type="dxa"/>
              <w:right w:w="100.0" w:type="dxa"/>
            </w:tcMar>
            <w:vAlign w:val="top"/>
          </w:tcPr>
          <w:p w:rsidRPr="00000000" w:rsidDel="00000000" w:rsidRDefault="00000000" w:rsidR="00000000" w:rsidP="00000000" w14:paraId="0000019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trade-off studies for selecting an electro-optical sensor that satisfies the power consumption requirements.</w:t>
            </w:r>
          </w:p>
          <w:p w:rsidRPr="00000000" w:rsidDel="00000000" w:rsidRDefault="00000000" w:rsidR="00000000" w:rsidP="00000000" w14:paraId="0000019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verification of the chosen camera for satisfying the requirements of image footprint, ground resolution distance and velocity/altitude considerations.</w:t>
            </w:r>
          </w:p>
          <w:p w:rsidRPr="00000000" w:rsidDel="00000000" w:rsidRDefault="00000000" w:rsidR="00000000" w:rsidP="00000000" w14:paraId="0000019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field-of-view calculations and verifications to confirm the respective requirement satisfaction.</w:t>
            </w:r>
          </w:p>
          <w:p w:rsidRPr="00000000" w:rsidDel="00000000" w:rsidRDefault="00000000" w:rsidR="00000000" w:rsidP="00000000" w14:paraId="0000019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Implement an imaging handler that controls the respective camera and sends the output to the main controller via the MIL-STD 1533 bus.</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19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ECU handler (150)</w:t>
            </w:r>
          </w:p>
        </w:tc>
        <w:tc>
          <w:tcPr>
            <w:shd w:val="clear" w:fill="auto"/>
            <w:tcMar>
              <w:top w:w="100.0" w:type="dxa"/>
              <w:left w:w="100.0" w:type="dxa"/>
              <w:bottom w:w="100.0" w:type="dxa"/>
              <w:right w:w="100.0" w:type="dxa"/>
            </w:tcMar>
            <w:vAlign w:val="top"/>
          </w:tcPr>
          <w:p w:rsidRPr="00000000" w:rsidDel="00000000" w:rsidRDefault="00000000" w:rsidR="00000000" w:rsidP="00000000" w14:paraId="0000019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trade-off studies and verifications for ensuring temperature durability of the camera.</w:t>
            </w:r>
          </w:p>
          <w:p w:rsidRPr="00000000" w:rsidDel="00000000" w:rsidRDefault="00000000" w:rsidR="00000000" w:rsidP="00000000" w14:paraId="0000019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calculations for the chosen ECU to satisfy the condensation counter-requirements.</w:t>
            </w:r>
          </w:p>
          <w:p w:rsidRPr="00000000" w:rsidDel="00000000" w:rsidRDefault="00000000" w:rsidR="00000000" w:rsidP="00000000" w14:paraId="0000019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calculations and design for shock and vibration tests of the pod in general, via Finite-Element modelling.</w:t>
            </w:r>
          </w:p>
          <w:p w:rsidRPr="00000000" w:rsidDel="00000000" w:rsidRDefault="00000000" w:rsidR="00000000" w:rsidP="00000000" w14:paraId="0000019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Implement the ECU handler that communicates with the main controller via the MIL-STD 1533 bus.</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19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Transportation dolly (120)</w:t>
            </w:r>
          </w:p>
        </w:tc>
        <w:tc>
          <w:tcPr>
            <w:shd w:val="clear" w:fill="auto"/>
            <w:tcMar>
              <w:top w:w="100.0" w:type="dxa"/>
              <w:left w:w="100.0" w:type="dxa"/>
              <w:bottom w:w="100.0" w:type="dxa"/>
              <w:right w:w="100.0" w:type="dxa"/>
            </w:tcMar>
            <w:vAlign w:val="top"/>
          </w:tcPr>
          <w:p w:rsidRPr="00000000" w:rsidDel="00000000" w:rsidRDefault="00000000" w:rsidR="00000000" w:rsidP="00000000" w14:paraId="0000019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calculations for the choice of materials, for the assembly of the transportation dolly as designed.</w:t>
            </w:r>
          </w:p>
          <w:p w:rsidRPr="00000000" w:rsidDel="00000000" w:rsidRDefault="00000000" w:rsidR="00000000" w:rsidP="00000000" w14:paraId="0000019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calculations for satisfying the weight requirements of the transportation dolly.</w:t>
            </w:r>
          </w:p>
          <w:p w:rsidRPr="00000000" w:rsidDel="00000000" w:rsidRDefault="00000000" w:rsidR="00000000" w:rsidP="00000000" w14:paraId="0000019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verifications for a mechanical handler on the transportation dolly operating at empty and fully loaded states of the F-16.</w:t>
            </w:r>
          </w:p>
          <w:p w:rsidRPr="00000000" w:rsidDel="00000000" w:rsidRDefault="00000000" w:rsidR="00000000" w:rsidP="00000000" w14:paraId="0000019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Implement a mechanical handler for lifting and lowering the URP, for mount and dismount.</w:t>
            </w:r>
          </w:p>
          <w:p w:rsidRPr="00000000" w:rsidDel="00000000" w:rsidRDefault="00000000" w:rsidR="00000000" w:rsidP="00000000" w14:paraId="0000019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 Perform the necessary verifications and implement specific tests for special climatic conditions (A2 / C2).</w:t>
            </w:r>
          </w:p>
        </w:tc>
      </w:tr>
    </w:tbl>
    <w:p w:rsidRPr="00000000" w:rsidDel="00000000" w:rsidRDefault="00000000" w:rsidR="00000000" w:rsidP="00000000" w14:paraId="000001A0">
      <w:pPr>
        <w:rPr/>
      </w:pPr>
      <w:r w:rsidRPr="00000000" w:rsidDel="00000000" w:rsidR="00000000">
        <w:rPr>
          <w:rtl w:val="0"/>
        </w:rPr>
      </w:r>
    </w:p>
    <w:sectPr>
      <w:footerReference r:id="rId16" w:type="default"/>
      <w:footerReference r:id="rId17" w:type="first"/>
      <w:pgSz w:w="12240" w:h="15840"/>
      <w:pgMar w:bottom="1440" w:left="1440" w:footer="720" w:top="1440" w:right="1440" w:header="720"/>
      <w:pgNumType w:start="1"/>
      <w:titlePg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03-24T13:41:11Z" w:author="Vladimír Ročin" w:id="0">
    <w:p w14:paraId="000000EB" w14:textId="00000127">
      <w:pPr>
        <w:pStyle w:val="CommentText"/>
      </w:pPr>
      <w:r>
        <w:rPr>
          <w:rStyle w:val="CommentReference"/>
        </w:rPr>
        <w:annotationRef/>
      </w:r>
      <w:r>
        <w:t>reconsider the order of words here please</w:t>
      </w:r>
    </w:p>
  </w:comment>
  <w:comment w:date="2020-03-24T13:43:14Z" w:author="Vladimír Ročin" w:id="1">
    <w:p w14:paraId="00000131" w14:textId="00000133">
      <w:pPr>
        <w:pStyle w:val="CommentText"/>
      </w:pPr>
      <w:r>
        <w:rPr>
          <w:rStyle w:val="CommentReference"/>
        </w:rPr>
        <w:annotationRef/>
      </w:r>
      <w:r>
        <w:t>overconfidence is a slow and insidious killer ..</w:t>
      </w:r>
    </w:p>
  </w:comment>
  <w:comment w:date="2020-03-24T13:30:21Z" w:author="Vladimír Ročin" w:id="2">
    <w:p w14:paraId="00000138" w14:textId="0000013B">
      <w:pPr>
        <w:pStyle w:val="CommentText"/>
      </w:pPr>
      <w:r>
        <w:rPr>
          <w:rStyle w:val="CommentReference"/>
        </w:rPr>
        <w:annotationRef/>
      </w:r>
      <w:r>
        <w:t>not to be a nazi, but you should rephrase this so it sounds a bit more natural (e.g the constraints will be presented in this section)</w:t>
      </w:r>
    </w:p>
  </w:comment>
  <w:comment w:date="2020-03-24T13:53:11Z" w:author="Vladimír Ročin" w:id="3">
    <w:p w14:paraId="0000013D" w14:textId="000001A4">
      <w:pPr>
        <w:pStyle w:val="CommentText"/>
      </w:pPr>
      <w:r>
        <w:rPr>
          <w:rStyle w:val="CommentReference"/>
        </w:rPr>
        <w:annotationRef/>
      </w:r>
      <w:r>
        <w:t>If you are getting some new cameras, you should not assume they are same as the old one. Maybe Therma forgot to include them. If the shape proves to be important, you could run into some problems. Confirm this with Therma instead of assumptions.</w:t>
      </w:r>
    </w:p>
  </w:comment>
  <w:comment w:date="2020-03-24T13:35:28Z" w:author="Vladimír Ročin" w:id="4">
    <w:p w14:paraId="000001A6" w14:textId="000001A7">
      <w:pPr>
        <w:pStyle w:val="CommentText"/>
      </w:pPr>
      <w:r>
        <w:rPr>
          <w:rStyle w:val="CommentReference"/>
        </w:rPr>
        <w:annotationRef/>
      </w:r>
      <w:r>
        <w:t>Maybe it s because this is not my expertise but mixing units like this is a bit confusing. As we are in europe, I d say sticking with metric system would be advisable. Or just provide conversion notes in the text. I won t comment on any further units mentioned, so there isn t many of same comments.</w:t>
      </w:r>
    </w:p>
  </w:comment>
  <w:comment w:date="2020-03-25T13:56:30Z" w:author="Ewa Nikodem" w:id="5">
    <w:p w14:paraId="000001A8" w14:textId="000001A9">
      <w:pPr>
        <w:pStyle w:val="CommentText"/>
      </w:pPr>
      <w:r>
        <w:rPr>
          <w:rStyle w:val="CommentReference"/>
        </w:rPr>
        <w:annotationRef/>
      </w:r>
      <w:r>
        <w:t>I would provide a converter somewhat in this document for anyone who is not familiar with this measurement units. But knots are used in air navigation and if Terma uses it, I'd leave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EB"/>
  <w15:commentEx w15:paraId="00000131"/>
  <w15:commentEx w15:paraId="00000138"/>
  <w15:commentEx w15:paraId="0000013D"/>
  <w15:commentEx w15:paraId="000001A6"/>
  <w15:commentEx w15:paraIdParent="000001A6" w15:paraId="000001A8"/>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Arial" w:cs="Arial" w:eastAsia="Arial" w:asci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00" w:after="120" w:lineRule="auto"/>
    </w:pPr>
    <w:rPr>
      <w:sz w:val="40"/>
      <w:szCs w:val="40"/>
    </w:rPr>
  </w:style>
  <w:style w:styleId="Heading2" w:type="paragraph">
    <w:name w:val="heading 2"/>
    <w:basedOn w:val="Normal"/>
    <w:next w:val="Normal"/>
    <w:pPr>
      <w:keepNext w:val="1"/>
      <w:keepLines w:val="1"/>
      <w:spacing w:before="360" w:after="120" w:lineRule="auto"/>
    </w:pPr>
    <w:rPr>
      <w:b w:val="0"/>
      <w:sz w:val="32"/>
      <w:szCs w:val="32"/>
    </w:rPr>
  </w:style>
  <w:style w:styleId="Heading3" w:type="paragraph">
    <w:name w:val="heading 3"/>
    <w:basedOn w:val="Normal"/>
    <w:next w:val="Normal"/>
    <w:pPr>
      <w:keepNext w:val="1"/>
      <w:keepLines w:val="1"/>
      <w:spacing w:before="320" w:after="80" w:lineRule="auto"/>
    </w:pPr>
    <w:rPr>
      <w:b w:val="0"/>
      <w:color w:val="434343"/>
      <w:sz w:val="28"/>
      <w:szCs w:val="28"/>
    </w:rPr>
  </w:style>
  <w:style w:styleId="Heading4" w:type="paragraph">
    <w:name w:val="heading 4"/>
    <w:basedOn w:val="Normal"/>
    <w:next w:val="Normal"/>
    <w:pPr>
      <w:keepNext w:val="1"/>
      <w:keepLines w:val="1"/>
      <w:spacing w:before="280" w:after="80" w:lineRule="auto"/>
    </w:pPr>
    <w:rPr>
      <w:color w:val="666666"/>
      <w:sz w:val="24"/>
      <w:szCs w:val="24"/>
    </w:rPr>
  </w:style>
  <w:style w:styleId="Heading5" w:type="paragraph">
    <w:name w:val="heading 5"/>
    <w:basedOn w:val="Normal"/>
    <w:next w:val="Normal"/>
    <w:pPr>
      <w:keepNext w:val="1"/>
      <w:keepLines w:val="1"/>
      <w:spacing w:before="240" w:after="80" w:lineRule="auto"/>
    </w:pPr>
    <w:rPr>
      <w:color w:val="666666"/>
      <w:sz w:val="22"/>
      <w:szCs w:val="22"/>
    </w:rPr>
  </w:style>
  <w:style w:styleId="Heading6" w:type="paragraph">
    <w:name w:val="heading 6"/>
    <w:basedOn w:val="Normal"/>
    <w:next w:val="Normal"/>
    <w:pPr>
      <w:keepNext w:val="1"/>
      <w:keepLines w:val="1"/>
      <w:spacing w:before="240" w:after="80" w:lineRule="auto"/>
    </w:pPr>
    <w:rPr>
      <w:i w:val="1"/>
      <w:color w:val="666666"/>
      <w:sz w:val="22"/>
      <w:szCs w:val="22"/>
    </w:rPr>
  </w:style>
  <w:style w:styleId="Title" w:type="paragraph">
    <w:name w:val="Title"/>
    <w:basedOn w:val="Normal"/>
    <w:next w:val="Normal"/>
    <w:pPr>
      <w:keepNext w:val="1"/>
      <w:keepLines w:val="1"/>
      <w:spacing w:before="0" w:after="60" w:lineRule="auto"/>
    </w:pPr>
    <w:rPr>
      <w:sz w:val="52"/>
      <w:szCs w:val="52"/>
    </w:rPr>
  </w:style>
  <w:style w:styleId="Subtitle" w:type="paragraph">
    <w:name w:val="Subtitle"/>
    <w:basedOn w:val="Normal"/>
    <w:next w:val="Normal"/>
    <w:pPr>
      <w:keepNext w:val="1"/>
      <w:keepLines w:val="1"/>
      <w:spacing w:before="0" w:after="320" w:lineRule="auto"/>
    </w:pPr>
    <w:rPr>
      <w:rFonts w:hAnsi="Arial" w:cs="Arial" w:eastAsia="Arial" w:ascii="Arial"/>
      <w:i w:val="0"/>
      <w:color w:val="666666"/>
      <w:sz w:val="30"/>
      <w:szCs w:val="30"/>
    </w:rPr>
  </w:style>
  <w:style w:styleId="Table1" w:type="table">
    <w:basedOn w:val="TableNormal"/>
    <w:tblPr>
      <w:tblStyleRowBandSize w:val="1"/>
      <w:tblStyleColBandSize w:val="1"/>
      <w:tblCellMar>
        <w:top w:w="100.0" w:type="dxa"/>
        <w:left w:w="100.0" w:type="dxa"/>
        <w:bottom w:w="100.0" w:type="dxa"/>
        <w:right w:w="100.0" w:type="dxa"/>
      </w:tblCellMar>
    </w:tblPr>
  </w:style>
  <w:style w:styleId="Table2" w:type="table">
    <w:basedOn w:val="TableNormal"/>
    <w:tblPr>
      <w:tblStyleRowBandSize w:val="1"/>
      <w:tblStyleColBandSize w:val="1"/>
      <w:tblCellMar>
        <w:top w:w="100.0" w:type="dxa"/>
        <w:left w:w="100.0" w:type="dxa"/>
        <w:bottom w:w="100.0" w:type="dxa"/>
        <w:right w:w="100.0" w:type="dxa"/>
      </w:tblCellMar>
    </w:tblPr>
  </w:style>
  <w:style w:styleId="Table3" w:type="table">
    <w:basedOn w:val="TableNormal"/>
    <w:tblPr>
      <w:tblStyleRowBandSize w:val="1"/>
      <w:tblStyleColBandSize w:val="1"/>
      <w:tblCellMar>
        <w:top w:w="100.0" w:type="dxa"/>
        <w:left w:w="100.0" w:type="dxa"/>
        <w:bottom w:w="100.0" w:type="dxa"/>
        <w:right w:w="100.0" w:type="dxa"/>
      </w:tblCellMar>
    </w:tblPr>
  </w:style>
  <w:style w:styleId="Table4" w:type="table">
    <w:basedOn w:val="TableNormal"/>
    <w:tblPr>
      <w:tblStyleRowBandSize w:val="1"/>
      <w:tblStyleColBandSize w:val="1"/>
      <w:tblCellMar>
        <w:top w:w="100.0" w:type="dxa"/>
        <w:left w:w="100.0" w:type="dxa"/>
        <w:bottom w:w="100.0" w:type="dxa"/>
        <w:right w:w="100.0" w:type="dxa"/>
      </w:tblCellMar>
    </w:tblPr>
  </w:style>
  <w:style w:styleId="Table5" w:type="table">
    <w:basedOn w:val="TableNormal"/>
    <w:tblPr>
      <w:tblStyleRowBandSize w:val="1"/>
      <w:tblStyleColBandSize w:val="1"/>
      <w:tblCellMar>
        <w:top w:w="100.0" w:type="dxa"/>
        <w:left w:w="100.0" w:type="dxa"/>
        <w:bottom w:w="100.0" w:type="dxa"/>
        <w:right w:w="100.0" w:type="dxa"/>
      </w:tblCellMar>
    </w:tblPr>
  </w:style>
  <w:style w:styleId="Table6" w:type="table">
    <w:basedOn w:val="TableNormal"/>
    <w:tblPr>
      <w:tblStyleRowBandSize w:val="1"/>
      <w:tblStyleColBandSize w:val="1"/>
      <w:tblCellMar>
        <w:top w:w="100.0" w:type="dxa"/>
        <w:left w:w="100.0" w:type="dxa"/>
        <w:bottom w:w="100.0" w:type="dxa"/>
        <w:right w:w="100.0" w:type="dxa"/>
      </w:tblCellMar>
    </w:tblPr>
  </w:style>
  <w:style w:styleId="Table7" w:type="table">
    <w:basedOn w:val="TableNormal"/>
    <w:tblPr>
      <w:tblStyleRowBandSize w:val="1"/>
      <w:tblStyleColBandSize w:val="1"/>
      <w:tblCellMar>
        <w:top w:w="100.0" w:type="dxa"/>
        <w:left w:w="100.0" w:type="dxa"/>
        <w:bottom w:w="100.0" w:type="dxa"/>
        <w:right w:w="100.0" w:type="dxa"/>
      </w:tblCellMar>
    </w:tblPr>
  </w:style>
  <w:style w:styleId="Table8" w:type="table">
    <w:basedOn w:val="TableNormal"/>
    <w:tblPr>
      <w:tblStyleRowBandSize w:val="1"/>
      <w:tblStyleColBandSize w:val="1"/>
      <w:tblCellMar>
        <w:top w:w="100.0" w:type="dxa"/>
        <w:left w:w="100.0" w:type="dxa"/>
        <w:bottom w:w="100.0" w:type="dxa"/>
        <w:right w:w="100.0" w:type="dxa"/>
      </w:tblCellMar>
    </w:tblPr>
  </w:style>
  <w:style w:styleId="Table9" w:type="table">
    <w:basedOn w:val="TableNormal"/>
    <w:tblPr>
      <w:tblStyleRowBandSize w:val="1"/>
      <w:tblStyleColBandSize w:val="1"/>
      <w:tblCellMar>
        <w:top w:w="100.0" w:type="dxa"/>
        <w:left w:w="100.0" w:type="dxa"/>
        <w:bottom w:w="100.0" w:type="dxa"/>
        <w:right w:w="100.0" w:type="dxa"/>
      </w:tblCellMar>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Type="http://schemas.openxmlformats.org/officeDocument/2006/relationships/image" Target="media/image2.png" Id="rId11"></Relationship><Relationship Type="http://schemas.openxmlformats.org/officeDocument/2006/relationships/image" Target="media/image7.png" Id="rId10"></Relationship><Relationship Type="http://schemas.openxmlformats.org/officeDocument/2006/relationships/image" Target="media/image3.png" Id="rId13"></Relationship><Relationship Type="http://schemas.openxmlformats.org/officeDocument/2006/relationships/hyperlink" Target="https://www.draw.io/?page-id=Z1MkX8ETlYrFPqgaLrGd&amp;scale=auto#G1O2hCKKJK_7Nqn2TdDrOPuNaZA6XHoqFA" Id="rId12" TargetMode="External"></Relationship><Relationship Type="http://schemas.openxmlformats.org/officeDocument/2006/relationships/theme" Target="theme/theme1.xml" Id="rId1"></Relationship><Relationship Type="http://schemas.openxmlformats.org/officeDocument/2006/relationships/settings" Target="settings.xml" Id="rId2"></Relationship><Relationship Type="http://schemas.openxmlformats.org/officeDocument/2006/relationships/fontTable" Target="fontTable.xml" Id="rId3"></Relationship><Relationship Type="http://schemas.openxmlformats.org/officeDocument/2006/relationships/numbering" Target="numbering.xml" Id="rId4"></Relationship><Relationship Type="http://schemas.openxmlformats.org/officeDocument/2006/relationships/hyperlink" Target="https://www.draw.io/?page-id=GZQbefFPwYDJNbjn9RQz&amp;scale=auto#G11cYatpWkKKoN0xAiHjRjnLnyo0o4r9QK" Id="rId9" TargetMode="External"></Relationship><Relationship Type="http://schemas.openxmlformats.org/officeDocument/2006/relationships/image" Target="media/image4.png" Id="rId15"></Relationship><Relationship Type="http://schemas.openxmlformats.org/officeDocument/2006/relationships/image" Target="media/image1.png" Id="rId14"></Relationship><Relationship Type="http://schemas.openxmlformats.org/officeDocument/2006/relationships/footer" Target="footer2.xml" Id="rId17"></Relationship><Relationship Type="http://schemas.openxmlformats.org/officeDocument/2006/relationships/footer" Target="footer1.xml" Id="rId16"></Relationship><Relationship Type="http://schemas.openxmlformats.org/officeDocument/2006/relationships/styles" Target="styles.xml" Id="rId5"></Relationship><Relationship Type="http://schemas.openxmlformats.org/officeDocument/2006/relationships/image" Target="media/image5.png" Id="rId6"></Relationship><Relationship Type="http://schemas.openxmlformats.org/officeDocument/2006/relationships/hyperlink" Target="https://www.draw.io/?page-id=9Hm6P9dlSyoHrlMerS2F&amp;scale=auto#G1k-P0eSR5dA16OmHPZfTAzvgfitMVPKXC" Id="rId7" TargetMode="External"></Relationship><Relationship Type="http://schemas.openxmlformats.org/officeDocument/2006/relationships/image" Target="media/image6.png" Id="rId8"></Relationship><Relationship Target="comments.xml" Type="http://schemas.openxmlformats.org/officeDocument/2006/relationships/comments" Id="rId18"></Relationship><Relationship Target="commentsExtended.xml" Type="http://schemas.microsoft.com/office/2011/relationships/commentsExtended" Id="rId19"></Relationship><Relationship Target="../customXML/item1.xml" Type="http://schemas.openxmlformats.org/officeDocument/2006/relationships/customXml" Id="rId20"></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SUPfB1RCxxm3BfTCeMW9/aBK9bw==">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