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6A37" w14:textId="77777777" w:rsidR="00387266" w:rsidRPr="0085470F" w:rsidRDefault="00387266" w:rsidP="00387266">
      <w:pPr>
        <w:spacing w:before="240"/>
        <w:ind w:right="49"/>
        <w:jc w:val="center"/>
        <w:rPr>
          <w:b/>
          <w:smallCaps/>
          <w:sz w:val="32"/>
          <w:szCs w:val="32"/>
        </w:rPr>
      </w:pPr>
      <w:r w:rsidRPr="0085470F">
        <w:rPr>
          <w:b/>
          <w:smallCaps/>
          <w:sz w:val="32"/>
          <w:szCs w:val="32"/>
        </w:rPr>
        <w:t>Field work: Impact of Natural &amp; Human activities on air quality</w:t>
      </w:r>
    </w:p>
    <w:p w14:paraId="6C2C8A15" w14:textId="77777777" w:rsidR="00387266" w:rsidRPr="001F1F43" w:rsidRDefault="00387266" w:rsidP="00387266">
      <w:pPr>
        <w:spacing w:before="360" w:line="252" w:lineRule="auto"/>
        <w:ind w:right="-18"/>
        <w:rPr>
          <w:b/>
          <w:w w:val="105"/>
        </w:rPr>
      </w:pPr>
      <w:r w:rsidRPr="001F1F43">
        <w:rPr>
          <w:b/>
          <w:w w:val="105"/>
        </w:rPr>
        <w:t>Introduction</w:t>
      </w:r>
    </w:p>
    <w:p w14:paraId="03BA3A20" w14:textId="77777777" w:rsidR="00387266" w:rsidRPr="008C64E3" w:rsidRDefault="00387266" w:rsidP="00387266">
      <w:pPr>
        <w:spacing w:before="240"/>
        <w:rPr>
          <w:i/>
        </w:rPr>
      </w:pPr>
      <w:r w:rsidRPr="008C64E3">
        <w:rPr>
          <w:i/>
        </w:rPr>
        <w:t>Objective</w:t>
      </w:r>
    </w:p>
    <w:p w14:paraId="1A547FB8" w14:textId="77777777" w:rsidR="00387266" w:rsidRDefault="00387266" w:rsidP="00387266">
      <w:r>
        <w:t>In this experiment you will test the quality of air by measuring the number of particles from different locations.</w:t>
      </w:r>
    </w:p>
    <w:p w14:paraId="36B4821F" w14:textId="77777777" w:rsidR="00387266" w:rsidRPr="00BA4365" w:rsidRDefault="00387266" w:rsidP="00387266">
      <w:pPr>
        <w:spacing w:before="120"/>
        <w:rPr>
          <w:i/>
        </w:rPr>
      </w:pPr>
      <w:r w:rsidRPr="00BA4365">
        <w:rPr>
          <w:i/>
        </w:rPr>
        <w:t>Testable Question</w:t>
      </w:r>
    </w:p>
    <w:p w14:paraId="45F0B5A7" w14:textId="77777777" w:rsidR="00387266" w:rsidRDefault="00387266" w:rsidP="00387266">
      <w:r>
        <w:t>How does the testing location (indoors or outdoors) affect the amount of particulate matter collected on the index card samples?</w:t>
      </w:r>
    </w:p>
    <w:p w14:paraId="3E75B211" w14:textId="77777777" w:rsidR="00387266" w:rsidRDefault="00387266" w:rsidP="00387266">
      <w:pPr>
        <w:spacing w:before="120"/>
        <w:rPr>
          <w:i/>
        </w:rPr>
      </w:pPr>
      <w:r>
        <w:rPr>
          <w:i/>
        </w:rPr>
        <w:t>Design strategy</w:t>
      </w:r>
    </w:p>
    <w:p w14:paraId="443D0D51" w14:textId="77777777" w:rsidR="00387266" w:rsidRDefault="00387266" w:rsidP="00387266">
      <w:r>
        <w:t>Discuss first within your group, and then between all the groups in the class, the location where you will place your samplers (all three samplers, or collectors, you will make will be installed at the same location).</w:t>
      </w:r>
      <w:r>
        <w:br/>
        <w:t>Define as a class your overall goal for this investigation:</w:t>
      </w:r>
    </w:p>
    <w:p w14:paraId="7534BFC7" w14:textId="77777777" w:rsidR="00387266" w:rsidRDefault="00387266" w:rsidP="00387266">
      <w:pPr>
        <w:pStyle w:val="ListParagraph"/>
        <w:numPr>
          <w:ilvl w:val="0"/>
          <w:numId w:val="3"/>
        </w:numPr>
        <w:autoSpaceDE/>
        <w:autoSpaceDN/>
        <w:spacing w:before="0"/>
      </w:pPr>
      <w:r>
        <w:t xml:space="preserve">Perhaps you decide to look for the most polluted place in UC </w:t>
      </w:r>
      <w:proofErr w:type="gramStart"/>
      <w:r>
        <w:t>Merced;</w:t>
      </w:r>
      <w:proofErr w:type="gramEnd"/>
    </w:p>
    <w:p w14:paraId="03AE2FF4" w14:textId="77777777" w:rsidR="00387266" w:rsidRDefault="00387266" w:rsidP="00387266">
      <w:pPr>
        <w:pStyle w:val="ListParagraph"/>
        <w:numPr>
          <w:ilvl w:val="0"/>
          <w:numId w:val="3"/>
        </w:numPr>
        <w:autoSpaceDE/>
        <w:autoSpaceDN/>
        <w:spacing w:before="0"/>
      </w:pPr>
      <w:r>
        <w:t xml:space="preserve">Perhaps you decide to look for the least polluted place in UC </w:t>
      </w:r>
      <w:proofErr w:type="gramStart"/>
      <w:r>
        <w:t>Merced;</w:t>
      </w:r>
      <w:proofErr w:type="gramEnd"/>
    </w:p>
    <w:p w14:paraId="4C726474" w14:textId="77777777" w:rsidR="00387266" w:rsidRDefault="00387266" w:rsidP="00387266">
      <w:pPr>
        <w:pStyle w:val="ListParagraph"/>
        <w:numPr>
          <w:ilvl w:val="0"/>
          <w:numId w:val="3"/>
        </w:numPr>
        <w:autoSpaceDE/>
        <w:autoSpaceDN/>
        <w:spacing w:before="0"/>
      </w:pPr>
      <w:r>
        <w:t>Perhaps you want to look for another specific pollution pattern at UC Merced (elaborate which one)</w:t>
      </w:r>
    </w:p>
    <w:p w14:paraId="5B84948D" w14:textId="77777777" w:rsidR="00387266" w:rsidRDefault="00387266" w:rsidP="00387266">
      <w:pPr>
        <w:pStyle w:val="ListParagraph"/>
        <w:numPr>
          <w:ilvl w:val="0"/>
          <w:numId w:val="3"/>
        </w:numPr>
        <w:autoSpaceDE/>
        <w:autoSpaceDN/>
        <w:spacing w:before="0"/>
      </w:pPr>
      <w:r>
        <w:t>…</w:t>
      </w:r>
    </w:p>
    <w:p w14:paraId="0843B9F8" w14:textId="77777777" w:rsidR="00387266" w:rsidRPr="0075118D" w:rsidRDefault="00387266" w:rsidP="00387266">
      <w:r>
        <w:t>Be sure that each group will study one specific location, presenting each of them different environmental conditions (indoor, outdoor, place close or away from emissions …).</w:t>
      </w:r>
    </w:p>
    <w:p w14:paraId="29422348" w14:textId="77777777" w:rsidR="00387266" w:rsidRPr="006C6C60" w:rsidRDefault="00387266" w:rsidP="00387266">
      <w:pPr>
        <w:spacing w:before="120"/>
        <w:rPr>
          <w:i/>
        </w:rPr>
      </w:pPr>
      <w:r>
        <w:rPr>
          <w:noProof/>
        </w:rPr>
        <w:drawing>
          <wp:anchor distT="0" distB="0" distL="114300" distR="114300" simplePos="0" relativeHeight="251659264" behindDoc="1" locked="0" layoutInCell="1" allowOverlap="1" wp14:anchorId="7DF0011C" wp14:editId="7B67822F">
            <wp:simplePos x="0" y="0"/>
            <wp:positionH relativeFrom="column">
              <wp:posOffset>4537075</wp:posOffset>
            </wp:positionH>
            <wp:positionV relativeFrom="paragraph">
              <wp:posOffset>-37465</wp:posOffset>
            </wp:positionV>
            <wp:extent cx="1939925" cy="1783080"/>
            <wp:effectExtent l="2223" t="0" r="5397" b="5398"/>
            <wp:wrapTight wrapText="bothSides">
              <wp:wrapPolygon edited="0">
                <wp:start x="25" y="21627"/>
                <wp:lineTo x="21519" y="21627"/>
                <wp:lineTo x="21519" y="88"/>
                <wp:lineTo x="25" y="88"/>
                <wp:lineTo x="25" y="21627"/>
              </wp:wrapPolygon>
            </wp:wrapTight>
            <wp:docPr id="4" name="Picture 4"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person&#10;&#10;Description automatically generated"/>
                    <pic:cNvPicPr/>
                  </pic:nvPicPr>
                  <pic:blipFill rotWithShape="1">
                    <a:blip r:embed="rId5" cstate="print">
                      <a:extLst>
                        <a:ext uri="{BEBA8EAE-BF5A-486C-A8C5-ECC9F3942E4B}">
                          <a14:imgProps xmlns:a14="http://schemas.microsoft.com/office/drawing/2010/main">
                            <a14:imgLayer r:embed="rId6">
                              <a14:imgEffect>
                                <a14:brightnessContrast bright="2000" contrast="31000"/>
                              </a14:imgEffect>
                            </a14:imgLayer>
                          </a14:imgProps>
                        </a:ext>
                        <a:ext uri="{28A0092B-C50C-407E-A947-70E740481C1C}">
                          <a14:useLocalDpi xmlns:a14="http://schemas.microsoft.com/office/drawing/2010/main" val="0"/>
                        </a:ext>
                      </a:extLst>
                    </a:blip>
                    <a:srcRect t="3044" r="30842" b="12210"/>
                    <a:stretch/>
                  </pic:blipFill>
                  <pic:spPr bwMode="auto">
                    <a:xfrm rot="5400000">
                      <a:off x="0" y="0"/>
                      <a:ext cx="1939925" cy="17830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C60">
        <w:rPr>
          <w:i/>
        </w:rPr>
        <w:t>Materials</w:t>
      </w:r>
    </w:p>
    <w:p w14:paraId="69503FDE" w14:textId="77777777" w:rsidR="00387266" w:rsidRDefault="00387266" w:rsidP="00387266">
      <w:pPr>
        <w:pStyle w:val="ListParagraph"/>
        <w:numPr>
          <w:ilvl w:val="0"/>
          <w:numId w:val="1"/>
        </w:numPr>
        <w:autoSpaceDE/>
        <w:autoSpaceDN/>
        <w:spacing w:before="0"/>
        <w:ind w:left="993"/>
      </w:pPr>
      <w:r>
        <w:t>Vaseline</w:t>
      </w:r>
    </w:p>
    <w:p w14:paraId="46AF2920" w14:textId="77777777" w:rsidR="00387266" w:rsidRDefault="00387266" w:rsidP="00387266">
      <w:pPr>
        <w:pStyle w:val="ListParagraph"/>
        <w:numPr>
          <w:ilvl w:val="0"/>
          <w:numId w:val="1"/>
        </w:numPr>
        <w:autoSpaceDE/>
        <w:autoSpaceDN/>
        <w:spacing w:before="0"/>
        <w:ind w:left="993"/>
      </w:pPr>
      <w:r>
        <w:t>Three index cards (4x6) with a hole punched</w:t>
      </w:r>
      <w:r>
        <w:br/>
        <w:t>in a corner</w:t>
      </w:r>
    </w:p>
    <w:p w14:paraId="48C985AB" w14:textId="77777777" w:rsidR="00387266" w:rsidRDefault="00387266" w:rsidP="00387266">
      <w:pPr>
        <w:pStyle w:val="ListParagraph"/>
        <w:numPr>
          <w:ilvl w:val="0"/>
          <w:numId w:val="1"/>
        </w:numPr>
        <w:autoSpaceDE/>
        <w:autoSpaceDN/>
        <w:spacing w:before="0"/>
        <w:ind w:left="993"/>
      </w:pPr>
      <w:r>
        <w:t>Three strings</w:t>
      </w:r>
    </w:p>
    <w:p w14:paraId="7619D12D" w14:textId="77777777" w:rsidR="00387266" w:rsidRDefault="00387266" w:rsidP="00387266">
      <w:pPr>
        <w:pStyle w:val="ListParagraph"/>
        <w:numPr>
          <w:ilvl w:val="0"/>
          <w:numId w:val="1"/>
        </w:numPr>
        <w:autoSpaceDE/>
        <w:autoSpaceDN/>
        <w:spacing w:before="0"/>
        <w:ind w:left="993"/>
      </w:pPr>
      <w:r>
        <w:t>Three glass slides</w:t>
      </w:r>
    </w:p>
    <w:p w14:paraId="577AA64E" w14:textId="77777777" w:rsidR="00387266" w:rsidRDefault="00387266" w:rsidP="00387266">
      <w:pPr>
        <w:pStyle w:val="ListParagraph"/>
        <w:numPr>
          <w:ilvl w:val="0"/>
          <w:numId w:val="1"/>
        </w:numPr>
        <w:autoSpaceDE/>
        <w:autoSpaceDN/>
        <w:spacing w:before="0"/>
        <w:ind w:left="993"/>
      </w:pPr>
      <w:r>
        <w:t>Permanent marker</w:t>
      </w:r>
    </w:p>
    <w:p w14:paraId="174ADB06" w14:textId="77777777" w:rsidR="00387266" w:rsidRDefault="00387266" w:rsidP="00387266">
      <w:pPr>
        <w:pStyle w:val="ListParagraph"/>
        <w:numPr>
          <w:ilvl w:val="0"/>
          <w:numId w:val="1"/>
        </w:numPr>
        <w:autoSpaceDE/>
        <w:autoSpaceDN/>
        <w:spacing w:before="0"/>
        <w:ind w:left="993"/>
      </w:pPr>
      <w:r>
        <w:t>Heavy-duty tape</w:t>
      </w:r>
    </w:p>
    <w:p w14:paraId="2DC1431B" w14:textId="77777777" w:rsidR="00387266" w:rsidRDefault="00387266" w:rsidP="00387266">
      <w:pPr>
        <w:pStyle w:val="ListParagraph"/>
        <w:numPr>
          <w:ilvl w:val="0"/>
          <w:numId w:val="1"/>
        </w:numPr>
        <w:autoSpaceDE/>
        <w:autoSpaceDN/>
        <w:spacing w:before="0"/>
        <w:ind w:left="993"/>
      </w:pPr>
      <w:r>
        <w:t>A penny</w:t>
      </w:r>
    </w:p>
    <w:p w14:paraId="6A38390C" w14:textId="77777777" w:rsidR="00387266" w:rsidRPr="0085470F" w:rsidRDefault="00387266" w:rsidP="00387266">
      <w:pPr>
        <w:spacing w:before="360" w:line="252" w:lineRule="auto"/>
        <w:ind w:right="-18"/>
        <w:rPr>
          <w:b/>
          <w:w w:val="105"/>
        </w:rPr>
      </w:pPr>
      <w:r>
        <w:rPr>
          <w:b/>
          <w:w w:val="105"/>
        </w:rPr>
        <w:t>Procedure</w:t>
      </w:r>
      <w:r w:rsidRPr="0085470F">
        <w:rPr>
          <w:b/>
          <w:w w:val="105"/>
        </w:rPr>
        <w:t xml:space="preserve"> (~</w:t>
      </w:r>
      <w:r>
        <w:rPr>
          <w:b/>
          <w:w w:val="105"/>
        </w:rPr>
        <w:t>30</w:t>
      </w:r>
      <w:r w:rsidRPr="0085470F">
        <w:rPr>
          <w:b/>
          <w:w w:val="105"/>
        </w:rPr>
        <w:t xml:space="preserve"> min)</w:t>
      </w:r>
    </w:p>
    <w:p w14:paraId="09F18430" w14:textId="77777777" w:rsidR="00387266" w:rsidRPr="001A015F" w:rsidRDefault="00387266" w:rsidP="00387266">
      <w:pPr>
        <w:pStyle w:val="ListParagraph"/>
        <w:numPr>
          <w:ilvl w:val="0"/>
          <w:numId w:val="2"/>
        </w:numPr>
        <w:autoSpaceDE/>
        <w:autoSpaceDN/>
        <w:spacing w:before="80"/>
        <w:ind w:left="426"/>
      </w:pPr>
      <w:r w:rsidRPr="001A015F">
        <w:t>Carefully remove the glass slide from the Sample 1 index card. Hold the slide by the edges, making sure not to touch the sample area, and place it under the microscope.</w:t>
      </w:r>
    </w:p>
    <w:p w14:paraId="1168DE76" w14:textId="77777777" w:rsidR="00387266" w:rsidRPr="001A015F" w:rsidRDefault="00387266" w:rsidP="00387266">
      <w:pPr>
        <w:pStyle w:val="ListParagraph"/>
        <w:numPr>
          <w:ilvl w:val="0"/>
          <w:numId w:val="2"/>
        </w:numPr>
        <w:autoSpaceDE/>
        <w:autoSpaceDN/>
        <w:spacing w:before="80"/>
        <w:ind w:left="426"/>
      </w:pPr>
      <w:r w:rsidRPr="001A015F">
        <w:t>Using the stereoscopic microscope, count the number of particles in the sample size found inside the circle you drew, covered with petroleum jelly. A particle is any speck on the slide. It may be dust, pollen, or some other type of matter.</w:t>
      </w:r>
    </w:p>
    <w:p w14:paraId="7F2B111B" w14:textId="77777777" w:rsidR="00387266" w:rsidRPr="001A015F" w:rsidRDefault="00387266" w:rsidP="00387266">
      <w:pPr>
        <w:pStyle w:val="ListParagraph"/>
        <w:numPr>
          <w:ilvl w:val="0"/>
          <w:numId w:val="2"/>
        </w:numPr>
        <w:autoSpaceDE/>
        <w:autoSpaceDN/>
        <w:spacing w:before="80"/>
        <w:ind w:left="426"/>
      </w:pPr>
      <w:r w:rsidRPr="001A015F">
        <w:t>Record the number of particles you counted in the data table below. Make sure your location is labeled in the corresponding row of the table.</w:t>
      </w:r>
    </w:p>
    <w:p w14:paraId="323C3A83" w14:textId="77777777" w:rsidR="00387266" w:rsidRPr="001A015F" w:rsidRDefault="00387266" w:rsidP="00387266">
      <w:pPr>
        <w:pStyle w:val="ListParagraph"/>
        <w:numPr>
          <w:ilvl w:val="0"/>
          <w:numId w:val="2"/>
        </w:numPr>
        <w:autoSpaceDE/>
        <w:autoSpaceDN/>
        <w:spacing w:before="80"/>
        <w:ind w:left="426"/>
      </w:pPr>
      <w:r w:rsidRPr="001A015F">
        <w:t>Repeat steps 1-3 for the remaining two samples collected by your group.</w:t>
      </w:r>
    </w:p>
    <w:p w14:paraId="4B9D7740" w14:textId="77777777" w:rsidR="00387266" w:rsidRPr="001A015F" w:rsidRDefault="00387266" w:rsidP="00387266">
      <w:pPr>
        <w:pStyle w:val="ListParagraph"/>
        <w:numPr>
          <w:ilvl w:val="0"/>
          <w:numId w:val="2"/>
        </w:numPr>
        <w:autoSpaceDE/>
        <w:autoSpaceDN/>
        <w:spacing w:before="80"/>
        <w:ind w:left="426"/>
      </w:pPr>
      <w:r w:rsidRPr="001A015F">
        <w:lastRenderedPageBreak/>
        <w:t>Compute the average number of particles collected from your samples.</w:t>
      </w:r>
    </w:p>
    <w:p w14:paraId="72F4ACE9" w14:textId="77777777" w:rsidR="00387266" w:rsidRPr="001A015F" w:rsidRDefault="00387266" w:rsidP="00387266">
      <w:pPr>
        <w:pStyle w:val="ListParagraph"/>
        <w:numPr>
          <w:ilvl w:val="0"/>
          <w:numId w:val="2"/>
        </w:numPr>
        <w:autoSpaceDE/>
        <w:autoSpaceDN/>
        <w:spacing w:before="80"/>
        <w:ind w:left="426"/>
      </w:pPr>
      <w:r w:rsidRPr="001A015F">
        <w:t xml:space="preserve">After computing the average and standard deviation at your workstation, </w:t>
      </w:r>
      <w:r w:rsidRPr="001A015F">
        <w:rPr>
          <w:u w:val="single"/>
        </w:rPr>
        <w:t>and if you have time</w:t>
      </w:r>
      <w:r w:rsidRPr="001A015F">
        <w:t xml:space="preserve">, move to another workstation to </w:t>
      </w:r>
      <w:proofErr w:type="gramStart"/>
      <w:r w:rsidRPr="001A015F">
        <w:t>record</w:t>
      </w:r>
      <w:proofErr w:type="gramEnd"/>
      <w:r w:rsidRPr="001A015F">
        <w:t xml:space="preserve"> and verify the data of at least one sample at that workstation.</w:t>
      </w:r>
    </w:p>
    <w:p w14:paraId="2F9A5E9B" w14:textId="77777777" w:rsidR="00387266" w:rsidRPr="001A015F" w:rsidRDefault="00387266" w:rsidP="00387266">
      <w:pPr>
        <w:pStyle w:val="ListParagraph"/>
        <w:numPr>
          <w:ilvl w:val="0"/>
          <w:numId w:val="2"/>
        </w:numPr>
        <w:autoSpaceDE/>
        <w:autoSpaceDN/>
        <w:spacing w:before="80"/>
        <w:ind w:left="426"/>
      </w:pPr>
      <w:r w:rsidRPr="001A015F">
        <w:t>Report all your results on the table drawn by your TA on the whiteboard of the class.</w:t>
      </w:r>
    </w:p>
    <w:p w14:paraId="502C32CE" w14:textId="77777777" w:rsidR="00387266" w:rsidRPr="001A015F" w:rsidRDefault="00387266" w:rsidP="00387266">
      <w:pPr>
        <w:pStyle w:val="ListParagraph"/>
        <w:numPr>
          <w:ilvl w:val="0"/>
          <w:numId w:val="2"/>
        </w:numPr>
        <w:autoSpaceDE/>
        <w:autoSpaceDN/>
        <w:spacing w:before="80" w:after="240"/>
        <w:ind w:left="425" w:hanging="357"/>
        <w:rPr>
          <w:i/>
          <w:iCs/>
        </w:rPr>
      </w:pPr>
      <w:r w:rsidRPr="001A015F">
        <w:t xml:space="preserve">After completing your data table for all the class, report the particle concentrations on the UC Merced map (last page). Simply copy the circular symbols and paste them on the map so each study site is presented with its corresponding concentration. </w:t>
      </w:r>
      <w:r w:rsidRPr="001A015F">
        <w:rPr>
          <w:i/>
          <w:iCs/>
        </w:rPr>
        <w:t>Check with your TA if an adjustment of the concentration scale is needed.</w:t>
      </w:r>
    </w:p>
    <w:tbl>
      <w:tblPr>
        <w:tblStyle w:val="TableGrid"/>
        <w:tblW w:w="9629" w:type="dxa"/>
        <w:jc w:val="center"/>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ayout w:type="fixed"/>
        <w:tblLook w:val="04A0" w:firstRow="1" w:lastRow="0" w:firstColumn="1" w:lastColumn="0" w:noHBand="0" w:noVBand="1"/>
      </w:tblPr>
      <w:tblGrid>
        <w:gridCol w:w="5132"/>
        <w:gridCol w:w="1134"/>
        <w:gridCol w:w="1134"/>
        <w:gridCol w:w="1134"/>
        <w:gridCol w:w="1095"/>
      </w:tblGrid>
      <w:tr w:rsidR="00387266" w:rsidRPr="00E070BD" w14:paraId="66935A78" w14:textId="77777777" w:rsidTr="001F270D">
        <w:trPr>
          <w:jc w:val="center"/>
        </w:trPr>
        <w:tc>
          <w:tcPr>
            <w:tcW w:w="5132" w:type="dxa"/>
            <w:vMerge w:val="restart"/>
            <w:vAlign w:val="center"/>
          </w:tcPr>
          <w:p w14:paraId="4AA5E226" w14:textId="77777777" w:rsidR="00387266" w:rsidRPr="00594A34" w:rsidRDefault="00387266" w:rsidP="001F270D">
            <w:pPr>
              <w:spacing w:before="120"/>
              <w:jc w:val="center"/>
            </w:pPr>
            <w:r w:rsidRPr="00594A34">
              <w:t>Study site</w:t>
            </w:r>
            <w:r>
              <w:t xml:space="preserve"> &amp; description</w:t>
            </w:r>
          </w:p>
        </w:tc>
        <w:tc>
          <w:tcPr>
            <w:tcW w:w="4497" w:type="dxa"/>
            <w:gridSpan w:val="4"/>
            <w:tcBorders>
              <w:bottom w:val="nil"/>
            </w:tcBorders>
            <w:vAlign w:val="center"/>
          </w:tcPr>
          <w:p w14:paraId="58E1B96C" w14:textId="77777777" w:rsidR="00387266" w:rsidRPr="00594A34" w:rsidRDefault="00387266" w:rsidP="001F270D">
            <w:pPr>
              <w:spacing w:before="120"/>
              <w:jc w:val="center"/>
            </w:pPr>
            <w:r w:rsidRPr="00594A34">
              <w:t>Number of particles collected</w:t>
            </w:r>
          </w:p>
        </w:tc>
      </w:tr>
      <w:tr w:rsidR="00387266" w:rsidRPr="00E070BD" w14:paraId="6E3B02A4" w14:textId="77777777" w:rsidTr="001F270D">
        <w:trPr>
          <w:trHeight w:val="406"/>
          <w:jc w:val="center"/>
        </w:trPr>
        <w:tc>
          <w:tcPr>
            <w:tcW w:w="5132" w:type="dxa"/>
            <w:vMerge/>
            <w:tcBorders>
              <w:bottom w:val="single" w:sz="6" w:space="0" w:color="auto"/>
            </w:tcBorders>
            <w:vAlign w:val="center"/>
          </w:tcPr>
          <w:p w14:paraId="3E029F8F" w14:textId="77777777" w:rsidR="00387266" w:rsidRPr="00594A34" w:rsidRDefault="00387266" w:rsidP="001F270D">
            <w:pPr>
              <w:spacing w:before="120"/>
              <w:jc w:val="center"/>
            </w:pPr>
          </w:p>
        </w:tc>
        <w:tc>
          <w:tcPr>
            <w:tcW w:w="1134" w:type="dxa"/>
            <w:tcBorders>
              <w:top w:val="nil"/>
              <w:bottom w:val="single" w:sz="6" w:space="0" w:color="auto"/>
            </w:tcBorders>
            <w:vAlign w:val="center"/>
          </w:tcPr>
          <w:p w14:paraId="05B0155B" w14:textId="77777777" w:rsidR="00387266" w:rsidRPr="00594A34" w:rsidRDefault="00387266" w:rsidP="001F270D">
            <w:pPr>
              <w:spacing w:before="120"/>
              <w:jc w:val="center"/>
            </w:pPr>
            <w:r w:rsidRPr="00594A34">
              <w:t>sample 1</w:t>
            </w:r>
          </w:p>
        </w:tc>
        <w:tc>
          <w:tcPr>
            <w:tcW w:w="1134" w:type="dxa"/>
            <w:tcBorders>
              <w:top w:val="nil"/>
              <w:bottom w:val="single" w:sz="6" w:space="0" w:color="auto"/>
            </w:tcBorders>
            <w:vAlign w:val="center"/>
          </w:tcPr>
          <w:p w14:paraId="4F3006D2" w14:textId="77777777" w:rsidR="00387266" w:rsidRPr="00594A34" w:rsidRDefault="00387266" w:rsidP="001F270D">
            <w:pPr>
              <w:spacing w:before="120"/>
              <w:jc w:val="center"/>
            </w:pPr>
            <w:r w:rsidRPr="00594A34">
              <w:t>sample 2</w:t>
            </w:r>
          </w:p>
        </w:tc>
        <w:tc>
          <w:tcPr>
            <w:tcW w:w="1134" w:type="dxa"/>
            <w:tcBorders>
              <w:top w:val="nil"/>
              <w:bottom w:val="single" w:sz="6" w:space="0" w:color="auto"/>
            </w:tcBorders>
            <w:vAlign w:val="center"/>
          </w:tcPr>
          <w:p w14:paraId="00827A10" w14:textId="77777777" w:rsidR="00387266" w:rsidRPr="00594A34" w:rsidRDefault="00387266" w:rsidP="001F270D">
            <w:pPr>
              <w:spacing w:before="120"/>
              <w:jc w:val="center"/>
            </w:pPr>
            <w:r>
              <w:t>blank</w:t>
            </w:r>
          </w:p>
        </w:tc>
        <w:tc>
          <w:tcPr>
            <w:tcW w:w="1095" w:type="dxa"/>
            <w:tcBorders>
              <w:top w:val="nil"/>
              <w:bottom w:val="single" w:sz="6" w:space="0" w:color="auto"/>
            </w:tcBorders>
            <w:vAlign w:val="center"/>
          </w:tcPr>
          <w:p w14:paraId="28916E23" w14:textId="77777777" w:rsidR="00387266" w:rsidRPr="00594A34" w:rsidRDefault="00387266" w:rsidP="001F270D">
            <w:pPr>
              <w:spacing w:before="120"/>
              <w:jc w:val="center"/>
            </w:pPr>
            <w:r w:rsidRPr="00594A34">
              <w:t>Average</w:t>
            </w:r>
          </w:p>
        </w:tc>
      </w:tr>
      <w:tr w:rsidR="00387266" w:rsidRPr="00E070BD" w14:paraId="248FDCC0" w14:textId="77777777" w:rsidTr="001F270D">
        <w:trPr>
          <w:trHeight w:val="454"/>
          <w:jc w:val="center"/>
        </w:trPr>
        <w:tc>
          <w:tcPr>
            <w:tcW w:w="5132" w:type="dxa"/>
            <w:tcBorders>
              <w:top w:val="single" w:sz="6" w:space="0" w:color="auto"/>
              <w:bottom w:val="dotted" w:sz="4" w:space="0" w:color="auto"/>
            </w:tcBorders>
            <w:vAlign w:val="center"/>
          </w:tcPr>
          <w:p w14:paraId="68E12F52" w14:textId="77777777" w:rsidR="00387266" w:rsidRPr="00594A34" w:rsidRDefault="00387266" w:rsidP="001F270D">
            <w:pPr>
              <w:spacing w:before="120"/>
              <w:jc w:val="center"/>
              <w:rPr>
                <w:i/>
              </w:rPr>
            </w:pPr>
            <w:r>
              <w:rPr>
                <w:i/>
              </w:rPr>
              <w:t>Little Pond: significant wind exposure, mostly under sun, far from traffic, lots of vegetation</w:t>
            </w:r>
          </w:p>
        </w:tc>
        <w:tc>
          <w:tcPr>
            <w:tcW w:w="1134" w:type="dxa"/>
            <w:tcBorders>
              <w:top w:val="single" w:sz="6" w:space="0" w:color="auto"/>
              <w:bottom w:val="dotted" w:sz="4" w:space="0" w:color="auto"/>
            </w:tcBorders>
            <w:vAlign w:val="center"/>
          </w:tcPr>
          <w:p w14:paraId="21E14803" w14:textId="77777777" w:rsidR="00387266" w:rsidRPr="00594A34" w:rsidRDefault="00387266" w:rsidP="001F270D">
            <w:pPr>
              <w:spacing w:before="120"/>
              <w:jc w:val="center"/>
              <w:rPr>
                <w:i/>
              </w:rPr>
            </w:pPr>
            <w:r>
              <w:rPr>
                <w:i/>
              </w:rPr>
              <w:t>55</w:t>
            </w:r>
          </w:p>
        </w:tc>
        <w:tc>
          <w:tcPr>
            <w:tcW w:w="1134" w:type="dxa"/>
            <w:tcBorders>
              <w:top w:val="single" w:sz="6" w:space="0" w:color="auto"/>
              <w:bottom w:val="dotted" w:sz="4" w:space="0" w:color="auto"/>
            </w:tcBorders>
            <w:vAlign w:val="center"/>
          </w:tcPr>
          <w:p w14:paraId="5A947228" w14:textId="77777777" w:rsidR="00387266" w:rsidRPr="00594A34" w:rsidRDefault="00387266" w:rsidP="001F270D">
            <w:pPr>
              <w:spacing w:before="120"/>
              <w:jc w:val="center"/>
              <w:rPr>
                <w:i/>
              </w:rPr>
            </w:pPr>
            <w:r>
              <w:rPr>
                <w:i/>
              </w:rPr>
              <w:t>71</w:t>
            </w:r>
          </w:p>
        </w:tc>
        <w:tc>
          <w:tcPr>
            <w:tcW w:w="1134" w:type="dxa"/>
            <w:tcBorders>
              <w:top w:val="single" w:sz="6" w:space="0" w:color="auto"/>
              <w:bottom w:val="dotted" w:sz="4" w:space="0" w:color="auto"/>
            </w:tcBorders>
            <w:vAlign w:val="center"/>
          </w:tcPr>
          <w:p w14:paraId="0BEC44EC" w14:textId="77777777" w:rsidR="00387266" w:rsidRPr="00594A34" w:rsidRDefault="00387266" w:rsidP="001F270D">
            <w:pPr>
              <w:spacing w:before="120"/>
              <w:jc w:val="center"/>
              <w:rPr>
                <w:i/>
              </w:rPr>
            </w:pPr>
            <w:r>
              <w:rPr>
                <w:i/>
              </w:rPr>
              <w:t>2</w:t>
            </w:r>
          </w:p>
        </w:tc>
        <w:tc>
          <w:tcPr>
            <w:tcW w:w="1095" w:type="dxa"/>
            <w:tcBorders>
              <w:top w:val="single" w:sz="6" w:space="0" w:color="auto"/>
              <w:bottom w:val="dotted" w:sz="4" w:space="0" w:color="auto"/>
            </w:tcBorders>
            <w:vAlign w:val="center"/>
          </w:tcPr>
          <w:p w14:paraId="021CC3CA" w14:textId="77777777" w:rsidR="00387266" w:rsidRPr="00594A34" w:rsidRDefault="00387266" w:rsidP="001F270D">
            <w:pPr>
              <w:spacing w:before="120"/>
              <w:jc w:val="center"/>
              <w:rPr>
                <w:i/>
              </w:rPr>
            </w:pPr>
            <w:r>
              <w:rPr>
                <w:i/>
              </w:rPr>
              <w:t>63</w:t>
            </w:r>
          </w:p>
        </w:tc>
      </w:tr>
      <w:tr w:rsidR="00387266" w:rsidRPr="00E070BD" w14:paraId="08E07595" w14:textId="77777777" w:rsidTr="001F270D">
        <w:trPr>
          <w:trHeight w:val="454"/>
          <w:jc w:val="center"/>
        </w:trPr>
        <w:tc>
          <w:tcPr>
            <w:tcW w:w="5132" w:type="dxa"/>
            <w:tcBorders>
              <w:top w:val="dotted" w:sz="4" w:space="0" w:color="auto"/>
              <w:bottom w:val="dotted" w:sz="4" w:space="0" w:color="auto"/>
            </w:tcBorders>
            <w:vAlign w:val="center"/>
          </w:tcPr>
          <w:p w14:paraId="3E14665A"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2FA768CE"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446C8612"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12603536"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0FE615D6" w14:textId="77777777" w:rsidR="00387266" w:rsidRPr="00594A34" w:rsidRDefault="00387266" w:rsidP="001F270D">
            <w:pPr>
              <w:spacing w:before="120"/>
              <w:jc w:val="center"/>
            </w:pPr>
          </w:p>
        </w:tc>
      </w:tr>
      <w:tr w:rsidR="00387266" w:rsidRPr="00E070BD" w14:paraId="27806361" w14:textId="77777777" w:rsidTr="001F270D">
        <w:trPr>
          <w:trHeight w:val="454"/>
          <w:jc w:val="center"/>
        </w:trPr>
        <w:tc>
          <w:tcPr>
            <w:tcW w:w="5132" w:type="dxa"/>
            <w:tcBorders>
              <w:top w:val="dotted" w:sz="4" w:space="0" w:color="auto"/>
              <w:bottom w:val="dotted" w:sz="4" w:space="0" w:color="auto"/>
            </w:tcBorders>
            <w:vAlign w:val="center"/>
          </w:tcPr>
          <w:p w14:paraId="260B8981"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23A6F26E"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56AF3443"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1A74C110"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0C1F4AAC" w14:textId="77777777" w:rsidR="00387266" w:rsidRPr="00594A34" w:rsidRDefault="00387266" w:rsidP="001F270D">
            <w:pPr>
              <w:spacing w:before="120"/>
              <w:jc w:val="center"/>
            </w:pPr>
          </w:p>
        </w:tc>
      </w:tr>
      <w:tr w:rsidR="00387266" w:rsidRPr="00E070BD" w14:paraId="39EDF24D" w14:textId="77777777" w:rsidTr="001F270D">
        <w:trPr>
          <w:trHeight w:val="454"/>
          <w:jc w:val="center"/>
        </w:trPr>
        <w:tc>
          <w:tcPr>
            <w:tcW w:w="5132" w:type="dxa"/>
            <w:tcBorders>
              <w:top w:val="dotted" w:sz="4" w:space="0" w:color="auto"/>
              <w:bottom w:val="dotted" w:sz="4" w:space="0" w:color="auto"/>
            </w:tcBorders>
            <w:vAlign w:val="center"/>
          </w:tcPr>
          <w:p w14:paraId="0371513D"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2D465233"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7DCC3B7A"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1F12A611"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29799FA3" w14:textId="77777777" w:rsidR="00387266" w:rsidRPr="00594A34" w:rsidRDefault="00387266" w:rsidP="001F270D">
            <w:pPr>
              <w:spacing w:before="120"/>
              <w:jc w:val="center"/>
            </w:pPr>
          </w:p>
        </w:tc>
      </w:tr>
      <w:tr w:rsidR="00387266" w:rsidRPr="00E070BD" w14:paraId="34D172A7" w14:textId="77777777" w:rsidTr="001F270D">
        <w:trPr>
          <w:trHeight w:val="454"/>
          <w:jc w:val="center"/>
        </w:trPr>
        <w:tc>
          <w:tcPr>
            <w:tcW w:w="5132" w:type="dxa"/>
            <w:tcBorders>
              <w:top w:val="dotted" w:sz="4" w:space="0" w:color="auto"/>
              <w:bottom w:val="dotted" w:sz="4" w:space="0" w:color="auto"/>
            </w:tcBorders>
            <w:vAlign w:val="center"/>
          </w:tcPr>
          <w:p w14:paraId="787555C0"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4867A887"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4BB90D99"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154B7629"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0B00B2A1" w14:textId="77777777" w:rsidR="00387266" w:rsidRPr="00594A34" w:rsidRDefault="00387266" w:rsidP="001F270D">
            <w:pPr>
              <w:spacing w:before="120"/>
              <w:jc w:val="center"/>
            </w:pPr>
          </w:p>
        </w:tc>
      </w:tr>
      <w:tr w:rsidR="00387266" w:rsidRPr="00E070BD" w14:paraId="36B6AE0C" w14:textId="77777777" w:rsidTr="001F270D">
        <w:trPr>
          <w:trHeight w:val="454"/>
          <w:jc w:val="center"/>
        </w:trPr>
        <w:tc>
          <w:tcPr>
            <w:tcW w:w="5132" w:type="dxa"/>
            <w:tcBorders>
              <w:top w:val="dotted" w:sz="4" w:space="0" w:color="auto"/>
              <w:bottom w:val="dotted" w:sz="4" w:space="0" w:color="auto"/>
            </w:tcBorders>
            <w:vAlign w:val="center"/>
          </w:tcPr>
          <w:p w14:paraId="622831EE"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3B105951"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7D3F5ACE"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028B7DA3"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3C5F7FCD" w14:textId="77777777" w:rsidR="00387266" w:rsidRPr="00594A34" w:rsidRDefault="00387266" w:rsidP="001F270D">
            <w:pPr>
              <w:spacing w:before="120"/>
              <w:jc w:val="center"/>
            </w:pPr>
          </w:p>
        </w:tc>
      </w:tr>
      <w:tr w:rsidR="00387266" w:rsidRPr="00E070BD" w14:paraId="19512A5B" w14:textId="77777777" w:rsidTr="001F270D">
        <w:trPr>
          <w:trHeight w:val="454"/>
          <w:jc w:val="center"/>
        </w:trPr>
        <w:tc>
          <w:tcPr>
            <w:tcW w:w="5132" w:type="dxa"/>
            <w:tcBorders>
              <w:top w:val="dotted" w:sz="4" w:space="0" w:color="auto"/>
              <w:bottom w:val="dotted" w:sz="4" w:space="0" w:color="auto"/>
            </w:tcBorders>
            <w:vAlign w:val="center"/>
          </w:tcPr>
          <w:p w14:paraId="193FD349"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40995197"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54DBDEED" w14:textId="77777777" w:rsidR="00387266" w:rsidRPr="00594A34" w:rsidRDefault="00387266" w:rsidP="001F270D">
            <w:pPr>
              <w:spacing w:before="120"/>
              <w:jc w:val="center"/>
            </w:pPr>
          </w:p>
        </w:tc>
        <w:tc>
          <w:tcPr>
            <w:tcW w:w="1134" w:type="dxa"/>
            <w:tcBorders>
              <w:top w:val="dotted" w:sz="4" w:space="0" w:color="auto"/>
              <w:bottom w:val="dotted" w:sz="4" w:space="0" w:color="auto"/>
            </w:tcBorders>
            <w:vAlign w:val="center"/>
          </w:tcPr>
          <w:p w14:paraId="12041878" w14:textId="77777777" w:rsidR="00387266" w:rsidRPr="00594A34" w:rsidRDefault="00387266" w:rsidP="001F270D">
            <w:pPr>
              <w:spacing w:before="120"/>
              <w:jc w:val="center"/>
            </w:pPr>
          </w:p>
        </w:tc>
        <w:tc>
          <w:tcPr>
            <w:tcW w:w="1095" w:type="dxa"/>
            <w:tcBorders>
              <w:top w:val="dotted" w:sz="4" w:space="0" w:color="auto"/>
              <w:bottom w:val="dotted" w:sz="4" w:space="0" w:color="auto"/>
            </w:tcBorders>
            <w:vAlign w:val="center"/>
          </w:tcPr>
          <w:p w14:paraId="422B7C6D" w14:textId="77777777" w:rsidR="00387266" w:rsidRPr="00594A34" w:rsidRDefault="00387266" w:rsidP="001F270D">
            <w:pPr>
              <w:spacing w:before="120"/>
              <w:jc w:val="center"/>
            </w:pPr>
          </w:p>
        </w:tc>
      </w:tr>
      <w:tr w:rsidR="00387266" w:rsidRPr="00E070BD" w14:paraId="297AEF14" w14:textId="77777777" w:rsidTr="001F270D">
        <w:trPr>
          <w:trHeight w:val="454"/>
          <w:jc w:val="center"/>
        </w:trPr>
        <w:tc>
          <w:tcPr>
            <w:tcW w:w="5132" w:type="dxa"/>
            <w:tcBorders>
              <w:top w:val="dotted" w:sz="4" w:space="0" w:color="auto"/>
              <w:bottom w:val="single" w:sz="18" w:space="0" w:color="auto"/>
            </w:tcBorders>
            <w:vAlign w:val="center"/>
          </w:tcPr>
          <w:p w14:paraId="59D2A6D8" w14:textId="77777777" w:rsidR="00387266" w:rsidRPr="00594A34" w:rsidRDefault="00387266" w:rsidP="001F270D">
            <w:pPr>
              <w:spacing w:before="120"/>
              <w:jc w:val="center"/>
            </w:pPr>
          </w:p>
        </w:tc>
        <w:tc>
          <w:tcPr>
            <w:tcW w:w="1134" w:type="dxa"/>
            <w:tcBorders>
              <w:top w:val="dotted" w:sz="4" w:space="0" w:color="auto"/>
              <w:bottom w:val="single" w:sz="18" w:space="0" w:color="auto"/>
            </w:tcBorders>
            <w:vAlign w:val="center"/>
          </w:tcPr>
          <w:p w14:paraId="015798BF" w14:textId="77777777" w:rsidR="00387266" w:rsidRPr="00594A34" w:rsidRDefault="00387266" w:rsidP="001F270D">
            <w:pPr>
              <w:spacing w:before="120"/>
              <w:jc w:val="center"/>
            </w:pPr>
          </w:p>
        </w:tc>
        <w:tc>
          <w:tcPr>
            <w:tcW w:w="1134" w:type="dxa"/>
            <w:tcBorders>
              <w:top w:val="dotted" w:sz="4" w:space="0" w:color="auto"/>
              <w:bottom w:val="single" w:sz="18" w:space="0" w:color="auto"/>
            </w:tcBorders>
            <w:vAlign w:val="center"/>
          </w:tcPr>
          <w:p w14:paraId="188B768F" w14:textId="77777777" w:rsidR="00387266" w:rsidRPr="00594A34" w:rsidRDefault="00387266" w:rsidP="001F270D">
            <w:pPr>
              <w:spacing w:before="120"/>
              <w:jc w:val="center"/>
            </w:pPr>
          </w:p>
        </w:tc>
        <w:tc>
          <w:tcPr>
            <w:tcW w:w="1134" w:type="dxa"/>
            <w:tcBorders>
              <w:top w:val="dotted" w:sz="4" w:space="0" w:color="auto"/>
              <w:bottom w:val="single" w:sz="18" w:space="0" w:color="auto"/>
            </w:tcBorders>
            <w:vAlign w:val="center"/>
          </w:tcPr>
          <w:p w14:paraId="39501502" w14:textId="77777777" w:rsidR="00387266" w:rsidRPr="00594A34" w:rsidRDefault="00387266" w:rsidP="001F270D">
            <w:pPr>
              <w:spacing w:before="120"/>
              <w:jc w:val="center"/>
            </w:pPr>
          </w:p>
        </w:tc>
        <w:tc>
          <w:tcPr>
            <w:tcW w:w="1095" w:type="dxa"/>
            <w:tcBorders>
              <w:top w:val="dotted" w:sz="4" w:space="0" w:color="auto"/>
              <w:bottom w:val="single" w:sz="18" w:space="0" w:color="auto"/>
            </w:tcBorders>
            <w:vAlign w:val="center"/>
          </w:tcPr>
          <w:p w14:paraId="5042B086" w14:textId="77777777" w:rsidR="00387266" w:rsidRPr="00594A34" w:rsidRDefault="00387266" w:rsidP="001F270D">
            <w:pPr>
              <w:spacing w:before="120"/>
              <w:jc w:val="center"/>
            </w:pPr>
          </w:p>
        </w:tc>
      </w:tr>
    </w:tbl>
    <w:p w14:paraId="6C32A968" w14:textId="77777777" w:rsidR="00387266" w:rsidRPr="001A015F" w:rsidRDefault="00387266" w:rsidP="00387266">
      <w:pPr>
        <w:spacing w:after="240"/>
        <w:ind w:left="68"/>
        <w:jc w:val="center"/>
        <w:rPr>
          <w:b/>
          <w:sz w:val="22"/>
          <w:szCs w:val="22"/>
          <w:u w:val="single"/>
        </w:rPr>
      </w:pPr>
      <w:r w:rsidRPr="001A015F">
        <w:rPr>
          <w:b/>
          <w:sz w:val="22"/>
          <w:szCs w:val="22"/>
          <w:u w:val="single"/>
        </w:rPr>
        <w:t>Data table</w:t>
      </w:r>
    </w:p>
    <w:p w14:paraId="6E99DE22" w14:textId="77777777" w:rsidR="00387266" w:rsidRPr="001A015F" w:rsidRDefault="00387266" w:rsidP="00387266">
      <w:pPr>
        <w:spacing w:before="240"/>
        <w:ind w:right="108"/>
        <w:rPr>
          <w:bCs/>
          <w:iCs/>
          <w:w w:val="105"/>
          <w:sz w:val="22"/>
          <w:szCs w:val="22"/>
        </w:rPr>
      </w:pPr>
      <w:r w:rsidRPr="001A015F">
        <w:rPr>
          <w:bCs/>
          <w:iCs/>
          <w:w w:val="105"/>
          <w:sz w:val="22"/>
          <w:szCs w:val="22"/>
        </w:rPr>
        <w:t xml:space="preserve">On next page, you will find the map of UC Merced on which you can report the average concentrations of particles at every </w:t>
      </w:r>
      <w:proofErr w:type="gramStart"/>
      <w:r w:rsidRPr="001A015F">
        <w:rPr>
          <w:bCs/>
          <w:iCs/>
          <w:w w:val="105"/>
          <w:sz w:val="22"/>
          <w:szCs w:val="22"/>
        </w:rPr>
        <w:t>sites</w:t>
      </w:r>
      <w:proofErr w:type="gramEnd"/>
      <w:r w:rsidRPr="001A015F">
        <w:rPr>
          <w:bCs/>
          <w:iCs/>
          <w:w w:val="105"/>
          <w:sz w:val="22"/>
          <w:szCs w:val="22"/>
        </w:rPr>
        <w:t xml:space="preserve"> using the circular symbol and the labeled color coding.</w:t>
      </w:r>
    </w:p>
    <w:p w14:paraId="1FEBB929" w14:textId="77777777" w:rsidR="00387266" w:rsidRPr="001A015F" w:rsidRDefault="00387266" w:rsidP="00387266">
      <w:pPr>
        <w:spacing w:before="240"/>
        <w:ind w:right="108"/>
        <w:rPr>
          <w:i/>
          <w:sz w:val="22"/>
          <w:szCs w:val="22"/>
        </w:rPr>
      </w:pPr>
      <w:r w:rsidRPr="001A015F">
        <w:rPr>
          <w:b/>
          <w:i/>
          <w:w w:val="105"/>
          <w:sz w:val="22"/>
          <w:szCs w:val="22"/>
          <w:u w:val="single"/>
        </w:rPr>
        <w:t>Turn in:</w:t>
      </w:r>
      <w:r w:rsidRPr="001A015F">
        <w:rPr>
          <w:w w:val="105"/>
          <w:sz w:val="22"/>
          <w:szCs w:val="22"/>
        </w:rPr>
        <w:t xml:space="preserve"> Based on these data, answer the following questions in complete sentences:</w:t>
      </w:r>
    </w:p>
    <w:p w14:paraId="312B28A5" w14:textId="77777777" w:rsidR="00387266" w:rsidRPr="001A015F" w:rsidRDefault="00387266" w:rsidP="00387266">
      <w:pPr>
        <w:pStyle w:val="BodyText"/>
        <w:numPr>
          <w:ilvl w:val="0"/>
          <w:numId w:val="4"/>
        </w:numPr>
        <w:autoSpaceDE/>
        <w:autoSpaceDN/>
        <w:spacing w:before="120"/>
        <w:ind w:left="714" w:right="-11" w:hanging="357"/>
        <w:rPr>
          <w:sz w:val="22"/>
          <w:szCs w:val="22"/>
        </w:rPr>
      </w:pPr>
      <w:r w:rsidRPr="001A015F">
        <w:rPr>
          <w:sz w:val="22"/>
          <w:szCs w:val="22"/>
        </w:rPr>
        <w:t>What are the similarities in your findings? What are the differences in your findings?</w:t>
      </w:r>
    </w:p>
    <w:p w14:paraId="5FC3181B" w14:textId="77777777" w:rsidR="00387266" w:rsidRPr="001A015F" w:rsidRDefault="00387266" w:rsidP="00387266">
      <w:pPr>
        <w:pStyle w:val="BodyText"/>
        <w:numPr>
          <w:ilvl w:val="0"/>
          <w:numId w:val="4"/>
        </w:numPr>
        <w:autoSpaceDE/>
        <w:autoSpaceDN/>
        <w:spacing w:before="120"/>
        <w:ind w:left="714" w:right="-11" w:hanging="357"/>
        <w:rPr>
          <w:sz w:val="22"/>
          <w:szCs w:val="22"/>
        </w:rPr>
      </w:pPr>
      <w:r w:rsidRPr="001A015F">
        <w:rPr>
          <w:sz w:val="22"/>
          <w:szCs w:val="22"/>
        </w:rPr>
        <w:t xml:space="preserve">Did </w:t>
      </w:r>
      <w:proofErr w:type="gramStart"/>
      <w:r w:rsidRPr="001A015F">
        <w:rPr>
          <w:sz w:val="22"/>
          <w:szCs w:val="22"/>
        </w:rPr>
        <w:t>you</w:t>
      </w:r>
      <w:proofErr w:type="gramEnd"/>
      <w:r w:rsidRPr="001A015F">
        <w:rPr>
          <w:sz w:val="22"/>
          <w:szCs w:val="22"/>
        </w:rPr>
        <w:t xml:space="preserve"> blank samples show very low concentration of particles? Did you expect that observation? Why?</w:t>
      </w:r>
    </w:p>
    <w:p w14:paraId="5A80BFAA" w14:textId="77777777" w:rsidR="00387266" w:rsidRPr="001A015F" w:rsidRDefault="00387266" w:rsidP="00387266">
      <w:pPr>
        <w:pStyle w:val="BodyText"/>
        <w:numPr>
          <w:ilvl w:val="0"/>
          <w:numId w:val="4"/>
        </w:numPr>
        <w:autoSpaceDE/>
        <w:autoSpaceDN/>
        <w:spacing w:before="240"/>
        <w:ind w:right="-14"/>
        <w:rPr>
          <w:sz w:val="22"/>
          <w:szCs w:val="22"/>
        </w:rPr>
      </w:pPr>
      <w:r w:rsidRPr="001A015F">
        <w:rPr>
          <w:sz w:val="22"/>
          <w:szCs w:val="22"/>
        </w:rPr>
        <w:t>How can the placement of the samples on the study site affect the results?</w:t>
      </w:r>
    </w:p>
    <w:p w14:paraId="1845C044" w14:textId="77777777" w:rsidR="00387266" w:rsidRPr="001A015F" w:rsidRDefault="00387266" w:rsidP="00387266">
      <w:pPr>
        <w:pStyle w:val="BodyText"/>
        <w:numPr>
          <w:ilvl w:val="0"/>
          <w:numId w:val="4"/>
        </w:numPr>
        <w:autoSpaceDE/>
        <w:autoSpaceDN/>
        <w:spacing w:before="240"/>
        <w:ind w:right="-14"/>
        <w:rPr>
          <w:sz w:val="22"/>
          <w:szCs w:val="22"/>
        </w:rPr>
      </w:pPr>
      <w:r w:rsidRPr="001A015F">
        <w:rPr>
          <w:sz w:val="22"/>
          <w:szCs w:val="22"/>
        </w:rPr>
        <w:t>Which location had the most particulate matter after a week of collection? Are your results confirming your expectations?</w:t>
      </w:r>
    </w:p>
    <w:p w14:paraId="46EDAC92" w14:textId="77777777" w:rsidR="00387266" w:rsidRPr="001A015F" w:rsidRDefault="00387266" w:rsidP="00387266">
      <w:pPr>
        <w:pStyle w:val="BodyText"/>
        <w:numPr>
          <w:ilvl w:val="0"/>
          <w:numId w:val="4"/>
        </w:numPr>
        <w:autoSpaceDE/>
        <w:autoSpaceDN/>
        <w:spacing w:before="240"/>
        <w:ind w:right="-14"/>
        <w:rPr>
          <w:sz w:val="22"/>
          <w:szCs w:val="22"/>
        </w:rPr>
      </w:pPr>
      <w:r w:rsidRPr="001A015F">
        <w:rPr>
          <w:sz w:val="22"/>
          <w:szCs w:val="22"/>
        </w:rPr>
        <w:t xml:space="preserve">Overall, did indoor air have </w:t>
      </w:r>
      <w:proofErr w:type="gramStart"/>
      <w:r w:rsidRPr="001A015F">
        <w:rPr>
          <w:sz w:val="22"/>
          <w:szCs w:val="22"/>
        </w:rPr>
        <w:t>more or less particulate</w:t>
      </w:r>
      <w:proofErr w:type="gramEnd"/>
      <w:r w:rsidRPr="001A015F">
        <w:rPr>
          <w:sz w:val="22"/>
          <w:szCs w:val="22"/>
        </w:rPr>
        <w:t xml:space="preserve"> matter than outdoor air?</w:t>
      </w:r>
    </w:p>
    <w:p w14:paraId="27023BE6" w14:textId="77777777" w:rsidR="00387266" w:rsidRPr="001A015F" w:rsidRDefault="00387266" w:rsidP="00387266">
      <w:pPr>
        <w:pStyle w:val="BodyText"/>
        <w:numPr>
          <w:ilvl w:val="0"/>
          <w:numId w:val="4"/>
        </w:numPr>
        <w:autoSpaceDE/>
        <w:autoSpaceDN/>
        <w:spacing w:before="240"/>
        <w:ind w:right="-14"/>
        <w:rPr>
          <w:sz w:val="22"/>
          <w:szCs w:val="22"/>
        </w:rPr>
      </w:pPr>
      <w:r w:rsidRPr="001A015F">
        <w:rPr>
          <w:sz w:val="22"/>
          <w:szCs w:val="22"/>
        </w:rPr>
        <w:t>Describe the environmental conditions at each location (wind exposure, nearby roads, nearby fauna/flora/human activities…). Can you deduce a relationship between these conditions and the amount of air particles?</w:t>
      </w:r>
    </w:p>
    <w:p w14:paraId="1BC0BEBF" w14:textId="77777777" w:rsidR="00387266" w:rsidRPr="001A015F" w:rsidRDefault="00387266" w:rsidP="00387266">
      <w:pPr>
        <w:pStyle w:val="BodyText"/>
        <w:numPr>
          <w:ilvl w:val="0"/>
          <w:numId w:val="4"/>
        </w:numPr>
        <w:autoSpaceDE/>
        <w:autoSpaceDN/>
        <w:spacing w:before="240"/>
        <w:ind w:right="-14"/>
        <w:rPr>
          <w:sz w:val="22"/>
          <w:szCs w:val="22"/>
        </w:rPr>
      </w:pPr>
      <w:r w:rsidRPr="001A015F">
        <w:rPr>
          <w:sz w:val="22"/>
          <w:szCs w:val="22"/>
        </w:rPr>
        <w:lastRenderedPageBreak/>
        <w:t>Propose reasonable and possible ideas for ways to reduce the particulate matter in and around the university.</w:t>
      </w:r>
    </w:p>
    <w:p w14:paraId="4C627735" w14:textId="77777777" w:rsidR="00387266" w:rsidRPr="001A015F" w:rsidRDefault="00387266" w:rsidP="00387266">
      <w:pPr>
        <w:pStyle w:val="BodyText"/>
        <w:numPr>
          <w:ilvl w:val="0"/>
          <w:numId w:val="4"/>
        </w:numPr>
        <w:autoSpaceDE/>
        <w:autoSpaceDN/>
        <w:spacing w:before="240" w:line="264" w:lineRule="exact"/>
        <w:ind w:left="709" w:right="25"/>
        <w:rPr>
          <w:sz w:val="22"/>
          <w:szCs w:val="22"/>
        </w:rPr>
      </w:pPr>
      <w:r w:rsidRPr="001A015F">
        <w:rPr>
          <w:sz w:val="22"/>
          <w:szCs w:val="22"/>
        </w:rPr>
        <w:t>What conclusions can you finally draw from your data?</w:t>
      </w:r>
    </w:p>
    <w:p w14:paraId="78841394" w14:textId="77777777" w:rsidR="00387266" w:rsidRPr="001A015F" w:rsidRDefault="00387266" w:rsidP="00387266">
      <w:pPr>
        <w:spacing w:after="240"/>
        <w:ind w:left="68"/>
        <w:jc w:val="center"/>
        <w:rPr>
          <w:b/>
          <w:sz w:val="22"/>
          <w:szCs w:val="22"/>
          <w:u w:val="single"/>
        </w:rPr>
      </w:pPr>
    </w:p>
    <w:p w14:paraId="697560C5" w14:textId="77777777" w:rsidR="00863691" w:rsidRDefault="00863691"/>
    <w:sectPr w:rsidR="00863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72AF2"/>
    <w:multiLevelType w:val="hybridMultilevel"/>
    <w:tmpl w:val="772EBD48"/>
    <w:lvl w:ilvl="0" w:tplc="D2DA6B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995FE8"/>
    <w:multiLevelType w:val="hybridMultilevel"/>
    <w:tmpl w:val="E8105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310242"/>
    <w:multiLevelType w:val="hybridMultilevel"/>
    <w:tmpl w:val="8B664066"/>
    <w:lvl w:ilvl="0" w:tplc="D2DA6B3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A45C4"/>
    <w:multiLevelType w:val="hybridMultilevel"/>
    <w:tmpl w:val="789420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66"/>
    <w:rsid w:val="00387266"/>
    <w:rsid w:val="00464015"/>
    <w:rsid w:val="004E38EF"/>
    <w:rsid w:val="00616739"/>
    <w:rsid w:val="008636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7B444"/>
  <w15:chartTrackingRefBased/>
  <w15:docId w15:val="{5CA3CEF1-681E-410F-B65F-29A15642B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8726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387266"/>
    <w:pPr>
      <w:widowControl w:val="0"/>
      <w:autoSpaceDE w:val="0"/>
      <w:autoSpaceDN w:val="0"/>
      <w:ind w:left="820" w:hanging="360"/>
    </w:pPr>
    <w:rPr>
      <w:sz w:val="21"/>
      <w:szCs w:val="21"/>
    </w:rPr>
  </w:style>
  <w:style w:type="character" w:customStyle="1" w:styleId="BodyTextChar">
    <w:name w:val="Body Text Char"/>
    <w:basedOn w:val="DefaultParagraphFont"/>
    <w:link w:val="BodyText"/>
    <w:uiPriority w:val="1"/>
    <w:rsid w:val="00387266"/>
    <w:rPr>
      <w:rFonts w:ascii="Times New Roman" w:eastAsia="Times New Roman" w:hAnsi="Times New Roman" w:cs="Times New Roman"/>
      <w:sz w:val="21"/>
      <w:szCs w:val="21"/>
    </w:rPr>
  </w:style>
  <w:style w:type="paragraph" w:styleId="ListParagraph">
    <w:name w:val="List Paragraph"/>
    <w:basedOn w:val="Normal"/>
    <w:uiPriority w:val="1"/>
    <w:qFormat/>
    <w:rsid w:val="00387266"/>
    <w:pPr>
      <w:widowControl w:val="0"/>
      <w:autoSpaceDE w:val="0"/>
      <w:autoSpaceDN w:val="0"/>
      <w:spacing w:before="19"/>
      <w:ind w:left="820" w:hanging="360"/>
    </w:pPr>
    <w:rPr>
      <w:sz w:val="22"/>
      <w:szCs w:val="22"/>
    </w:rPr>
  </w:style>
  <w:style w:type="table" w:styleId="TableGrid">
    <w:name w:val="Table Grid"/>
    <w:basedOn w:val="TableNormal"/>
    <w:uiPriority w:val="39"/>
    <w:rsid w:val="00387266"/>
    <w:pPr>
      <w:widowControl w:val="0"/>
      <w:autoSpaceDE w:val="0"/>
      <w:autoSpaceDN w:val="0"/>
      <w:spacing w:after="0" w:line="240" w:lineRule="auto"/>
    </w:pPr>
    <w:rPr>
      <w:rFonts w:eastAsia="MS Minch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aronstein</dc:creator>
  <cp:keywords/>
  <dc:description/>
  <cp:lastModifiedBy>paul aronstein</cp:lastModifiedBy>
  <cp:revision>1</cp:revision>
  <dcterms:created xsi:type="dcterms:W3CDTF">2021-10-07T20:55:00Z</dcterms:created>
  <dcterms:modified xsi:type="dcterms:W3CDTF">2021-10-07T21:00:00Z</dcterms:modified>
</cp:coreProperties>
</file>